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08FC" w:rsidRPr="003208FC" w:rsidRDefault="003208FC" w:rsidP="003208FC">
      <w:pPr>
        <w:spacing w:after="0" w:line="240" w:lineRule="auto"/>
        <w:jc w:val="center"/>
        <w:rPr>
          <w:rFonts w:ascii="Cambria" w:eastAsia="Times New Roman" w:hAnsi="Cambria" w:cs="Times New Roman"/>
          <w:noProof/>
          <w:sz w:val="72"/>
          <w:szCs w:val="72"/>
        </w:rPr>
      </w:pPr>
      <w:r w:rsidRPr="003208FC">
        <w:rPr>
          <w:rFonts w:ascii="Cambria" w:eastAsia="Times New Roman" w:hAnsi="Cambria" w:cs="Times New Roman"/>
          <w:noProof/>
          <w:sz w:val="72"/>
          <w:szCs w:val="72"/>
        </w:rPr>
        <w:drawing>
          <wp:inline distT="0" distB="0" distL="0" distR="0" wp14:anchorId="1FDB70CC" wp14:editId="40830A1E">
            <wp:extent cx="1247775" cy="1295400"/>
            <wp:effectExtent l="0" t="0" r="9525" b="0"/>
            <wp:docPr id="1" name="Picture 1" descr="gk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k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47775" cy="1295400"/>
                    </a:xfrm>
                    <a:prstGeom prst="rect">
                      <a:avLst/>
                    </a:prstGeom>
                    <a:noFill/>
                    <a:ln>
                      <a:noFill/>
                    </a:ln>
                  </pic:spPr>
                </pic:pic>
              </a:graphicData>
            </a:graphic>
          </wp:inline>
        </w:drawing>
      </w:r>
    </w:p>
    <w:p w:rsidR="003208FC" w:rsidRPr="003208FC" w:rsidRDefault="003208FC" w:rsidP="003208FC">
      <w:pPr>
        <w:spacing w:after="0" w:line="240" w:lineRule="auto"/>
        <w:jc w:val="center"/>
        <w:rPr>
          <w:rFonts w:ascii="Calibri" w:eastAsia="Times New Roman" w:hAnsi="Calibri" w:cs="Times New Roman"/>
          <w:b/>
          <w:sz w:val="36"/>
          <w:szCs w:val="36"/>
        </w:rPr>
      </w:pPr>
      <w:r w:rsidRPr="003208FC">
        <w:rPr>
          <w:rFonts w:ascii="Calibri" w:eastAsia="Times New Roman" w:hAnsi="Calibri" w:cs="Times New Roman"/>
          <w:b/>
          <w:sz w:val="36"/>
          <w:szCs w:val="36"/>
        </w:rPr>
        <w:t>REPUBLIC OF KENYA</w:t>
      </w:r>
    </w:p>
    <w:p w:rsidR="003208FC" w:rsidRPr="003208FC" w:rsidRDefault="003208FC" w:rsidP="003208FC">
      <w:pPr>
        <w:spacing w:after="0" w:line="240" w:lineRule="auto"/>
        <w:jc w:val="center"/>
        <w:rPr>
          <w:rFonts w:ascii="Cambria" w:eastAsia="Times New Roman" w:hAnsi="Cambria" w:cs="Times New Roman"/>
          <w:sz w:val="28"/>
          <w:szCs w:val="28"/>
        </w:rPr>
      </w:pPr>
    </w:p>
    <w:p w:rsidR="003208FC" w:rsidRPr="003208FC" w:rsidRDefault="003208FC" w:rsidP="003208FC">
      <w:pPr>
        <w:spacing w:after="0" w:line="240" w:lineRule="auto"/>
        <w:jc w:val="center"/>
        <w:rPr>
          <w:rFonts w:ascii="Britannic Bold" w:eastAsia="Times New Roman" w:hAnsi="Britannic Bold" w:cs="Arial"/>
          <w:b/>
          <w:sz w:val="40"/>
          <w:szCs w:val="44"/>
        </w:rPr>
      </w:pPr>
      <w:r w:rsidRPr="003208FC">
        <w:rPr>
          <w:rFonts w:ascii="Britannic Bold" w:eastAsia="Times New Roman" w:hAnsi="Britannic Bold" w:cs="Times New Roman"/>
          <w:b/>
          <w:sz w:val="40"/>
          <w:szCs w:val="44"/>
        </w:rPr>
        <w:t>NATIONAL COMPETITIVE BIDDING (NCB</w:t>
      </w:r>
      <w:r w:rsidRPr="003208FC">
        <w:rPr>
          <w:rFonts w:ascii="Britannic Bold" w:eastAsia="Times New Roman" w:hAnsi="Britannic Bold" w:cs="Arial"/>
          <w:b/>
          <w:sz w:val="40"/>
          <w:szCs w:val="44"/>
        </w:rPr>
        <w:t>)</w:t>
      </w:r>
    </w:p>
    <w:p w:rsidR="003208FC" w:rsidRPr="003208FC" w:rsidRDefault="003208FC" w:rsidP="003208FC">
      <w:pPr>
        <w:spacing w:after="0" w:line="240" w:lineRule="auto"/>
        <w:jc w:val="center"/>
        <w:rPr>
          <w:rFonts w:ascii="Britannic Bold" w:eastAsia="Times New Roman" w:hAnsi="Britannic Bold" w:cs="Times New Roman"/>
          <w:b/>
          <w:i/>
          <w:sz w:val="36"/>
          <w:szCs w:val="24"/>
        </w:rPr>
      </w:pPr>
      <w:r w:rsidRPr="003208FC">
        <w:rPr>
          <w:rFonts w:ascii="Britannic Bold" w:eastAsia="Times New Roman" w:hAnsi="Britannic Bold" w:cs="Arial"/>
          <w:b/>
          <w:iCs/>
          <w:sz w:val="44"/>
          <w:szCs w:val="24"/>
        </w:rPr>
        <w:t>NCB</w:t>
      </w:r>
      <w:r w:rsidRPr="003208FC">
        <w:rPr>
          <w:rFonts w:ascii="Britannic Bold" w:eastAsia="Times New Roman" w:hAnsi="Britannic Bold" w:cs="Arial"/>
          <w:b/>
          <w:sz w:val="44"/>
          <w:szCs w:val="24"/>
        </w:rPr>
        <w:t xml:space="preserve"> No: </w:t>
      </w:r>
      <w:r w:rsidRPr="003208FC">
        <w:rPr>
          <w:rFonts w:ascii="Britannic Bold" w:eastAsia="Times New Roman" w:hAnsi="Britannic Bold" w:cs="Times New Roman"/>
          <w:b/>
          <w:i/>
          <w:sz w:val="36"/>
          <w:szCs w:val="24"/>
        </w:rPr>
        <w:t>MOE/SDBE/NCB/05/2016 – 2017</w:t>
      </w:r>
    </w:p>
    <w:p w:rsidR="003208FC" w:rsidRPr="003208FC" w:rsidRDefault="003208FC" w:rsidP="003208FC">
      <w:pPr>
        <w:spacing w:after="0" w:line="240" w:lineRule="auto"/>
        <w:jc w:val="both"/>
        <w:rPr>
          <w:rFonts w:ascii="Britannic Bold" w:eastAsia="Times New Roman" w:hAnsi="Britannic Bold" w:cs="Times New Roman"/>
          <w:b/>
          <w:i/>
          <w:sz w:val="36"/>
          <w:szCs w:val="24"/>
        </w:rPr>
      </w:pPr>
    </w:p>
    <w:p w:rsidR="003208FC" w:rsidRPr="003208FC" w:rsidRDefault="003208FC" w:rsidP="003208FC">
      <w:pPr>
        <w:spacing w:after="0" w:line="240" w:lineRule="auto"/>
        <w:jc w:val="center"/>
        <w:rPr>
          <w:rFonts w:ascii="Britannic Bold" w:eastAsia="Times New Roman" w:hAnsi="Britannic Bold" w:cs="Times New Roman"/>
          <w:b/>
          <w:i/>
          <w:sz w:val="36"/>
          <w:szCs w:val="24"/>
        </w:rPr>
      </w:pPr>
      <w:r w:rsidRPr="003208FC">
        <w:rPr>
          <w:rFonts w:ascii="Britannic Bold" w:eastAsia="Times New Roman" w:hAnsi="Britannic Bold" w:cs="Times New Roman"/>
          <w:b/>
          <w:i/>
          <w:sz w:val="36"/>
          <w:szCs w:val="24"/>
        </w:rPr>
        <w:t>For</w:t>
      </w:r>
    </w:p>
    <w:p w:rsidR="003208FC" w:rsidRPr="003208FC" w:rsidRDefault="003208FC" w:rsidP="003208FC">
      <w:pPr>
        <w:spacing w:after="0" w:line="240" w:lineRule="auto"/>
        <w:jc w:val="both"/>
        <w:rPr>
          <w:rFonts w:ascii="Britannic Bold" w:eastAsia="Times New Roman" w:hAnsi="Britannic Bold" w:cs="Times New Roman"/>
          <w:b/>
          <w:i/>
          <w:sz w:val="36"/>
          <w:szCs w:val="24"/>
        </w:rPr>
      </w:pPr>
    </w:p>
    <w:p w:rsidR="003208FC" w:rsidRPr="003208FC" w:rsidRDefault="003208FC" w:rsidP="003208FC">
      <w:pPr>
        <w:suppressAutoHyphens/>
        <w:spacing w:after="0" w:line="240" w:lineRule="auto"/>
        <w:jc w:val="center"/>
        <w:rPr>
          <w:rFonts w:ascii="Britannic Bold" w:eastAsia="Batang" w:hAnsi="Britannic Bold" w:cs="Tahoma"/>
          <w:b/>
          <w:sz w:val="36"/>
          <w:szCs w:val="36"/>
        </w:rPr>
      </w:pPr>
      <w:r w:rsidRPr="003208FC">
        <w:rPr>
          <w:rFonts w:ascii="Britannic Bold" w:eastAsia="Batang" w:hAnsi="Britannic Bold" w:cs="Tahoma"/>
          <w:b/>
          <w:sz w:val="36"/>
          <w:szCs w:val="36"/>
        </w:rPr>
        <w:t xml:space="preserve">SUPPLY AND DELIVERY OF ADDITIONAL SANITARY TOWELS </w:t>
      </w:r>
      <w:r w:rsidRPr="003208FC">
        <w:rPr>
          <w:rFonts w:ascii="Britannic Bold" w:eastAsia="Batang" w:hAnsi="Britannic Bold" w:cs="Tahoma"/>
          <w:b/>
          <w:bCs/>
          <w:sz w:val="36"/>
          <w:szCs w:val="36"/>
        </w:rPr>
        <w:t>TO PUBLIC PRIMARY AND SPECIAL PRIMARY AND SECONDARY SCHOOLS (2016/2017)</w:t>
      </w:r>
    </w:p>
    <w:p w:rsidR="003208FC" w:rsidRPr="003208FC" w:rsidRDefault="003208FC" w:rsidP="003208FC">
      <w:pPr>
        <w:spacing w:after="0" w:line="240" w:lineRule="auto"/>
        <w:jc w:val="center"/>
        <w:rPr>
          <w:rFonts w:ascii="Britannic Bold" w:eastAsia="Times New Roman" w:hAnsi="Britannic Bold" w:cs="Times New Roman"/>
          <w:b/>
          <w:i/>
          <w:sz w:val="36"/>
          <w:szCs w:val="36"/>
        </w:rPr>
      </w:pPr>
    </w:p>
    <w:p w:rsidR="003208FC" w:rsidRPr="003208FC" w:rsidRDefault="003208FC" w:rsidP="003208FC">
      <w:pPr>
        <w:spacing w:after="0" w:line="240" w:lineRule="auto"/>
        <w:jc w:val="center"/>
        <w:rPr>
          <w:rFonts w:ascii="Britannic Bold" w:eastAsia="Times New Roman" w:hAnsi="Britannic Bold" w:cs="Times New Roman"/>
          <w:i/>
          <w:sz w:val="44"/>
          <w:szCs w:val="24"/>
        </w:rPr>
      </w:pPr>
      <w:r w:rsidRPr="003208FC">
        <w:rPr>
          <w:rFonts w:ascii="Britannic Bold" w:eastAsia="Times New Roman" w:hAnsi="Britannic Bold" w:cs="Arial"/>
          <w:b/>
          <w:iCs/>
          <w:sz w:val="44"/>
          <w:szCs w:val="24"/>
        </w:rPr>
        <w:t>Purchaser</w:t>
      </w:r>
      <w:r w:rsidRPr="003208FC">
        <w:rPr>
          <w:rFonts w:ascii="Britannic Bold" w:eastAsia="Times New Roman" w:hAnsi="Britannic Bold" w:cs="Arial"/>
          <w:b/>
          <w:sz w:val="44"/>
          <w:szCs w:val="24"/>
        </w:rPr>
        <w:t xml:space="preserve">: </w:t>
      </w:r>
      <w:r w:rsidRPr="003208FC">
        <w:rPr>
          <w:rFonts w:ascii="Britannic Bold" w:eastAsia="Times New Roman" w:hAnsi="Britannic Bold" w:cs="Times New Roman"/>
          <w:b/>
          <w:sz w:val="40"/>
          <w:szCs w:val="40"/>
        </w:rPr>
        <w:t>Ministry of Education</w:t>
      </w:r>
    </w:p>
    <w:p w:rsidR="003208FC" w:rsidRPr="003208FC" w:rsidRDefault="003208FC" w:rsidP="003208FC">
      <w:pPr>
        <w:spacing w:after="0" w:line="240" w:lineRule="auto"/>
        <w:jc w:val="center"/>
        <w:rPr>
          <w:rFonts w:ascii="Britannic Bold" w:eastAsia="Times New Roman" w:hAnsi="Britannic Bold" w:cs="Arial"/>
          <w:b/>
          <w:sz w:val="36"/>
          <w:szCs w:val="36"/>
        </w:rPr>
      </w:pPr>
      <w:r w:rsidRPr="003208FC">
        <w:rPr>
          <w:rFonts w:ascii="Britannic Bold" w:eastAsia="Times New Roman" w:hAnsi="Britannic Bold" w:cs="Arial"/>
          <w:b/>
          <w:sz w:val="36"/>
          <w:szCs w:val="36"/>
        </w:rPr>
        <w:t>State Department of Basic Education</w:t>
      </w:r>
    </w:p>
    <w:p w:rsidR="003208FC" w:rsidRPr="003208FC" w:rsidRDefault="003208FC" w:rsidP="003208FC">
      <w:pPr>
        <w:spacing w:after="0" w:line="240" w:lineRule="auto"/>
        <w:rPr>
          <w:rFonts w:ascii="Cambria" w:eastAsia="Times New Roman" w:hAnsi="Cambria" w:cs="Times New Roman"/>
          <w:sz w:val="36"/>
          <w:szCs w:val="36"/>
        </w:rPr>
      </w:pPr>
    </w:p>
    <w:p w:rsidR="003208FC" w:rsidRPr="003208FC" w:rsidRDefault="003208FC" w:rsidP="003208FC">
      <w:pPr>
        <w:spacing w:after="0" w:line="240" w:lineRule="auto"/>
        <w:rPr>
          <w:rFonts w:ascii="Cambria" w:eastAsia="Times New Roman" w:hAnsi="Cambria" w:cs="Times New Roman"/>
          <w:sz w:val="36"/>
          <w:szCs w:val="36"/>
        </w:rPr>
      </w:pPr>
    </w:p>
    <w:p w:rsidR="003208FC" w:rsidRPr="003208FC" w:rsidRDefault="003208FC" w:rsidP="003208FC">
      <w:pPr>
        <w:spacing w:after="0" w:line="240" w:lineRule="auto"/>
        <w:jc w:val="center"/>
        <w:rPr>
          <w:rFonts w:ascii="Arial Black" w:eastAsia="Times New Roman" w:hAnsi="Arial Black" w:cs="Times New Roman"/>
          <w:b/>
          <w:sz w:val="44"/>
          <w:szCs w:val="24"/>
        </w:rPr>
      </w:pPr>
      <w:r w:rsidRPr="003208FC">
        <w:rPr>
          <w:rFonts w:ascii="Britannic Bold" w:eastAsia="Times New Roman" w:hAnsi="Britannic Bold" w:cs="Arial"/>
          <w:b/>
          <w:sz w:val="48"/>
          <w:szCs w:val="24"/>
        </w:rPr>
        <w:t xml:space="preserve">Country: </w:t>
      </w:r>
      <w:r w:rsidRPr="003208FC">
        <w:rPr>
          <w:rFonts w:ascii="Arial Black" w:eastAsia="Times New Roman" w:hAnsi="Arial Black" w:cs="Times New Roman"/>
          <w:b/>
          <w:sz w:val="44"/>
          <w:szCs w:val="24"/>
        </w:rPr>
        <w:t>Republic of Kenya</w:t>
      </w:r>
    </w:p>
    <w:p w:rsidR="003208FC" w:rsidRPr="003208FC" w:rsidRDefault="003208FC" w:rsidP="003208FC">
      <w:pPr>
        <w:spacing w:after="0" w:line="240" w:lineRule="auto"/>
        <w:jc w:val="both"/>
        <w:rPr>
          <w:rFonts w:ascii="Britannic Bold" w:eastAsia="Times New Roman" w:hAnsi="Britannic Bold" w:cs="Arial"/>
          <w:b/>
          <w:sz w:val="44"/>
          <w:szCs w:val="24"/>
        </w:rPr>
      </w:pPr>
    </w:p>
    <w:p w:rsidR="003208FC" w:rsidRPr="003208FC" w:rsidRDefault="003208FC" w:rsidP="003208FC">
      <w:pPr>
        <w:spacing w:after="0" w:line="240" w:lineRule="auto"/>
        <w:jc w:val="both"/>
        <w:rPr>
          <w:rFonts w:ascii="Britannic Bold" w:eastAsia="Times New Roman" w:hAnsi="Britannic Bold" w:cs="Arial"/>
          <w:b/>
          <w:sz w:val="44"/>
          <w:szCs w:val="24"/>
        </w:rPr>
      </w:pPr>
    </w:p>
    <w:p w:rsidR="003208FC" w:rsidRPr="003208FC" w:rsidRDefault="003208FC" w:rsidP="003208FC">
      <w:pPr>
        <w:spacing w:after="0" w:line="240" w:lineRule="auto"/>
        <w:jc w:val="center"/>
        <w:rPr>
          <w:rFonts w:ascii="Arial" w:eastAsia="Times New Roman" w:hAnsi="Arial" w:cs="Arial"/>
          <w:b/>
          <w:i/>
          <w:sz w:val="44"/>
          <w:szCs w:val="24"/>
        </w:rPr>
      </w:pPr>
      <w:r w:rsidRPr="003208FC">
        <w:rPr>
          <w:rFonts w:ascii="Britannic Bold" w:eastAsia="Times New Roman" w:hAnsi="Britannic Bold" w:cs="Arial"/>
          <w:b/>
          <w:sz w:val="44"/>
          <w:szCs w:val="24"/>
        </w:rPr>
        <w:t xml:space="preserve">Issued on: </w:t>
      </w:r>
      <w:r w:rsidRPr="003208FC">
        <w:rPr>
          <w:rFonts w:ascii="Times New Roman" w:eastAsia="Times New Roman" w:hAnsi="Times New Roman" w:cs="Times New Roman"/>
          <w:b/>
          <w:sz w:val="44"/>
          <w:szCs w:val="24"/>
        </w:rPr>
        <w:t>9</w:t>
      </w:r>
      <w:r w:rsidRPr="003208FC">
        <w:rPr>
          <w:rFonts w:ascii="Times New Roman" w:eastAsia="Times New Roman" w:hAnsi="Times New Roman" w:cs="Times New Roman"/>
          <w:b/>
          <w:sz w:val="44"/>
          <w:szCs w:val="24"/>
          <w:vertAlign w:val="superscript"/>
        </w:rPr>
        <w:t>TH</w:t>
      </w:r>
      <w:r w:rsidRPr="003208FC">
        <w:rPr>
          <w:rFonts w:ascii="Times New Roman" w:eastAsia="Times New Roman" w:hAnsi="Times New Roman" w:cs="Times New Roman"/>
          <w:b/>
          <w:sz w:val="44"/>
          <w:szCs w:val="24"/>
        </w:rPr>
        <w:t xml:space="preserve"> January</w:t>
      </w:r>
      <w:r w:rsidRPr="003208FC">
        <w:rPr>
          <w:rFonts w:ascii="Times New Roman" w:eastAsia="Times New Roman" w:hAnsi="Times New Roman" w:cs="Times New Roman"/>
          <w:b/>
          <w:i/>
          <w:sz w:val="44"/>
          <w:szCs w:val="44"/>
        </w:rPr>
        <w:t>, 2017</w:t>
      </w:r>
    </w:p>
    <w:p w:rsidR="003208FC" w:rsidRPr="003208FC" w:rsidRDefault="003208FC" w:rsidP="003208FC">
      <w:pPr>
        <w:spacing w:after="0" w:line="240" w:lineRule="auto"/>
        <w:jc w:val="both"/>
        <w:rPr>
          <w:rFonts w:ascii="Arial Black" w:eastAsia="Times New Roman" w:hAnsi="Arial Black" w:cs="Arial"/>
          <w:b/>
          <w:sz w:val="40"/>
          <w:szCs w:val="24"/>
          <w:u w:val="single"/>
        </w:rPr>
      </w:pPr>
    </w:p>
    <w:p w:rsidR="003208FC" w:rsidRPr="003208FC" w:rsidRDefault="003208FC" w:rsidP="003208FC">
      <w:pPr>
        <w:spacing w:after="0" w:line="240" w:lineRule="auto"/>
        <w:jc w:val="both"/>
        <w:rPr>
          <w:rFonts w:ascii="Arial Black" w:eastAsia="Times New Roman" w:hAnsi="Arial Black" w:cs="Arial"/>
          <w:b/>
          <w:sz w:val="40"/>
          <w:szCs w:val="24"/>
          <w:u w:val="single"/>
        </w:rPr>
      </w:pPr>
    </w:p>
    <w:p w:rsidR="003208FC" w:rsidRPr="003208FC" w:rsidRDefault="003208FC" w:rsidP="003208FC">
      <w:pPr>
        <w:spacing w:after="0" w:line="240" w:lineRule="auto"/>
        <w:jc w:val="both"/>
        <w:rPr>
          <w:rFonts w:ascii="Britannic Bold" w:eastAsia="Times New Roman" w:hAnsi="Britannic Bold" w:cs="Arial"/>
          <w:b/>
          <w:sz w:val="34"/>
          <w:szCs w:val="34"/>
          <w:u w:val="single"/>
        </w:rPr>
        <w:sectPr w:rsidR="003208FC" w:rsidRPr="003208FC" w:rsidSect="00BD0913">
          <w:headerReference w:type="even" r:id="rId10"/>
          <w:headerReference w:type="default" r:id="rId11"/>
          <w:footerReference w:type="default" r:id="rId12"/>
          <w:footerReference w:type="first" r:id="rId13"/>
          <w:pgSz w:w="12240" w:h="15840" w:code="1"/>
          <w:pgMar w:top="1440" w:right="1440" w:bottom="1440" w:left="1800" w:header="720" w:footer="720" w:gutter="0"/>
          <w:paperSrc w:first="4" w:other="4"/>
          <w:pgNumType w:start="1"/>
          <w:cols w:space="720"/>
          <w:titlePg/>
        </w:sectPr>
      </w:pPr>
      <w:r w:rsidRPr="003208FC">
        <w:rPr>
          <w:rFonts w:ascii="Britannic Bold" w:eastAsia="Times New Roman" w:hAnsi="Britannic Bold" w:cs="Tahoma"/>
          <w:b/>
          <w:sz w:val="34"/>
          <w:szCs w:val="34"/>
        </w:rPr>
        <w:t xml:space="preserve">Closing Date: </w:t>
      </w:r>
      <w:r w:rsidRPr="003208FC">
        <w:rPr>
          <w:rFonts w:ascii="Britannic Bold" w:eastAsia="Times New Roman" w:hAnsi="Britannic Bold" w:cs="Times New Roman"/>
          <w:b/>
          <w:spacing w:val="-3"/>
          <w:sz w:val="34"/>
          <w:szCs w:val="34"/>
        </w:rPr>
        <w:t>Tuesday 24</w:t>
      </w:r>
      <w:r w:rsidRPr="003208FC">
        <w:rPr>
          <w:rFonts w:ascii="Britannic Bold" w:eastAsia="Times New Roman" w:hAnsi="Britannic Bold" w:cs="Times New Roman"/>
          <w:b/>
          <w:spacing w:val="-3"/>
          <w:sz w:val="34"/>
          <w:szCs w:val="34"/>
          <w:vertAlign w:val="superscript"/>
        </w:rPr>
        <w:t>TH</w:t>
      </w:r>
      <w:r w:rsidRPr="003208FC">
        <w:rPr>
          <w:rFonts w:ascii="Britannic Bold" w:eastAsia="Times New Roman" w:hAnsi="Britannic Bold" w:cs="Times New Roman"/>
          <w:b/>
          <w:spacing w:val="-3"/>
          <w:sz w:val="34"/>
          <w:szCs w:val="34"/>
        </w:rPr>
        <w:t xml:space="preserve"> January</w:t>
      </w:r>
      <w:r w:rsidRPr="003208FC">
        <w:rPr>
          <w:rFonts w:ascii="Britannic Bold" w:eastAsia="Times New Roman" w:hAnsi="Britannic Bold" w:cs="Times New Roman"/>
          <w:b/>
          <w:sz w:val="34"/>
          <w:szCs w:val="34"/>
        </w:rPr>
        <w:t>,</w:t>
      </w:r>
      <w:r w:rsidRPr="003208FC">
        <w:rPr>
          <w:rFonts w:ascii="Britannic Bold" w:eastAsia="Times New Roman" w:hAnsi="Britannic Bold" w:cs="Times New Roman"/>
          <w:b/>
          <w:spacing w:val="-3"/>
          <w:sz w:val="34"/>
          <w:szCs w:val="34"/>
        </w:rPr>
        <w:t xml:space="preserve"> 2017</w:t>
      </w:r>
      <w:r w:rsidRPr="003208FC">
        <w:rPr>
          <w:rFonts w:ascii="Times New Roman" w:eastAsia="Times New Roman" w:hAnsi="Times New Roman" w:cs="Times New Roman"/>
          <w:b/>
          <w:spacing w:val="-3"/>
          <w:sz w:val="34"/>
          <w:szCs w:val="34"/>
        </w:rPr>
        <w:t xml:space="preserve"> </w:t>
      </w:r>
      <w:r w:rsidRPr="003208FC">
        <w:rPr>
          <w:rFonts w:ascii="Britannic Bold" w:eastAsia="Times New Roman" w:hAnsi="Britannic Bold" w:cs="Tahoma"/>
          <w:b/>
          <w:sz w:val="34"/>
          <w:szCs w:val="34"/>
        </w:rPr>
        <w:t>AT 10.00 A.M</w:t>
      </w:r>
    </w:p>
    <w:p w:rsidR="003208FC" w:rsidRPr="003208FC" w:rsidRDefault="003208FC" w:rsidP="003208FC">
      <w:pPr>
        <w:spacing w:after="0" w:line="240" w:lineRule="auto"/>
        <w:jc w:val="center"/>
        <w:rPr>
          <w:rFonts w:ascii="Times New Roman" w:eastAsia="Times New Roman" w:hAnsi="Times New Roman" w:cs="Times New Roman"/>
          <w:b/>
          <w:sz w:val="32"/>
          <w:szCs w:val="32"/>
        </w:rPr>
      </w:pPr>
      <w:bookmarkStart w:id="0" w:name="_Toc349893465"/>
      <w:bookmarkStart w:id="1" w:name="_Toc259794722"/>
      <w:bookmarkStart w:id="2" w:name="_Toc259627093"/>
      <w:bookmarkStart w:id="3" w:name="_Toc259626868"/>
      <w:bookmarkStart w:id="4" w:name="_Toc237668415"/>
      <w:bookmarkStart w:id="5" w:name="_Toc237668218"/>
      <w:r w:rsidRPr="003208FC">
        <w:rPr>
          <w:rFonts w:ascii="Times New Roman" w:eastAsia="Times New Roman" w:hAnsi="Times New Roman" w:cs="Times New Roman"/>
          <w:b/>
          <w:sz w:val="32"/>
          <w:szCs w:val="32"/>
        </w:rPr>
        <w:lastRenderedPageBreak/>
        <w:t>TABLE</w:t>
      </w:r>
      <w:r w:rsidRPr="003208FC">
        <w:rPr>
          <w:rFonts w:ascii="Times New Roman" w:eastAsia="Times New Roman" w:hAnsi="Times New Roman" w:cs="Times New Roman"/>
          <w:b/>
          <w:sz w:val="32"/>
          <w:szCs w:val="32"/>
          <w:lang w:val="en-GB"/>
        </w:rPr>
        <w:t xml:space="preserve"> OF CONTENTS</w:t>
      </w:r>
      <w:bookmarkEnd w:id="0"/>
      <w:bookmarkEnd w:id="1"/>
      <w:bookmarkEnd w:id="2"/>
      <w:bookmarkEnd w:id="3"/>
      <w:bookmarkEnd w:id="4"/>
      <w:bookmarkEnd w:id="5"/>
    </w:p>
    <w:p w:rsidR="003208FC" w:rsidRPr="003208FC" w:rsidRDefault="003208FC" w:rsidP="003208FC">
      <w:pPr>
        <w:spacing w:after="0" w:line="240" w:lineRule="auto"/>
        <w:jc w:val="both"/>
        <w:rPr>
          <w:rFonts w:ascii="Times New Roman" w:eastAsia="Times New Roman" w:hAnsi="Times New Roman" w:cs="Times New Roman"/>
          <w:szCs w:val="24"/>
          <w:lang w:val="en-GB"/>
        </w:rPr>
      </w:pPr>
    </w:p>
    <w:p w:rsidR="003208FC" w:rsidRPr="003208FC" w:rsidRDefault="003208FC" w:rsidP="003208FC">
      <w:pPr>
        <w:tabs>
          <w:tab w:val="left" w:pos="1276"/>
          <w:tab w:val="right" w:leader="dot" w:pos="9000"/>
        </w:tabs>
        <w:spacing w:before="120" w:after="0" w:line="240" w:lineRule="auto"/>
        <w:rPr>
          <w:rFonts w:ascii="Calibri" w:eastAsia="Times New Roman" w:hAnsi="Calibri" w:cs="Times New Roman"/>
          <w:noProof/>
        </w:rPr>
      </w:pPr>
      <w:r w:rsidRPr="003208FC">
        <w:rPr>
          <w:rFonts w:ascii="Times New Roman" w:eastAsia="Times New Roman" w:hAnsi="Times New Roman" w:cs="Times New Roman"/>
          <w:smallCaps/>
          <w:noProof/>
          <w:lang w:val="en-GB"/>
        </w:rPr>
        <w:fldChar w:fldCharType="begin"/>
      </w:r>
      <w:r w:rsidRPr="003208FC">
        <w:rPr>
          <w:rFonts w:ascii="Times New Roman" w:eastAsia="Times New Roman" w:hAnsi="Times New Roman" w:cs="Times New Roman"/>
          <w:smallCaps/>
          <w:noProof/>
          <w:lang w:val="en-GB"/>
        </w:rPr>
        <w:instrText xml:space="preserve"> TOC \o "1-3" \h \z \u </w:instrText>
      </w:r>
      <w:r w:rsidRPr="003208FC">
        <w:rPr>
          <w:rFonts w:ascii="Times New Roman" w:eastAsia="Times New Roman" w:hAnsi="Times New Roman" w:cs="Times New Roman"/>
          <w:smallCaps/>
          <w:noProof/>
          <w:lang w:val="en-GB"/>
        </w:rPr>
        <w:fldChar w:fldCharType="separate"/>
      </w:r>
      <w:hyperlink w:anchor="_Toc349893465" w:history="1">
        <w:r w:rsidRPr="003208FC">
          <w:rPr>
            <w:rFonts w:ascii="Times New Roman" w:eastAsia="Times New Roman" w:hAnsi="Times New Roman" w:cs="Times New Roman"/>
            <w:smallCaps/>
            <w:noProof/>
            <w:color w:val="0000FF"/>
            <w:u w:val="single"/>
            <w:lang w:val="en-GB"/>
          </w:rPr>
          <w:t>TABLE OF CONTENTS</w:t>
        </w:r>
        <w:r w:rsidRPr="003208FC">
          <w:rPr>
            <w:rFonts w:ascii="Times New Roman" w:eastAsia="Times New Roman" w:hAnsi="Times New Roman" w:cs="Times New Roman"/>
            <w:smallCaps/>
            <w:noProof/>
            <w:webHidden/>
            <w:lang w:val="en-GB"/>
          </w:rPr>
          <w:tab/>
        </w:r>
        <w:r w:rsidRPr="003208FC">
          <w:rPr>
            <w:rFonts w:ascii="Times New Roman" w:eastAsia="Times New Roman" w:hAnsi="Times New Roman" w:cs="Times New Roman"/>
            <w:smallCaps/>
            <w:noProof/>
            <w:webHidden/>
            <w:lang w:val="en-GB"/>
          </w:rPr>
          <w:fldChar w:fldCharType="begin"/>
        </w:r>
        <w:r w:rsidRPr="003208FC">
          <w:rPr>
            <w:rFonts w:ascii="Times New Roman" w:eastAsia="Times New Roman" w:hAnsi="Times New Roman" w:cs="Times New Roman"/>
            <w:smallCaps/>
            <w:noProof/>
            <w:webHidden/>
            <w:lang w:val="en-GB"/>
          </w:rPr>
          <w:instrText xml:space="preserve"> PAGEREF _Toc349893465 \h </w:instrText>
        </w:r>
        <w:r w:rsidRPr="003208FC">
          <w:rPr>
            <w:rFonts w:ascii="Times New Roman" w:eastAsia="Times New Roman" w:hAnsi="Times New Roman" w:cs="Times New Roman"/>
            <w:smallCaps/>
            <w:noProof/>
            <w:webHidden/>
            <w:lang w:val="en-GB"/>
          </w:rPr>
        </w:r>
        <w:r w:rsidRPr="003208FC">
          <w:rPr>
            <w:rFonts w:ascii="Times New Roman" w:eastAsia="Times New Roman" w:hAnsi="Times New Roman" w:cs="Times New Roman"/>
            <w:smallCaps/>
            <w:noProof/>
            <w:webHidden/>
            <w:lang w:val="en-GB"/>
          </w:rPr>
          <w:fldChar w:fldCharType="separate"/>
        </w:r>
        <w:r w:rsidR="00507364">
          <w:rPr>
            <w:rFonts w:ascii="Times New Roman" w:eastAsia="Times New Roman" w:hAnsi="Times New Roman" w:cs="Times New Roman"/>
            <w:smallCaps/>
            <w:noProof/>
            <w:webHidden/>
            <w:lang w:val="en-GB"/>
          </w:rPr>
          <w:t>2</w:t>
        </w:r>
        <w:r w:rsidRPr="003208FC">
          <w:rPr>
            <w:rFonts w:ascii="Times New Roman" w:eastAsia="Times New Roman" w:hAnsi="Times New Roman" w:cs="Times New Roman"/>
            <w:smallCaps/>
            <w:noProof/>
            <w:webHidden/>
            <w:lang w:val="en-GB"/>
          </w:rPr>
          <w:fldChar w:fldCharType="end"/>
        </w:r>
      </w:hyperlink>
    </w:p>
    <w:p w:rsidR="003208FC" w:rsidRPr="003208FC" w:rsidRDefault="00507364" w:rsidP="003208FC">
      <w:pPr>
        <w:tabs>
          <w:tab w:val="left" w:pos="1276"/>
          <w:tab w:val="right" w:leader="dot" w:pos="9000"/>
        </w:tabs>
        <w:spacing w:before="120" w:after="0" w:line="240" w:lineRule="auto"/>
        <w:rPr>
          <w:rFonts w:ascii="Calibri" w:eastAsia="Times New Roman" w:hAnsi="Calibri" w:cs="Times New Roman"/>
          <w:noProof/>
        </w:rPr>
      </w:pPr>
      <w:hyperlink w:anchor="_Toc349893466" w:history="1">
        <w:r w:rsidR="003208FC" w:rsidRPr="003208FC">
          <w:rPr>
            <w:rFonts w:ascii="Times New Roman" w:eastAsia="Times New Roman" w:hAnsi="Times New Roman" w:cs="Times New Roman"/>
            <w:smallCaps/>
            <w:noProof/>
            <w:color w:val="0000FF"/>
            <w:u w:val="single"/>
            <w:lang w:val="en-GB"/>
          </w:rPr>
          <w:t>Abbreviations and Acronyms</w:t>
        </w:r>
        <w:r w:rsidR="003208FC" w:rsidRPr="003208FC">
          <w:rPr>
            <w:rFonts w:ascii="Times New Roman" w:eastAsia="Times New Roman" w:hAnsi="Times New Roman" w:cs="Times New Roman"/>
            <w:smallCaps/>
            <w:noProof/>
            <w:webHidden/>
            <w:lang w:val="en-GB"/>
          </w:rPr>
          <w:tab/>
        </w:r>
        <w:r w:rsidR="003208FC" w:rsidRPr="003208FC">
          <w:rPr>
            <w:rFonts w:ascii="Times New Roman" w:eastAsia="Times New Roman" w:hAnsi="Times New Roman" w:cs="Times New Roman"/>
            <w:smallCaps/>
            <w:noProof/>
            <w:webHidden/>
            <w:lang w:val="en-GB"/>
          </w:rPr>
          <w:fldChar w:fldCharType="begin"/>
        </w:r>
        <w:r w:rsidR="003208FC" w:rsidRPr="003208FC">
          <w:rPr>
            <w:rFonts w:ascii="Times New Roman" w:eastAsia="Times New Roman" w:hAnsi="Times New Roman" w:cs="Times New Roman"/>
            <w:smallCaps/>
            <w:noProof/>
            <w:webHidden/>
            <w:lang w:val="en-GB"/>
          </w:rPr>
          <w:instrText xml:space="preserve"> PAGEREF _Toc349893466 \h </w:instrText>
        </w:r>
        <w:r w:rsidR="003208FC" w:rsidRPr="003208FC">
          <w:rPr>
            <w:rFonts w:ascii="Times New Roman" w:eastAsia="Times New Roman" w:hAnsi="Times New Roman" w:cs="Times New Roman"/>
            <w:smallCaps/>
            <w:noProof/>
            <w:webHidden/>
            <w:lang w:val="en-GB"/>
          </w:rPr>
        </w:r>
        <w:r w:rsidR="003208FC" w:rsidRPr="003208FC">
          <w:rPr>
            <w:rFonts w:ascii="Times New Roman" w:eastAsia="Times New Roman" w:hAnsi="Times New Roman" w:cs="Times New Roman"/>
            <w:smallCaps/>
            <w:noProof/>
            <w:webHidden/>
            <w:lang w:val="en-GB"/>
          </w:rPr>
          <w:fldChar w:fldCharType="separate"/>
        </w:r>
        <w:r>
          <w:rPr>
            <w:rFonts w:ascii="Times New Roman" w:eastAsia="Times New Roman" w:hAnsi="Times New Roman" w:cs="Times New Roman"/>
            <w:smallCaps/>
            <w:noProof/>
            <w:webHidden/>
            <w:lang w:val="en-GB"/>
          </w:rPr>
          <w:t>5</w:t>
        </w:r>
        <w:r w:rsidR="003208FC" w:rsidRPr="003208FC">
          <w:rPr>
            <w:rFonts w:ascii="Times New Roman" w:eastAsia="Times New Roman" w:hAnsi="Times New Roman" w:cs="Times New Roman"/>
            <w:smallCaps/>
            <w:noProof/>
            <w:webHidden/>
            <w:lang w:val="en-GB"/>
          </w:rPr>
          <w:fldChar w:fldCharType="end"/>
        </w:r>
      </w:hyperlink>
    </w:p>
    <w:p w:rsidR="003208FC" w:rsidRPr="003208FC" w:rsidRDefault="00507364" w:rsidP="003208FC">
      <w:pPr>
        <w:tabs>
          <w:tab w:val="left" w:pos="1276"/>
          <w:tab w:val="right" w:leader="dot" w:pos="9000"/>
        </w:tabs>
        <w:spacing w:before="120" w:after="0" w:line="240" w:lineRule="auto"/>
        <w:rPr>
          <w:rFonts w:ascii="Calibri" w:eastAsia="Times New Roman" w:hAnsi="Calibri" w:cs="Times New Roman"/>
          <w:noProof/>
        </w:rPr>
      </w:pPr>
      <w:hyperlink w:anchor="_Toc349893467" w:history="1">
        <w:r w:rsidR="003208FC" w:rsidRPr="003208FC">
          <w:rPr>
            <w:rFonts w:ascii="Times New Roman" w:eastAsia="Times New Roman" w:hAnsi="Times New Roman" w:cs="Times New Roman"/>
            <w:smallCaps/>
            <w:noProof/>
            <w:color w:val="0000FF"/>
            <w:u w:val="single"/>
            <w:lang w:val="en-GB"/>
          </w:rPr>
          <w:t>SECTION I: INVITATION FOR TENDERS</w:t>
        </w:r>
        <w:r w:rsidR="003208FC" w:rsidRPr="003208FC">
          <w:rPr>
            <w:rFonts w:ascii="Times New Roman" w:eastAsia="Times New Roman" w:hAnsi="Times New Roman" w:cs="Times New Roman"/>
            <w:smallCaps/>
            <w:noProof/>
            <w:webHidden/>
            <w:lang w:val="en-GB"/>
          </w:rPr>
          <w:tab/>
        </w:r>
        <w:r w:rsidR="003208FC" w:rsidRPr="003208FC">
          <w:rPr>
            <w:rFonts w:ascii="Times New Roman" w:eastAsia="Times New Roman" w:hAnsi="Times New Roman" w:cs="Times New Roman"/>
            <w:smallCaps/>
            <w:noProof/>
            <w:webHidden/>
            <w:lang w:val="en-GB"/>
          </w:rPr>
          <w:fldChar w:fldCharType="begin"/>
        </w:r>
        <w:r w:rsidR="003208FC" w:rsidRPr="003208FC">
          <w:rPr>
            <w:rFonts w:ascii="Times New Roman" w:eastAsia="Times New Roman" w:hAnsi="Times New Roman" w:cs="Times New Roman"/>
            <w:smallCaps/>
            <w:noProof/>
            <w:webHidden/>
            <w:lang w:val="en-GB"/>
          </w:rPr>
          <w:instrText xml:space="preserve"> PAGEREF _Toc349893467 \h </w:instrText>
        </w:r>
        <w:r w:rsidR="003208FC" w:rsidRPr="003208FC">
          <w:rPr>
            <w:rFonts w:ascii="Times New Roman" w:eastAsia="Times New Roman" w:hAnsi="Times New Roman" w:cs="Times New Roman"/>
            <w:smallCaps/>
            <w:noProof/>
            <w:webHidden/>
            <w:lang w:val="en-GB"/>
          </w:rPr>
        </w:r>
        <w:r w:rsidR="003208FC" w:rsidRPr="003208FC">
          <w:rPr>
            <w:rFonts w:ascii="Times New Roman" w:eastAsia="Times New Roman" w:hAnsi="Times New Roman" w:cs="Times New Roman"/>
            <w:smallCaps/>
            <w:noProof/>
            <w:webHidden/>
            <w:lang w:val="en-GB"/>
          </w:rPr>
          <w:fldChar w:fldCharType="separate"/>
        </w:r>
        <w:r>
          <w:rPr>
            <w:rFonts w:ascii="Times New Roman" w:eastAsia="Times New Roman" w:hAnsi="Times New Roman" w:cs="Times New Roman"/>
            <w:smallCaps/>
            <w:noProof/>
            <w:webHidden/>
            <w:lang w:val="en-GB"/>
          </w:rPr>
          <w:t>6</w:t>
        </w:r>
        <w:r w:rsidR="003208FC" w:rsidRPr="003208FC">
          <w:rPr>
            <w:rFonts w:ascii="Times New Roman" w:eastAsia="Times New Roman" w:hAnsi="Times New Roman" w:cs="Times New Roman"/>
            <w:smallCaps/>
            <w:noProof/>
            <w:webHidden/>
            <w:lang w:val="en-GB"/>
          </w:rPr>
          <w:fldChar w:fldCharType="end"/>
        </w:r>
      </w:hyperlink>
    </w:p>
    <w:p w:rsidR="003208FC" w:rsidRPr="003208FC" w:rsidRDefault="00507364" w:rsidP="003208FC">
      <w:pPr>
        <w:tabs>
          <w:tab w:val="left" w:pos="1276"/>
          <w:tab w:val="right" w:leader="dot" w:pos="9000"/>
        </w:tabs>
        <w:spacing w:before="120" w:after="0" w:line="240" w:lineRule="auto"/>
        <w:rPr>
          <w:rFonts w:ascii="Calibri" w:eastAsia="Times New Roman" w:hAnsi="Calibri" w:cs="Times New Roman"/>
          <w:noProof/>
        </w:rPr>
      </w:pPr>
      <w:hyperlink w:anchor="_Toc349893468" w:history="1">
        <w:r w:rsidR="003208FC" w:rsidRPr="003208FC">
          <w:rPr>
            <w:rFonts w:ascii="Times New Roman" w:eastAsia="Times New Roman" w:hAnsi="Times New Roman" w:cs="Times New Roman"/>
            <w:smallCaps/>
            <w:noProof/>
            <w:color w:val="0000FF"/>
            <w:u w:val="single"/>
            <w:lang w:val="en-GB"/>
          </w:rPr>
          <w:t>SECTION II: INSTRUCTION TO TENDERERS (ITT)</w:t>
        </w:r>
        <w:r w:rsidR="003208FC" w:rsidRPr="003208FC">
          <w:rPr>
            <w:rFonts w:ascii="Times New Roman" w:eastAsia="Times New Roman" w:hAnsi="Times New Roman" w:cs="Times New Roman"/>
            <w:smallCaps/>
            <w:noProof/>
            <w:webHidden/>
            <w:lang w:val="en-GB"/>
          </w:rPr>
          <w:tab/>
        </w:r>
        <w:r w:rsidR="003208FC" w:rsidRPr="003208FC">
          <w:rPr>
            <w:rFonts w:ascii="Times New Roman" w:eastAsia="Times New Roman" w:hAnsi="Times New Roman" w:cs="Times New Roman"/>
            <w:smallCaps/>
            <w:noProof/>
            <w:webHidden/>
            <w:lang w:val="en-GB"/>
          </w:rPr>
          <w:fldChar w:fldCharType="begin"/>
        </w:r>
        <w:r w:rsidR="003208FC" w:rsidRPr="003208FC">
          <w:rPr>
            <w:rFonts w:ascii="Times New Roman" w:eastAsia="Times New Roman" w:hAnsi="Times New Roman" w:cs="Times New Roman"/>
            <w:smallCaps/>
            <w:noProof/>
            <w:webHidden/>
            <w:lang w:val="en-GB"/>
          </w:rPr>
          <w:instrText xml:space="preserve"> PAGEREF _Toc349893468 \h </w:instrText>
        </w:r>
        <w:r w:rsidR="003208FC" w:rsidRPr="003208FC">
          <w:rPr>
            <w:rFonts w:ascii="Times New Roman" w:eastAsia="Times New Roman" w:hAnsi="Times New Roman" w:cs="Times New Roman"/>
            <w:smallCaps/>
            <w:noProof/>
            <w:webHidden/>
            <w:lang w:val="en-GB"/>
          </w:rPr>
        </w:r>
        <w:r w:rsidR="003208FC" w:rsidRPr="003208FC">
          <w:rPr>
            <w:rFonts w:ascii="Times New Roman" w:eastAsia="Times New Roman" w:hAnsi="Times New Roman" w:cs="Times New Roman"/>
            <w:smallCaps/>
            <w:noProof/>
            <w:webHidden/>
            <w:lang w:val="en-GB"/>
          </w:rPr>
          <w:fldChar w:fldCharType="separate"/>
        </w:r>
        <w:r>
          <w:rPr>
            <w:rFonts w:ascii="Times New Roman" w:eastAsia="Times New Roman" w:hAnsi="Times New Roman" w:cs="Times New Roman"/>
            <w:smallCaps/>
            <w:noProof/>
            <w:webHidden/>
            <w:lang w:val="en-GB"/>
          </w:rPr>
          <w:t>9</w:t>
        </w:r>
        <w:r w:rsidR="003208FC" w:rsidRPr="003208FC">
          <w:rPr>
            <w:rFonts w:ascii="Times New Roman" w:eastAsia="Times New Roman" w:hAnsi="Times New Roman" w:cs="Times New Roman"/>
            <w:smallCaps/>
            <w:noProof/>
            <w:webHidden/>
            <w:lang w:val="en-GB"/>
          </w:rPr>
          <w:fldChar w:fldCharType="end"/>
        </w:r>
      </w:hyperlink>
    </w:p>
    <w:p w:rsidR="003208FC" w:rsidRPr="003208FC" w:rsidRDefault="00507364" w:rsidP="003208FC">
      <w:pPr>
        <w:tabs>
          <w:tab w:val="left" w:pos="1080"/>
          <w:tab w:val="right" w:leader="dot" w:pos="9017"/>
        </w:tabs>
        <w:spacing w:after="0" w:line="240" w:lineRule="auto"/>
        <w:ind w:left="240"/>
        <w:jc w:val="both"/>
        <w:rPr>
          <w:rFonts w:ascii="Calibri" w:eastAsia="Times New Roman" w:hAnsi="Calibri" w:cs="Times New Roman"/>
          <w:noProof/>
        </w:rPr>
      </w:pPr>
      <w:hyperlink w:anchor="_Toc349893469" w:history="1">
        <w:r w:rsidR="003208FC" w:rsidRPr="003208FC">
          <w:rPr>
            <w:rFonts w:ascii="Times New Roman" w:eastAsia="Times New Roman" w:hAnsi="Times New Roman" w:cs="Times New Roman"/>
            <w:b/>
            <w:noProof/>
            <w:color w:val="0000FF"/>
            <w:szCs w:val="24"/>
            <w:u w:val="single"/>
          </w:rPr>
          <w:t>A.</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b/>
            <w:noProof/>
            <w:color w:val="0000FF"/>
            <w:szCs w:val="24"/>
            <w:u w:val="single"/>
          </w:rPr>
          <w:t>Introduction</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_Toc349893469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10</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470" w:history="1">
        <w:r w:rsidR="003208FC" w:rsidRPr="003208FC">
          <w:rPr>
            <w:rFonts w:ascii="Times New Roman" w:eastAsia="Times New Roman" w:hAnsi="Times New Roman" w:cs="Times New Roman"/>
            <w:noProof/>
            <w:color w:val="0000FF"/>
            <w:szCs w:val="24"/>
            <w:u w:val="single"/>
          </w:rPr>
          <w:t>1.</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rPr>
          <w:t>Scope of Tender</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_Toc349893470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10</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471" w:history="1">
        <w:r w:rsidR="003208FC" w:rsidRPr="003208FC">
          <w:rPr>
            <w:rFonts w:ascii="Times New Roman" w:eastAsia="Times New Roman" w:hAnsi="Times New Roman" w:cs="Times New Roman"/>
            <w:noProof/>
            <w:color w:val="0000FF"/>
            <w:szCs w:val="24"/>
            <w:u w:val="single"/>
          </w:rPr>
          <w:t>2.</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rPr>
          <w:t>Source of Funds</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_Toc349893471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10</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472" w:history="1">
        <w:r w:rsidR="003208FC" w:rsidRPr="003208FC">
          <w:rPr>
            <w:rFonts w:ascii="Times New Roman" w:eastAsia="Times New Roman" w:hAnsi="Times New Roman" w:cs="Times New Roman"/>
            <w:noProof/>
            <w:color w:val="0000FF"/>
            <w:szCs w:val="24"/>
            <w:u w:val="single"/>
          </w:rPr>
          <w:t>3.</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rPr>
          <w:t>Eligible Tenderers</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_Toc349893472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10</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473" w:history="1">
        <w:r w:rsidR="003208FC" w:rsidRPr="003208FC">
          <w:rPr>
            <w:rFonts w:ascii="Times New Roman" w:eastAsia="Times New Roman" w:hAnsi="Times New Roman" w:cs="Times New Roman"/>
            <w:noProof/>
            <w:color w:val="0000FF"/>
            <w:szCs w:val="24"/>
            <w:u w:val="single"/>
          </w:rPr>
          <w:t>4.</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rPr>
          <w:t>Eligible Goods and Related Services</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_Toc349893473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11</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474" w:history="1">
        <w:r w:rsidR="003208FC" w:rsidRPr="003208FC">
          <w:rPr>
            <w:rFonts w:ascii="Times New Roman" w:eastAsia="Times New Roman" w:hAnsi="Times New Roman" w:cs="Times New Roman"/>
            <w:noProof/>
            <w:color w:val="0000FF"/>
            <w:szCs w:val="24"/>
            <w:u w:val="single"/>
          </w:rPr>
          <w:t>5.</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rPr>
          <w:t>One Tender per Tenderer</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_Toc349893474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11</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475" w:history="1">
        <w:r w:rsidR="003208FC" w:rsidRPr="003208FC">
          <w:rPr>
            <w:rFonts w:ascii="Times New Roman" w:eastAsia="Times New Roman" w:hAnsi="Times New Roman" w:cs="Times New Roman"/>
            <w:noProof/>
            <w:color w:val="0000FF"/>
            <w:szCs w:val="24"/>
            <w:u w:val="single"/>
          </w:rPr>
          <w:t>6.</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rPr>
          <w:t>Alternative Tenders by Tenderers</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_Toc349893475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12</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476" w:history="1">
        <w:r w:rsidR="003208FC" w:rsidRPr="003208FC">
          <w:rPr>
            <w:rFonts w:ascii="Times New Roman" w:eastAsia="Times New Roman" w:hAnsi="Times New Roman" w:cs="Times New Roman"/>
            <w:noProof/>
            <w:color w:val="0000FF"/>
            <w:szCs w:val="24"/>
            <w:u w:val="single"/>
          </w:rPr>
          <w:t>7.</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rPr>
          <w:t>Cost of Tendering</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_Toc349893476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12</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080"/>
          <w:tab w:val="right" w:leader="dot" w:pos="9017"/>
        </w:tabs>
        <w:spacing w:after="0" w:line="240" w:lineRule="auto"/>
        <w:ind w:left="240"/>
        <w:jc w:val="both"/>
        <w:rPr>
          <w:rFonts w:ascii="Calibri" w:eastAsia="Times New Roman" w:hAnsi="Calibri" w:cs="Times New Roman"/>
          <w:noProof/>
        </w:rPr>
      </w:pPr>
      <w:hyperlink w:anchor="_Toc349893477" w:history="1">
        <w:r w:rsidR="003208FC" w:rsidRPr="003208FC">
          <w:rPr>
            <w:rFonts w:ascii="Times New Roman" w:eastAsia="Times New Roman" w:hAnsi="Times New Roman" w:cs="Times New Roman"/>
            <w:b/>
            <w:noProof/>
            <w:color w:val="0000FF"/>
            <w:szCs w:val="24"/>
            <w:u w:val="single"/>
          </w:rPr>
          <w:t>B.</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b/>
            <w:noProof/>
            <w:color w:val="0000FF"/>
            <w:szCs w:val="24"/>
            <w:u w:val="single"/>
          </w:rPr>
          <w:t>Tender documents</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_Toc349893477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12</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478" w:history="1">
        <w:r w:rsidR="003208FC" w:rsidRPr="003208FC">
          <w:rPr>
            <w:rFonts w:ascii="Times New Roman" w:eastAsia="Times New Roman" w:hAnsi="Times New Roman" w:cs="Times New Roman"/>
            <w:noProof/>
            <w:color w:val="0000FF"/>
            <w:szCs w:val="24"/>
            <w:u w:val="single"/>
          </w:rPr>
          <w:t>8.</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rPr>
          <w:t>Content of Tender documents</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_Toc349893478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12</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479" w:history="1">
        <w:r w:rsidR="003208FC" w:rsidRPr="003208FC">
          <w:rPr>
            <w:rFonts w:ascii="Times New Roman" w:eastAsia="Times New Roman" w:hAnsi="Times New Roman" w:cs="Times New Roman"/>
            <w:noProof/>
            <w:color w:val="0000FF"/>
            <w:szCs w:val="24"/>
            <w:u w:val="single"/>
          </w:rPr>
          <w:t>9.</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rPr>
          <w:t>Clarifications</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_Toc349893479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13</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480" w:history="1">
        <w:r w:rsidR="003208FC" w:rsidRPr="003208FC">
          <w:rPr>
            <w:rFonts w:ascii="Times New Roman" w:eastAsia="Times New Roman" w:hAnsi="Times New Roman" w:cs="Times New Roman"/>
            <w:noProof/>
            <w:color w:val="0000FF"/>
            <w:szCs w:val="24"/>
            <w:u w:val="single"/>
          </w:rPr>
          <w:t>10.</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rPr>
          <w:t>Amendment of Tender documents</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_Toc349893480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13</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080"/>
          <w:tab w:val="right" w:leader="dot" w:pos="9017"/>
        </w:tabs>
        <w:spacing w:after="0" w:line="240" w:lineRule="auto"/>
        <w:ind w:left="240"/>
        <w:jc w:val="both"/>
        <w:rPr>
          <w:rFonts w:ascii="Calibri" w:eastAsia="Times New Roman" w:hAnsi="Calibri" w:cs="Times New Roman"/>
          <w:noProof/>
        </w:rPr>
      </w:pPr>
      <w:hyperlink w:anchor="_Toc349893481" w:history="1">
        <w:r w:rsidR="003208FC" w:rsidRPr="003208FC">
          <w:rPr>
            <w:rFonts w:ascii="Times New Roman" w:eastAsia="Times New Roman" w:hAnsi="Times New Roman" w:cs="Times New Roman"/>
            <w:b/>
            <w:noProof/>
            <w:color w:val="0000FF"/>
            <w:szCs w:val="24"/>
            <w:u w:val="single"/>
          </w:rPr>
          <w:t>C.</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b/>
            <w:noProof/>
            <w:color w:val="0000FF"/>
            <w:szCs w:val="24"/>
            <w:u w:val="single"/>
          </w:rPr>
          <w:t>Preparation of Tenders</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_Toc349893481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13</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482" w:history="1">
        <w:r w:rsidR="003208FC" w:rsidRPr="003208FC">
          <w:rPr>
            <w:rFonts w:ascii="Times New Roman" w:eastAsia="Times New Roman" w:hAnsi="Times New Roman" w:cs="Times New Roman"/>
            <w:noProof/>
            <w:color w:val="0000FF"/>
            <w:szCs w:val="24"/>
            <w:u w:val="single"/>
          </w:rPr>
          <w:t>11.</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rPr>
          <w:t>Language of Tender</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_Toc349893482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13</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483" w:history="1">
        <w:r w:rsidR="003208FC" w:rsidRPr="003208FC">
          <w:rPr>
            <w:rFonts w:ascii="Times New Roman" w:eastAsia="Times New Roman" w:hAnsi="Times New Roman" w:cs="Times New Roman"/>
            <w:noProof/>
            <w:color w:val="0000FF"/>
            <w:szCs w:val="24"/>
            <w:u w:val="single"/>
          </w:rPr>
          <w:t>12.</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rPr>
          <w:t>Documents Constituting the Tender</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_Toc349893483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14</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484" w:history="1">
        <w:r w:rsidR="003208FC" w:rsidRPr="003208FC">
          <w:rPr>
            <w:rFonts w:ascii="Times New Roman" w:eastAsia="Times New Roman" w:hAnsi="Times New Roman" w:cs="Times New Roman"/>
            <w:noProof/>
            <w:color w:val="0000FF"/>
            <w:szCs w:val="24"/>
            <w:u w:val="single"/>
          </w:rPr>
          <w:t>13.</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rPr>
          <w:t>Documents Establishing Eligibility of Goods and Related Services and Conformity to Tender documents</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_Toc349893484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14</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485" w:history="1">
        <w:r w:rsidR="003208FC" w:rsidRPr="003208FC">
          <w:rPr>
            <w:rFonts w:ascii="Times New Roman" w:eastAsia="Times New Roman" w:hAnsi="Times New Roman" w:cs="Times New Roman"/>
            <w:noProof/>
            <w:color w:val="0000FF"/>
            <w:szCs w:val="24"/>
            <w:u w:val="single"/>
          </w:rPr>
          <w:t>14.</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rPr>
          <w:t>Documents Establishing Eligibility and Qualification of the Tenderer</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_Toc349893485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15</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486" w:history="1">
        <w:r w:rsidR="003208FC" w:rsidRPr="003208FC">
          <w:rPr>
            <w:rFonts w:ascii="Times New Roman" w:eastAsia="Times New Roman" w:hAnsi="Times New Roman" w:cs="Times New Roman"/>
            <w:noProof/>
            <w:color w:val="0000FF"/>
            <w:szCs w:val="24"/>
            <w:u w:val="single"/>
          </w:rPr>
          <w:t>15.</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rPr>
          <w:t>Form of Tender</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_Toc349893486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15</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487" w:history="1">
        <w:r w:rsidR="003208FC" w:rsidRPr="003208FC">
          <w:rPr>
            <w:rFonts w:ascii="Times New Roman" w:eastAsia="Times New Roman" w:hAnsi="Times New Roman" w:cs="Times New Roman"/>
            <w:noProof/>
            <w:color w:val="0000FF"/>
            <w:szCs w:val="24"/>
            <w:u w:val="single"/>
          </w:rPr>
          <w:t>16.</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rPr>
          <w:t>Tender Prices and discounts</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_Toc349893487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15</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488" w:history="1">
        <w:r w:rsidR="003208FC" w:rsidRPr="003208FC">
          <w:rPr>
            <w:rFonts w:ascii="Times New Roman" w:eastAsia="Times New Roman" w:hAnsi="Times New Roman" w:cs="Times New Roman"/>
            <w:noProof/>
            <w:color w:val="0000FF"/>
            <w:szCs w:val="24"/>
            <w:u w:val="single"/>
          </w:rPr>
          <w:t>17.</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rPr>
          <w:t>Tender Currencies</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_Toc349893488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17</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489" w:history="1">
        <w:r w:rsidR="003208FC" w:rsidRPr="003208FC">
          <w:rPr>
            <w:rFonts w:ascii="Times New Roman" w:eastAsia="Times New Roman" w:hAnsi="Times New Roman" w:cs="Times New Roman"/>
            <w:noProof/>
            <w:color w:val="0000FF"/>
            <w:szCs w:val="24"/>
            <w:u w:val="single"/>
          </w:rPr>
          <w:t>18.</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rPr>
          <w:t>Tender Validity Period</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_Toc349893489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17</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490" w:history="1">
        <w:r w:rsidR="003208FC" w:rsidRPr="003208FC">
          <w:rPr>
            <w:rFonts w:ascii="Times New Roman" w:eastAsia="Times New Roman" w:hAnsi="Times New Roman" w:cs="Times New Roman"/>
            <w:noProof/>
            <w:color w:val="0000FF"/>
            <w:szCs w:val="24"/>
            <w:u w:val="single"/>
          </w:rPr>
          <w:t>19.</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rPr>
          <w:t>Tender Securing Declaration</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_Toc349893490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18</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491" w:history="1">
        <w:r w:rsidR="003208FC" w:rsidRPr="003208FC">
          <w:rPr>
            <w:rFonts w:ascii="Times New Roman" w:eastAsia="Times New Roman" w:hAnsi="Times New Roman" w:cs="Times New Roman"/>
            <w:noProof/>
            <w:color w:val="0000FF"/>
            <w:szCs w:val="24"/>
            <w:u w:val="single"/>
          </w:rPr>
          <w:t>20.</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rPr>
          <w:t>Tender Security</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_Toc349893491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18</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492" w:history="1">
        <w:r w:rsidR="003208FC" w:rsidRPr="003208FC">
          <w:rPr>
            <w:rFonts w:ascii="Times New Roman" w:eastAsia="Times New Roman" w:hAnsi="Times New Roman" w:cs="Times New Roman"/>
            <w:noProof/>
            <w:color w:val="0000FF"/>
            <w:szCs w:val="24"/>
            <w:u w:val="single"/>
          </w:rPr>
          <w:t>21.</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rPr>
          <w:t>Format and Signing of Tender</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_Toc349893492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19</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080"/>
          <w:tab w:val="right" w:leader="dot" w:pos="9017"/>
        </w:tabs>
        <w:spacing w:after="0" w:line="240" w:lineRule="auto"/>
        <w:ind w:left="240"/>
        <w:jc w:val="both"/>
        <w:rPr>
          <w:rFonts w:ascii="Calibri" w:eastAsia="Times New Roman" w:hAnsi="Calibri" w:cs="Times New Roman"/>
          <w:noProof/>
        </w:rPr>
      </w:pPr>
      <w:hyperlink w:anchor="_Toc349893493" w:history="1">
        <w:r w:rsidR="003208FC" w:rsidRPr="003208FC">
          <w:rPr>
            <w:rFonts w:ascii="Times New Roman" w:eastAsia="Times New Roman" w:hAnsi="Times New Roman" w:cs="Times New Roman"/>
            <w:b/>
            <w:noProof/>
            <w:color w:val="0000FF"/>
            <w:szCs w:val="24"/>
            <w:u w:val="single"/>
            <w:lang w:val="en-GB"/>
          </w:rPr>
          <w:t>D.</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b/>
            <w:noProof/>
            <w:color w:val="0000FF"/>
            <w:szCs w:val="24"/>
            <w:u w:val="single"/>
            <w:lang w:val="en-GB"/>
          </w:rPr>
          <w:t>Submission of Tenders</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_Toc349893493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19</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494" w:history="1">
        <w:r w:rsidR="003208FC" w:rsidRPr="003208FC">
          <w:rPr>
            <w:rFonts w:ascii="Times New Roman" w:eastAsia="Times New Roman" w:hAnsi="Times New Roman" w:cs="Times New Roman"/>
            <w:noProof/>
            <w:color w:val="0000FF"/>
            <w:szCs w:val="24"/>
            <w:u w:val="single"/>
          </w:rPr>
          <w:t>22.</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rPr>
          <w:t>Sealing and Marking of Tenders</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_Toc349893494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19</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495" w:history="1">
        <w:r w:rsidR="003208FC" w:rsidRPr="003208FC">
          <w:rPr>
            <w:rFonts w:ascii="Times New Roman" w:eastAsia="Times New Roman" w:hAnsi="Times New Roman" w:cs="Times New Roman"/>
            <w:noProof/>
            <w:color w:val="0000FF"/>
            <w:szCs w:val="24"/>
            <w:u w:val="single"/>
          </w:rPr>
          <w:t>23.</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rPr>
          <w:t>Deadline for Submission of Tenders</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_Toc349893495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19</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496" w:history="1">
        <w:r w:rsidR="003208FC" w:rsidRPr="003208FC">
          <w:rPr>
            <w:rFonts w:ascii="Times New Roman" w:eastAsia="Times New Roman" w:hAnsi="Times New Roman" w:cs="Times New Roman"/>
            <w:noProof/>
            <w:color w:val="0000FF"/>
            <w:szCs w:val="24"/>
            <w:u w:val="single"/>
          </w:rPr>
          <w:t>24.</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rPr>
          <w:t>Late Tenders</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_Toc349893496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19</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497" w:history="1">
        <w:r w:rsidR="003208FC" w:rsidRPr="003208FC">
          <w:rPr>
            <w:rFonts w:ascii="Times New Roman" w:eastAsia="Times New Roman" w:hAnsi="Times New Roman" w:cs="Times New Roman"/>
            <w:noProof/>
            <w:color w:val="0000FF"/>
            <w:szCs w:val="24"/>
            <w:u w:val="single"/>
          </w:rPr>
          <w:t>25.</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rPr>
          <w:t>Modification, Substitution and Withdrawal of Tenders</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_Toc349893497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19</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080"/>
          <w:tab w:val="right" w:leader="dot" w:pos="9017"/>
        </w:tabs>
        <w:spacing w:after="0" w:line="240" w:lineRule="auto"/>
        <w:ind w:left="240"/>
        <w:jc w:val="both"/>
        <w:rPr>
          <w:rFonts w:ascii="Calibri" w:eastAsia="Times New Roman" w:hAnsi="Calibri" w:cs="Times New Roman"/>
          <w:noProof/>
        </w:rPr>
      </w:pPr>
      <w:hyperlink w:anchor="_Toc349893498" w:history="1">
        <w:r w:rsidR="003208FC" w:rsidRPr="003208FC">
          <w:rPr>
            <w:rFonts w:ascii="Times New Roman" w:eastAsia="Times New Roman" w:hAnsi="Times New Roman" w:cs="Times New Roman"/>
            <w:noProof/>
            <w:color w:val="0000FF"/>
            <w:szCs w:val="24"/>
            <w:u w:val="single"/>
            <w:lang w:val="en-GB"/>
          </w:rPr>
          <w:t>E.</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b/>
            <w:noProof/>
            <w:color w:val="0000FF"/>
            <w:szCs w:val="24"/>
            <w:u w:val="single"/>
            <w:lang w:val="en-GB"/>
          </w:rPr>
          <w:t>Opening and Evaluation of Tenders</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_Toc349893498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20</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499" w:history="1">
        <w:r w:rsidR="003208FC" w:rsidRPr="003208FC">
          <w:rPr>
            <w:rFonts w:ascii="Times New Roman" w:eastAsia="Times New Roman" w:hAnsi="Times New Roman" w:cs="Times New Roman"/>
            <w:noProof/>
            <w:color w:val="0000FF"/>
            <w:szCs w:val="24"/>
            <w:u w:val="single"/>
          </w:rPr>
          <w:t>26.</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rPr>
          <w:t>Opening of Tenders</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_Toc349893499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20</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500" w:history="1">
        <w:r w:rsidR="003208FC" w:rsidRPr="003208FC">
          <w:rPr>
            <w:rFonts w:ascii="Times New Roman" w:eastAsia="Times New Roman" w:hAnsi="Times New Roman" w:cs="Times New Roman"/>
            <w:noProof/>
            <w:color w:val="0000FF"/>
            <w:szCs w:val="24"/>
            <w:u w:val="single"/>
          </w:rPr>
          <w:t>27.</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rPr>
          <w:t>Confidentiality</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_Toc349893500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21</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501" w:history="1">
        <w:r w:rsidR="003208FC" w:rsidRPr="003208FC">
          <w:rPr>
            <w:rFonts w:ascii="Times New Roman" w:eastAsia="Times New Roman" w:hAnsi="Times New Roman" w:cs="Times New Roman"/>
            <w:noProof/>
            <w:color w:val="0000FF"/>
            <w:szCs w:val="24"/>
            <w:u w:val="single"/>
          </w:rPr>
          <w:t>28.</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rPr>
          <w:t>Clarification of Tenders</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_Toc349893501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21</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502" w:history="1">
        <w:r w:rsidR="003208FC" w:rsidRPr="003208FC">
          <w:rPr>
            <w:rFonts w:ascii="Times New Roman" w:eastAsia="Times New Roman" w:hAnsi="Times New Roman" w:cs="Times New Roman"/>
            <w:noProof/>
            <w:color w:val="0000FF"/>
            <w:szCs w:val="24"/>
            <w:u w:val="single"/>
            <w:lang w:val="en-GB"/>
          </w:rPr>
          <w:t>29.</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lang w:val="en-GB"/>
          </w:rPr>
          <w:t>Evaluation criteria</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_Toc349893502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21</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503" w:history="1">
        <w:r w:rsidR="003208FC" w:rsidRPr="003208FC">
          <w:rPr>
            <w:rFonts w:ascii="Times New Roman" w:eastAsia="Times New Roman" w:hAnsi="Times New Roman" w:cs="Times New Roman"/>
            <w:noProof/>
            <w:color w:val="0000FF"/>
            <w:szCs w:val="24"/>
            <w:u w:val="single"/>
          </w:rPr>
          <w:t>30.</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rPr>
          <w:t>Preliminary Examination of Tenders</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_Toc349893503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21</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504" w:history="1">
        <w:r w:rsidR="003208FC" w:rsidRPr="003208FC">
          <w:rPr>
            <w:rFonts w:ascii="Times New Roman" w:eastAsia="Times New Roman" w:hAnsi="Times New Roman" w:cs="Times New Roman"/>
            <w:noProof/>
            <w:color w:val="0000FF"/>
            <w:szCs w:val="24"/>
            <w:u w:val="single"/>
          </w:rPr>
          <w:t>31.</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rPr>
          <w:t>Technical Evaluation</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_Toc349893504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22</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505" w:history="1">
        <w:r w:rsidR="003208FC" w:rsidRPr="003208FC">
          <w:rPr>
            <w:rFonts w:ascii="Times New Roman" w:eastAsia="Times New Roman" w:hAnsi="Times New Roman" w:cs="Times New Roman"/>
            <w:noProof/>
            <w:color w:val="0000FF"/>
            <w:szCs w:val="24"/>
            <w:u w:val="single"/>
          </w:rPr>
          <w:t>32.</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rPr>
          <w:t>Financial Evaluation</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_Toc349893505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23</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506" w:history="1">
        <w:r w:rsidR="003208FC" w:rsidRPr="003208FC">
          <w:rPr>
            <w:rFonts w:ascii="Times New Roman" w:eastAsia="Times New Roman" w:hAnsi="Times New Roman" w:cs="Times New Roman"/>
            <w:noProof/>
            <w:color w:val="0000FF"/>
            <w:szCs w:val="24"/>
            <w:u w:val="single"/>
          </w:rPr>
          <w:t>33.</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rPr>
          <w:t>Margin of Preference</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_Toc349893506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23</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507" w:history="1">
        <w:r w:rsidR="003208FC" w:rsidRPr="003208FC">
          <w:rPr>
            <w:rFonts w:ascii="Times New Roman" w:eastAsia="Times New Roman" w:hAnsi="Times New Roman" w:cs="Times New Roman"/>
            <w:noProof/>
            <w:color w:val="0000FF"/>
            <w:szCs w:val="24"/>
            <w:u w:val="single"/>
          </w:rPr>
          <w:t>34.</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rPr>
          <w:t>Post-qualification of Tenderer</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_Toc349893507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24</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080"/>
          <w:tab w:val="right" w:leader="dot" w:pos="9017"/>
        </w:tabs>
        <w:spacing w:after="0" w:line="240" w:lineRule="auto"/>
        <w:ind w:left="240"/>
        <w:jc w:val="both"/>
        <w:rPr>
          <w:rFonts w:ascii="Calibri" w:eastAsia="Times New Roman" w:hAnsi="Calibri" w:cs="Times New Roman"/>
          <w:noProof/>
        </w:rPr>
      </w:pPr>
      <w:hyperlink w:anchor="_Toc349893508" w:history="1">
        <w:r w:rsidR="003208FC" w:rsidRPr="003208FC">
          <w:rPr>
            <w:rFonts w:ascii="Times New Roman" w:eastAsia="Times New Roman" w:hAnsi="Times New Roman" w:cs="Times New Roman"/>
            <w:noProof/>
            <w:color w:val="0000FF"/>
            <w:szCs w:val="24"/>
            <w:u w:val="single"/>
            <w:lang w:val="en-GB"/>
          </w:rPr>
          <w:t>F.</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b/>
            <w:noProof/>
            <w:color w:val="0000FF"/>
            <w:szCs w:val="24"/>
            <w:u w:val="single"/>
            <w:lang w:val="en-GB"/>
          </w:rPr>
          <w:t>Award of Contract</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_Toc349893508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24</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509" w:history="1">
        <w:r w:rsidR="003208FC" w:rsidRPr="003208FC">
          <w:rPr>
            <w:rFonts w:ascii="Times New Roman" w:eastAsia="Times New Roman" w:hAnsi="Times New Roman" w:cs="Times New Roman"/>
            <w:noProof/>
            <w:color w:val="0000FF"/>
            <w:szCs w:val="24"/>
            <w:u w:val="single"/>
          </w:rPr>
          <w:t>35.</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rPr>
          <w:t>Criteria of Award</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_Toc349893509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24</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510" w:history="1">
        <w:r w:rsidR="003208FC" w:rsidRPr="003208FC">
          <w:rPr>
            <w:rFonts w:ascii="Times New Roman" w:eastAsia="Times New Roman" w:hAnsi="Times New Roman" w:cs="Times New Roman"/>
            <w:noProof/>
            <w:color w:val="0000FF"/>
            <w:szCs w:val="24"/>
            <w:u w:val="single"/>
          </w:rPr>
          <w:t>36.</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rPr>
          <w:t>Procuring Entity’s Right to Accept any Tender, Reject all Tenders and to Terminate Procurement Proceedings.</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_Toc349893510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24</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511" w:history="1">
        <w:r w:rsidR="003208FC" w:rsidRPr="003208FC">
          <w:rPr>
            <w:rFonts w:ascii="Times New Roman" w:eastAsia="Times New Roman" w:hAnsi="Times New Roman" w:cs="Times New Roman"/>
            <w:noProof/>
            <w:color w:val="0000FF"/>
            <w:szCs w:val="24"/>
            <w:u w:val="single"/>
          </w:rPr>
          <w:t>37.</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rPr>
          <w:t>Procuring Entity’s Right to Pre-Contract Variation of Quantities</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_Toc349893511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25</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512" w:history="1">
        <w:r w:rsidR="003208FC" w:rsidRPr="003208FC">
          <w:rPr>
            <w:rFonts w:ascii="Times New Roman" w:eastAsia="Times New Roman" w:hAnsi="Times New Roman" w:cs="Times New Roman"/>
            <w:noProof/>
            <w:color w:val="0000FF"/>
            <w:szCs w:val="24"/>
            <w:u w:val="single"/>
          </w:rPr>
          <w:t>38.</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rPr>
          <w:t>Notification of Award</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_Toc349893512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25</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513" w:history="1">
        <w:r w:rsidR="003208FC" w:rsidRPr="003208FC">
          <w:rPr>
            <w:rFonts w:ascii="Times New Roman" w:eastAsia="Times New Roman" w:hAnsi="Times New Roman" w:cs="Times New Roman"/>
            <w:noProof/>
            <w:color w:val="0000FF"/>
            <w:szCs w:val="24"/>
            <w:u w:val="single"/>
          </w:rPr>
          <w:t>39.</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rPr>
          <w:t>Post Tender Concurrence</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_Toc349893513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25</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514" w:history="1">
        <w:r w:rsidR="003208FC" w:rsidRPr="003208FC">
          <w:rPr>
            <w:rFonts w:ascii="Times New Roman" w:eastAsia="Times New Roman" w:hAnsi="Times New Roman" w:cs="Times New Roman"/>
            <w:noProof/>
            <w:color w:val="0000FF"/>
            <w:szCs w:val="24"/>
            <w:u w:val="single"/>
          </w:rPr>
          <w:t>40.</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rPr>
          <w:t>Signing of Contract</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_Toc349893514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25</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515" w:history="1">
        <w:r w:rsidR="003208FC" w:rsidRPr="003208FC">
          <w:rPr>
            <w:rFonts w:ascii="Times New Roman" w:eastAsia="Times New Roman" w:hAnsi="Times New Roman" w:cs="Times New Roman"/>
            <w:noProof/>
            <w:color w:val="0000FF"/>
            <w:szCs w:val="24"/>
            <w:u w:val="single"/>
          </w:rPr>
          <w:t>41.</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rPr>
          <w:t>Performance Security</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_Toc349893515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26</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516" w:history="1">
        <w:r w:rsidR="003208FC" w:rsidRPr="003208FC">
          <w:rPr>
            <w:rFonts w:ascii="Times New Roman" w:eastAsia="Times New Roman" w:hAnsi="Times New Roman" w:cs="Times New Roman"/>
            <w:noProof/>
            <w:color w:val="0000FF"/>
            <w:szCs w:val="24"/>
            <w:u w:val="single"/>
          </w:rPr>
          <w:t>42.</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rPr>
          <w:t>Advance Payment</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_Toc349893516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26</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517" w:history="1">
        <w:r w:rsidR="003208FC" w:rsidRPr="003208FC">
          <w:rPr>
            <w:rFonts w:ascii="Times New Roman" w:eastAsia="Times New Roman" w:hAnsi="Times New Roman" w:cs="Times New Roman"/>
            <w:noProof/>
            <w:color w:val="0000FF"/>
            <w:szCs w:val="24"/>
            <w:u w:val="single"/>
          </w:rPr>
          <w:t>43.</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rPr>
          <w:t>Fraud and Corruption</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_Toc349893517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26</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080"/>
          <w:tab w:val="right" w:leader="dot" w:pos="9017"/>
        </w:tabs>
        <w:spacing w:after="0" w:line="240" w:lineRule="auto"/>
        <w:ind w:left="240"/>
        <w:jc w:val="both"/>
        <w:rPr>
          <w:rFonts w:ascii="Calibri" w:eastAsia="Times New Roman" w:hAnsi="Calibri" w:cs="Times New Roman"/>
          <w:noProof/>
        </w:rPr>
      </w:pPr>
      <w:hyperlink w:anchor="_Toc349893518" w:history="1">
        <w:r w:rsidR="003208FC" w:rsidRPr="003208FC">
          <w:rPr>
            <w:rFonts w:ascii="Times New Roman" w:eastAsia="Times New Roman" w:hAnsi="Times New Roman" w:cs="Times New Roman"/>
            <w:b/>
            <w:noProof/>
            <w:color w:val="0000FF"/>
            <w:szCs w:val="24"/>
            <w:u w:val="single"/>
            <w:lang w:val="en-GB"/>
          </w:rPr>
          <w:t>G.</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b/>
            <w:noProof/>
            <w:color w:val="0000FF"/>
            <w:szCs w:val="24"/>
            <w:u w:val="single"/>
            <w:lang w:val="en-GB"/>
          </w:rPr>
          <w:t>Review of Procurement Decisions</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_Toc349893518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27</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519" w:history="1">
        <w:r w:rsidR="003208FC" w:rsidRPr="003208FC">
          <w:rPr>
            <w:rFonts w:ascii="Times New Roman" w:eastAsia="Times New Roman" w:hAnsi="Times New Roman" w:cs="Times New Roman"/>
            <w:noProof/>
            <w:color w:val="0000FF"/>
            <w:szCs w:val="24"/>
            <w:u w:val="single"/>
            <w:lang w:val="en-GB"/>
          </w:rPr>
          <w:t>44.</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lang w:val="en-GB"/>
          </w:rPr>
          <w:t>Right to Review</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_Toc349893519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27</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520" w:history="1">
        <w:r w:rsidR="003208FC" w:rsidRPr="003208FC">
          <w:rPr>
            <w:rFonts w:ascii="Times New Roman" w:eastAsia="Times New Roman" w:hAnsi="Times New Roman" w:cs="Times New Roman"/>
            <w:noProof/>
            <w:color w:val="0000FF"/>
            <w:szCs w:val="24"/>
            <w:u w:val="single"/>
            <w:lang w:val="en-GB"/>
          </w:rPr>
          <w:t>45.</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lang w:val="en-GB"/>
          </w:rPr>
          <w:t>Time Limit on Review</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_Toc349893520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27</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521" w:history="1">
        <w:r w:rsidR="003208FC" w:rsidRPr="003208FC">
          <w:rPr>
            <w:rFonts w:ascii="Times New Roman" w:eastAsia="Times New Roman" w:hAnsi="Times New Roman" w:cs="Times New Roman"/>
            <w:noProof/>
            <w:color w:val="0000FF"/>
            <w:szCs w:val="24"/>
            <w:u w:val="single"/>
          </w:rPr>
          <w:t>46.</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rPr>
          <w:t>Submission of Applications for Review by the Public Procurement Administrative Review Board</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_Toc349893521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27</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522" w:history="1">
        <w:r w:rsidR="003208FC" w:rsidRPr="003208FC">
          <w:rPr>
            <w:rFonts w:ascii="Times New Roman" w:eastAsia="Times New Roman" w:hAnsi="Times New Roman" w:cs="Times New Roman"/>
            <w:noProof/>
            <w:color w:val="0000FF"/>
            <w:szCs w:val="24"/>
            <w:u w:val="single"/>
            <w:lang w:val="en-GB"/>
          </w:rPr>
          <w:t>47.</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lang w:val="en-GB"/>
          </w:rPr>
          <w:t>Decision by the Public Procurement Administrative Review Board</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_Toc349893522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27</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523" w:history="1">
        <w:r w:rsidR="003208FC" w:rsidRPr="003208FC">
          <w:rPr>
            <w:rFonts w:ascii="Times New Roman" w:eastAsia="Times New Roman" w:hAnsi="Times New Roman" w:cs="Times New Roman"/>
            <w:noProof/>
            <w:color w:val="0000FF"/>
            <w:szCs w:val="24"/>
            <w:u w:val="single"/>
            <w:lang w:val="en-GB"/>
          </w:rPr>
          <w:t>48.</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lang w:val="en-GB"/>
          </w:rPr>
          <w:t>Judicial Review</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_Toc349893523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28</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524" w:history="1">
        <w:r w:rsidR="003208FC" w:rsidRPr="003208FC">
          <w:rPr>
            <w:rFonts w:ascii="Times New Roman" w:eastAsia="Times New Roman" w:hAnsi="Times New Roman" w:cs="Times New Roman"/>
            <w:noProof/>
            <w:color w:val="0000FF"/>
            <w:szCs w:val="24"/>
            <w:u w:val="single"/>
            <w:lang w:val="en-GB"/>
          </w:rPr>
          <w:t>49.</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rPr>
          <w:t>Submission of Complaints to the Public Procurement Oversight Authority</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_Toc349893524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28</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276"/>
          <w:tab w:val="right" w:leader="dot" w:pos="9000"/>
        </w:tabs>
        <w:spacing w:before="120" w:after="0" w:line="240" w:lineRule="auto"/>
        <w:rPr>
          <w:rFonts w:ascii="Calibri" w:eastAsia="Times New Roman" w:hAnsi="Calibri" w:cs="Times New Roman"/>
          <w:noProof/>
        </w:rPr>
      </w:pPr>
      <w:hyperlink w:anchor="_Toc349893525" w:history="1">
        <w:r w:rsidR="003208FC" w:rsidRPr="003208FC">
          <w:rPr>
            <w:rFonts w:ascii="Times New Roman" w:eastAsia="Times New Roman" w:hAnsi="Times New Roman" w:cs="Times New Roman"/>
            <w:smallCaps/>
            <w:noProof/>
            <w:color w:val="0000FF"/>
            <w:u w:val="single"/>
            <w:lang w:val="en-GB"/>
          </w:rPr>
          <w:t>SECTION III: TENDER DATA SHEET</w:t>
        </w:r>
        <w:r w:rsidR="003208FC" w:rsidRPr="003208FC">
          <w:rPr>
            <w:rFonts w:ascii="Times New Roman" w:eastAsia="Times New Roman" w:hAnsi="Times New Roman" w:cs="Times New Roman"/>
            <w:smallCaps/>
            <w:noProof/>
            <w:webHidden/>
            <w:lang w:val="en-GB"/>
          </w:rPr>
          <w:tab/>
        </w:r>
        <w:r w:rsidR="003208FC" w:rsidRPr="003208FC">
          <w:rPr>
            <w:rFonts w:ascii="Times New Roman" w:eastAsia="Times New Roman" w:hAnsi="Times New Roman" w:cs="Times New Roman"/>
            <w:smallCaps/>
            <w:noProof/>
            <w:webHidden/>
            <w:lang w:val="en-GB"/>
          </w:rPr>
          <w:fldChar w:fldCharType="begin"/>
        </w:r>
        <w:r w:rsidR="003208FC" w:rsidRPr="003208FC">
          <w:rPr>
            <w:rFonts w:ascii="Times New Roman" w:eastAsia="Times New Roman" w:hAnsi="Times New Roman" w:cs="Times New Roman"/>
            <w:smallCaps/>
            <w:noProof/>
            <w:webHidden/>
            <w:lang w:val="en-GB"/>
          </w:rPr>
          <w:instrText xml:space="preserve"> PAGEREF _Toc349893525 \h </w:instrText>
        </w:r>
        <w:r w:rsidR="003208FC" w:rsidRPr="003208FC">
          <w:rPr>
            <w:rFonts w:ascii="Times New Roman" w:eastAsia="Times New Roman" w:hAnsi="Times New Roman" w:cs="Times New Roman"/>
            <w:smallCaps/>
            <w:noProof/>
            <w:webHidden/>
            <w:lang w:val="en-GB"/>
          </w:rPr>
        </w:r>
        <w:r w:rsidR="003208FC" w:rsidRPr="003208FC">
          <w:rPr>
            <w:rFonts w:ascii="Times New Roman" w:eastAsia="Times New Roman" w:hAnsi="Times New Roman" w:cs="Times New Roman"/>
            <w:smallCaps/>
            <w:noProof/>
            <w:webHidden/>
            <w:lang w:val="en-GB"/>
          </w:rPr>
          <w:fldChar w:fldCharType="separate"/>
        </w:r>
        <w:r>
          <w:rPr>
            <w:rFonts w:ascii="Times New Roman" w:eastAsia="Times New Roman" w:hAnsi="Times New Roman" w:cs="Times New Roman"/>
            <w:smallCaps/>
            <w:noProof/>
            <w:webHidden/>
            <w:lang w:val="en-GB"/>
          </w:rPr>
          <w:t>29</w:t>
        </w:r>
        <w:r w:rsidR="003208FC" w:rsidRPr="003208FC">
          <w:rPr>
            <w:rFonts w:ascii="Times New Roman" w:eastAsia="Times New Roman" w:hAnsi="Times New Roman" w:cs="Times New Roman"/>
            <w:smallCaps/>
            <w:noProof/>
            <w:webHidden/>
            <w:lang w:val="en-GB"/>
          </w:rPr>
          <w:fldChar w:fldCharType="end"/>
        </w:r>
      </w:hyperlink>
    </w:p>
    <w:p w:rsidR="003208FC" w:rsidRPr="003208FC" w:rsidRDefault="00507364" w:rsidP="003208FC">
      <w:pPr>
        <w:tabs>
          <w:tab w:val="left" w:pos="1080"/>
          <w:tab w:val="right" w:leader="dot" w:pos="9017"/>
        </w:tabs>
        <w:spacing w:after="0" w:line="240" w:lineRule="auto"/>
        <w:ind w:left="240"/>
        <w:jc w:val="both"/>
        <w:rPr>
          <w:rFonts w:ascii="Calibri" w:eastAsia="Times New Roman" w:hAnsi="Calibri" w:cs="Times New Roman"/>
          <w:noProof/>
        </w:rPr>
      </w:pPr>
      <w:hyperlink w:anchor="_Toc349893526" w:history="1">
        <w:r w:rsidR="003208FC" w:rsidRPr="003208FC">
          <w:rPr>
            <w:rFonts w:ascii="Times New Roman" w:eastAsia="Times New Roman" w:hAnsi="Times New Roman" w:cs="Times New Roman"/>
            <w:b/>
            <w:noProof/>
            <w:color w:val="0000FF"/>
            <w:szCs w:val="24"/>
            <w:u w:val="single"/>
            <w:lang w:val="en-GB"/>
          </w:rPr>
          <w:t>H.</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b/>
            <w:noProof/>
            <w:color w:val="0000FF"/>
            <w:szCs w:val="24"/>
            <w:u w:val="single"/>
            <w:lang w:val="en-GB"/>
          </w:rPr>
          <w:t>Tender documents</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_Toc349893526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31</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080"/>
          <w:tab w:val="right" w:leader="dot" w:pos="9017"/>
        </w:tabs>
        <w:spacing w:after="0" w:line="240" w:lineRule="auto"/>
        <w:ind w:left="240"/>
        <w:jc w:val="both"/>
        <w:rPr>
          <w:rFonts w:ascii="Calibri" w:eastAsia="Times New Roman" w:hAnsi="Calibri" w:cs="Times New Roman"/>
          <w:noProof/>
        </w:rPr>
      </w:pPr>
      <w:hyperlink w:anchor="_Toc349893527" w:history="1">
        <w:r w:rsidR="003208FC" w:rsidRPr="003208FC">
          <w:rPr>
            <w:rFonts w:ascii="Times New Roman" w:eastAsia="Times New Roman" w:hAnsi="Times New Roman" w:cs="Times New Roman"/>
            <w:b/>
            <w:noProof/>
            <w:color w:val="0000FF"/>
            <w:szCs w:val="24"/>
            <w:u w:val="single"/>
            <w:lang w:val="en-GB"/>
          </w:rPr>
          <w:t>I.</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b/>
            <w:noProof/>
            <w:color w:val="0000FF"/>
            <w:szCs w:val="24"/>
            <w:u w:val="single"/>
            <w:lang w:val="en-GB"/>
          </w:rPr>
          <w:t>Preparation of Tenders</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_Toc349893527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31</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080"/>
          <w:tab w:val="right" w:leader="dot" w:pos="9017"/>
        </w:tabs>
        <w:spacing w:after="0" w:line="240" w:lineRule="auto"/>
        <w:ind w:left="240"/>
        <w:jc w:val="both"/>
        <w:rPr>
          <w:rFonts w:ascii="Calibri" w:eastAsia="Times New Roman" w:hAnsi="Calibri" w:cs="Times New Roman"/>
          <w:noProof/>
        </w:rPr>
      </w:pPr>
      <w:hyperlink w:anchor="_Toc349893528" w:history="1">
        <w:r w:rsidR="003208FC" w:rsidRPr="003208FC">
          <w:rPr>
            <w:rFonts w:ascii="Times New Roman" w:eastAsia="Times New Roman" w:hAnsi="Times New Roman" w:cs="Times New Roman"/>
            <w:noProof/>
            <w:color w:val="0000FF"/>
            <w:szCs w:val="24"/>
            <w:u w:val="single"/>
            <w:lang w:val="en-GB"/>
          </w:rPr>
          <w:t>J.</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lang w:val="en-GB"/>
          </w:rPr>
          <w:t>Submission of Tenders</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_Toc349893528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33</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080"/>
          <w:tab w:val="right" w:leader="dot" w:pos="9017"/>
        </w:tabs>
        <w:spacing w:after="0" w:line="240" w:lineRule="auto"/>
        <w:ind w:left="240"/>
        <w:jc w:val="both"/>
        <w:rPr>
          <w:rFonts w:ascii="Calibri" w:eastAsia="Times New Roman" w:hAnsi="Calibri" w:cs="Times New Roman"/>
          <w:noProof/>
        </w:rPr>
      </w:pPr>
      <w:hyperlink w:anchor="_Toc349893529" w:history="1">
        <w:r w:rsidR="003208FC" w:rsidRPr="003208FC">
          <w:rPr>
            <w:rFonts w:ascii="Times New Roman" w:eastAsia="Times New Roman" w:hAnsi="Times New Roman" w:cs="Times New Roman"/>
            <w:b/>
            <w:noProof/>
            <w:color w:val="0000FF"/>
            <w:szCs w:val="24"/>
            <w:u w:val="single"/>
            <w:lang w:val="en-GB"/>
          </w:rPr>
          <w:t>K.</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b/>
            <w:noProof/>
            <w:color w:val="0000FF"/>
            <w:szCs w:val="24"/>
            <w:u w:val="single"/>
            <w:lang w:val="en-GB"/>
          </w:rPr>
          <w:t>Opening and Evaluation of Tenders</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_Toc349893529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33</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080"/>
          <w:tab w:val="right" w:leader="dot" w:pos="9017"/>
        </w:tabs>
        <w:spacing w:after="0" w:line="240" w:lineRule="auto"/>
        <w:ind w:left="240"/>
        <w:jc w:val="both"/>
        <w:rPr>
          <w:rFonts w:ascii="Calibri" w:eastAsia="Times New Roman" w:hAnsi="Calibri" w:cs="Times New Roman"/>
          <w:noProof/>
        </w:rPr>
      </w:pPr>
      <w:hyperlink w:anchor="_Toc349893530" w:history="1">
        <w:r w:rsidR="003208FC" w:rsidRPr="003208FC">
          <w:rPr>
            <w:rFonts w:ascii="Times New Roman" w:eastAsia="Times New Roman" w:hAnsi="Times New Roman" w:cs="Times New Roman"/>
            <w:b/>
            <w:noProof/>
            <w:color w:val="0000FF"/>
            <w:szCs w:val="24"/>
            <w:u w:val="single"/>
            <w:lang w:val="en-GB"/>
          </w:rPr>
          <w:t>L.</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b/>
            <w:noProof/>
            <w:color w:val="0000FF"/>
            <w:szCs w:val="24"/>
            <w:u w:val="single"/>
            <w:lang w:val="en-GB"/>
          </w:rPr>
          <w:t>Contract Award</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_Toc349893530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34</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276"/>
          <w:tab w:val="right" w:leader="dot" w:pos="9000"/>
        </w:tabs>
        <w:spacing w:before="120" w:after="0" w:line="240" w:lineRule="auto"/>
        <w:rPr>
          <w:rFonts w:ascii="Calibri" w:eastAsia="Times New Roman" w:hAnsi="Calibri" w:cs="Times New Roman"/>
          <w:noProof/>
        </w:rPr>
      </w:pPr>
      <w:hyperlink w:anchor="_Toc349893531" w:history="1">
        <w:r w:rsidR="003208FC" w:rsidRPr="003208FC">
          <w:rPr>
            <w:rFonts w:ascii="Times New Roman" w:eastAsia="Times New Roman" w:hAnsi="Times New Roman" w:cs="Times New Roman"/>
            <w:smallCaps/>
            <w:noProof/>
            <w:color w:val="0000FF"/>
            <w:u w:val="single"/>
            <w:lang w:val="en-GB"/>
          </w:rPr>
          <w:t>SECTION IV:</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smallCaps/>
            <w:noProof/>
            <w:color w:val="0000FF"/>
            <w:u w:val="single"/>
            <w:lang w:val="en-GB"/>
          </w:rPr>
          <w:t>GENERAL CONDITIONS OF CONTRACT</w:t>
        </w:r>
        <w:r w:rsidR="003208FC" w:rsidRPr="003208FC">
          <w:rPr>
            <w:rFonts w:ascii="Times New Roman" w:eastAsia="Times New Roman" w:hAnsi="Times New Roman" w:cs="Times New Roman"/>
            <w:smallCaps/>
            <w:noProof/>
            <w:webHidden/>
            <w:lang w:val="en-GB"/>
          </w:rPr>
          <w:tab/>
        </w:r>
        <w:r w:rsidR="003208FC" w:rsidRPr="003208FC">
          <w:rPr>
            <w:rFonts w:ascii="Times New Roman" w:eastAsia="Times New Roman" w:hAnsi="Times New Roman" w:cs="Times New Roman"/>
            <w:smallCaps/>
            <w:noProof/>
            <w:webHidden/>
            <w:lang w:val="en-GB"/>
          </w:rPr>
          <w:fldChar w:fldCharType="begin"/>
        </w:r>
        <w:r w:rsidR="003208FC" w:rsidRPr="003208FC">
          <w:rPr>
            <w:rFonts w:ascii="Times New Roman" w:eastAsia="Times New Roman" w:hAnsi="Times New Roman" w:cs="Times New Roman"/>
            <w:smallCaps/>
            <w:noProof/>
            <w:webHidden/>
            <w:lang w:val="en-GB"/>
          </w:rPr>
          <w:instrText xml:space="preserve"> PAGEREF _Toc349893531 \h </w:instrText>
        </w:r>
        <w:r w:rsidR="003208FC" w:rsidRPr="003208FC">
          <w:rPr>
            <w:rFonts w:ascii="Times New Roman" w:eastAsia="Times New Roman" w:hAnsi="Times New Roman" w:cs="Times New Roman"/>
            <w:smallCaps/>
            <w:noProof/>
            <w:webHidden/>
            <w:lang w:val="en-GB"/>
          </w:rPr>
        </w:r>
        <w:r w:rsidR="003208FC" w:rsidRPr="003208FC">
          <w:rPr>
            <w:rFonts w:ascii="Times New Roman" w:eastAsia="Times New Roman" w:hAnsi="Times New Roman" w:cs="Times New Roman"/>
            <w:smallCaps/>
            <w:noProof/>
            <w:webHidden/>
            <w:lang w:val="en-GB"/>
          </w:rPr>
          <w:fldChar w:fldCharType="separate"/>
        </w:r>
        <w:r>
          <w:rPr>
            <w:rFonts w:ascii="Times New Roman" w:eastAsia="Times New Roman" w:hAnsi="Times New Roman" w:cs="Times New Roman"/>
            <w:smallCaps/>
            <w:noProof/>
            <w:webHidden/>
            <w:lang w:val="en-GB"/>
          </w:rPr>
          <w:t>35</w:t>
        </w:r>
        <w:r w:rsidR="003208FC" w:rsidRPr="003208FC">
          <w:rPr>
            <w:rFonts w:ascii="Times New Roman" w:eastAsia="Times New Roman" w:hAnsi="Times New Roman" w:cs="Times New Roman"/>
            <w:smallCaps/>
            <w:noProof/>
            <w:webHidden/>
            <w:lang w:val="en-GB"/>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532" w:history="1">
        <w:r w:rsidR="003208FC" w:rsidRPr="003208FC">
          <w:rPr>
            <w:rFonts w:ascii="Times New Roman" w:eastAsia="Times New Roman" w:hAnsi="Times New Roman" w:cs="Times New Roman"/>
            <w:noProof/>
            <w:color w:val="0000FF"/>
            <w:szCs w:val="24"/>
            <w:u w:val="single"/>
            <w:lang w:val="en-GB"/>
          </w:rPr>
          <w:t>1.</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lang w:val="en-GB"/>
          </w:rPr>
          <w:t>Definitions</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_Toc349893532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36</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533" w:history="1">
        <w:r w:rsidR="003208FC" w:rsidRPr="003208FC">
          <w:rPr>
            <w:rFonts w:ascii="Times New Roman" w:eastAsia="Times New Roman" w:hAnsi="Times New Roman" w:cs="Times New Roman"/>
            <w:noProof/>
            <w:color w:val="0000FF"/>
            <w:szCs w:val="24"/>
            <w:u w:val="single"/>
            <w:lang w:val="en-GB"/>
          </w:rPr>
          <w:t>2.</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lang w:val="en-GB"/>
          </w:rPr>
          <w:t>Application</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_Toc349893533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37</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534" w:history="1">
        <w:r w:rsidR="003208FC" w:rsidRPr="003208FC">
          <w:rPr>
            <w:rFonts w:ascii="Times New Roman" w:eastAsia="Times New Roman" w:hAnsi="Times New Roman" w:cs="Times New Roman"/>
            <w:noProof/>
            <w:color w:val="0000FF"/>
            <w:szCs w:val="24"/>
            <w:u w:val="single"/>
            <w:lang w:val="en-GB"/>
          </w:rPr>
          <w:t>3.</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lang w:val="en-GB"/>
          </w:rPr>
          <w:t>Governing Language</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_Toc349893534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37</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535" w:history="1">
        <w:r w:rsidR="003208FC" w:rsidRPr="003208FC">
          <w:rPr>
            <w:rFonts w:ascii="Times New Roman" w:eastAsia="Times New Roman" w:hAnsi="Times New Roman" w:cs="Times New Roman"/>
            <w:noProof/>
            <w:color w:val="0000FF"/>
            <w:szCs w:val="24"/>
            <w:u w:val="single"/>
            <w:lang w:val="en-GB"/>
          </w:rPr>
          <w:t>4.</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lang w:val="en-GB"/>
          </w:rPr>
          <w:t>Applicable Law and Interpretation</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_Toc349893535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37</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536" w:history="1">
        <w:r w:rsidR="003208FC" w:rsidRPr="003208FC">
          <w:rPr>
            <w:rFonts w:ascii="Times New Roman" w:eastAsia="Times New Roman" w:hAnsi="Times New Roman" w:cs="Times New Roman"/>
            <w:noProof/>
            <w:color w:val="0000FF"/>
            <w:szCs w:val="24"/>
            <w:u w:val="single"/>
            <w:lang w:val="en-GB"/>
          </w:rPr>
          <w:t>5.</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lang w:val="en-GB"/>
          </w:rPr>
          <w:t>Country of Origin and Nationality of Supplier</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_Toc349893536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37</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537" w:history="1">
        <w:r w:rsidR="003208FC" w:rsidRPr="003208FC">
          <w:rPr>
            <w:rFonts w:ascii="Times New Roman" w:eastAsia="Times New Roman" w:hAnsi="Times New Roman" w:cs="Times New Roman"/>
            <w:noProof/>
            <w:color w:val="0000FF"/>
            <w:szCs w:val="24"/>
            <w:u w:val="single"/>
            <w:lang w:val="en-GB"/>
          </w:rPr>
          <w:t>6.</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lang w:val="en-GB"/>
          </w:rPr>
          <w:t>Standards</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_Toc349893537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37</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538" w:history="1">
        <w:r w:rsidR="003208FC" w:rsidRPr="003208FC">
          <w:rPr>
            <w:rFonts w:ascii="Times New Roman" w:eastAsia="Times New Roman" w:hAnsi="Times New Roman" w:cs="Times New Roman"/>
            <w:noProof/>
            <w:color w:val="0000FF"/>
            <w:szCs w:val="24"/>
            <w:u w:val="single"/>
            <w:lang w:val="en-GB"/>
          </w:rPr>
          <w:t>7.</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lang w:val="en-GB"/>
          </w:rPr>
          <w:t>Use of Contract Documents and Information; Inspection and Audit</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_Toc349893538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37</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539" w:history="1">
        <w:r w:rsidR="003208FC" w:rsidRPr="003208FC">
          <w:rPr>
            <w:rFonts w:ascii="Times New Roman" w:eastAsia="Times New Roman" w:hAnsi="Times New Roman" w:cs="Times New Roman"/>
            <w:noProof/>
            <w:color w:val="0000FF"/>
            <w:szCs w:val="24"/>
            <w:u w:val="single"/>
            <w:lang w:val="en-GB"/>
          </w:rPr>
          <w:t>8.</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lang w:val="en-GB"/>
          </w:rPr>
          <w:t>Patent and Copy Rights</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_Toc349893539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37</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540" w:history="1">
        <w:r w:rsidR="003208FC" w:rsidRPr="003208FC">
          <w:rPr>
            <w:rFonts w:ascii="Times New Roman" w:eastAsia="Times New Roman" w:hAnsi="Times New Roman" w:cs="Times New Roman"/>
            <w:noProof/>
            <w:color w:val="0000FF"/>
            <w:szCs w:val="24"/>
            <w:u w:val="single"/>
            <w:lang w:val="en-GB"/>
          </w:rPr>
          <w:t>9.</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lang w:val="en-GB"/>
          </w:rPr>
          <w:t>Performance Security</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_Toc349893540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38</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541" w:history="1">
        <w:r w:rsidR="003208FC" w:rsidRPr="003208FC">
          <w:rPr>
            <w:rFonts w:ascii="Times New Roman" w:eastAsia="Times New Roman" w:hAnsi="Times New Roman" w:cs="Times New Roman"/>
            <w:noProof/>
            <w:color w:val="0000FF"/>
            <w:szCs w:val="24"/>
            <w:u w:val="single"/>
            <w:lang w:val="en-GB"/>
          </w:rPr>
          <w:t>10.</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lang w:val="en-GB"/>
          </w:rPr>
          <w:t>Inspections and Test</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_Toc349893541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38</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542" w:history="1">
        <w:r w:rsidR="003208FC" w:rsidRPr="003208FC">
          <w:rPr>
            <w:rFonts w:ascii="Times New Roman" w:eastAsia="Times New Roman" w:hAnsi="Times New Roman" w:cs="Times New Roman"/>
            <w:noProof/>
            <w:color w:val="0000FF"/>
            <w:szCs w:val="24"/>
            <w:u w:val="single"/>
            <w:lang w:val="en-GB"/>
          </w:rPr>
          <w:t>11.</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lang w:val="en-GB"/>
          </w:rPr>
          <w:t>Packing</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_Toc349893542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38</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543" w:history="1">
        <w:r w:rsidR="003208FC" w:rsidRPr="003208FC">
          <w:rPr>
            <w:rFonts w:ascii="Times New Roman" w:eastAsia="Times New Roman" w:hAnsi="Times New Roman" w:cs="Times New Roman"/>
            <w:noProof/>
            <w:color w:val="0000FF"/>
            <w:szCs w:val="24"/>
            <w:u w:val="single"/>
            <w:lang w:val="en-GB"/>
          </w:rPr>
          <w:t>12.</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lang w:val="en-GB"/>
          </w:rPr>
          <w:t>Delivery and Documents</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_Toc349893543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39</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544" w:history="1">
        <w:r w:rsidR="003208FC" w:rsidRPr="003208FC">
          <w:rPr>
            <w:rFonts w:ascii="Times New Roman" w:eastAsia="Times New Roman" w:hAnsi="Times New Roman" w:cs="Times New Roman"/>
            <w:noProof/>
            <w:color w:val="0000FF"/>
            <w:szCs w:val="24"/>
            <w:u w:val="single"/>
            <w:lang w:val="en-GB"/>
          </w:rPr>
          <w:t>13</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lang w:val="en-GB"/>
          </w:rPr>
          <w:t>Incidental Services</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_Toc349893544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39</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545" w:history="1">
        <w:r w:rsidR="003208FC" w:rsidRPr="003208FC">
          <w:rPr>
            <w:rFonts w:ascii="Times New Roman" w:eastAsia="Times New Roman" w:hAnsi="Times New Roman" w:cs="Times New Roman"/>
            <w:noProof/>
            <w:color w:val="0000FF"/>
            <w:szCs w:val="24"/>
            <w:u w:val="single"/>
            <w:lang w:val="en-GB"/>
          </w:rPr>
          <w:t>14.</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lang w:val="en-GB"/>
          </w:rPr>
          <w:t>Spare Parts</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_Toc349893545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39</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546" w:history="1">
        <w:r w:rsidR="003208FC" w:rsidRPr="003208FC">
          <w:rPr>
            <w:rFonts w:ascii="Times New Roman" w:eastAsia="Times New Roman" w:hAnsi="Times New Roman" w:cs="Times New Roman"/>
            <w:noProof/>
            <w:color w:val="0000FF"/>
            <w:szCs w:val="24"/>
            <w:u w:val="single"/>
            <w:lang w:val="en-GB"/>
          </w:rPr>
          <w:t>15.</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lang w:val="en-GB"/>
          </w:rPr>
          <w:t>Warranty</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_Toc349893546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39</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547" w:history="1">
        <w:r w:rsidR="003208FC" w:rsidRPr="003208FC">
          <w:rPr>
            <w:rFonts w:ascii="Times New Roman" w:eastAsia="Times New Roman" w:hAnsi="Times New Roman" w:cs="Times New Roman"/>
            <w:noProof/>
            <w:color w:val="0000FF"/>
            <w:szCs w:val="24"/>
            <w:u w:val="single"/>
            <w:lang w:val="en-GB"/>
          </w:rPr>
          <w:t>16.</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lang w:val="en-GB"/>
          </w:rPr>
          <w:t>Payment</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_Toc349893547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40</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548" w:history="1">
        <w:r w:rsidR="003208FC" w:rsidRPr="003208FC">
          <w:rPr>
            <w:rFonts w:ascii="Times New Roman" w:eastAsia="Times New Roman" w:hAnsi="Times New Roman" w:cs="Times New Roman"/>
            <w:noProof/>
            <w:color w:val="0000FF"/>
            <w:szCs w:val="24"/>
            <w:u w:val="single"/>
            <w:lang w:val="en-GB"/>
          </w:rPr>
          <w:t>17.</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lang w:val="en-GB"/>
          </w:rPr>
          <w:t>Prices and Variations</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_Toc349893548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40</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549" w:history="1">
        <w:r w:rsidR="003208FC" w:rsidRPr="003208FC">
          <w:rPr>
            <w:rFonts w:ascii="Times New Roman" w:eastAsia="Times New Roman" w:hAnsi="Times New Roman" w:cs="Times New Roman"/>
            <w:noProof/>
            <w:color w:val="0000FF"/>
            <w:szCs w:val="24"/>
            <w:u w:val="single"/>
            <w:lang w:val="en-GB"/>
          </w:rPr>
          <w:t>18.</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lang w:val="en-GB"/>
          </w:rPr>
          <w:t>Quantity Variation</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_Toc349893549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40</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550" w:history="1">
        <w:r w:rsidR="003208FC" w:rsidRPr="003208FC">
          <w:rPr>
            <w:rFonts w:ascii="Times New Roman" w:eastAsia="Times New Roman" w:hAnsi="Times New Roman" w:cs="Times New Roman"/>
            <w:noProof/>
            <w:color w:val="0000FF"/>
            <w:szCs w:val="24"/>
            <w:u w:val="single"/>
            <w:lang w:val="en-GB"/>
          </w:rPr>
          <w:t>19.</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lang w:val="en-GB"/>
          </w:rPr>
          <w:t>Contract Amendments</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_Toc349893550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41</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551" w:history="1">
        <w:r w:rsidR="003208FC" w:rsidRPr="003208FC">
          <w:rPr>
            <w:rFonts w:ascii="Times New Roman" w:eastAsia="Times New Roman" w:hAnsi="Times New Roman" w:cs="Times New Roman"/>
            <w:noProof/>
            <w:color w:val="0000FF"/>
            <w:szCs w:val="24"/>
            <w:u w:val="single"/>
            <w:lang w:val="en-GB"/>
          </w:rPr>
          <w:t>20.</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lang w:val="en-GB"/>
          </w:rPr>
          <w:t>Assignment</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_Toc349893551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41</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552" w:history="1">
        <w:r w:rsidR="003208FC" w:rsidRPr="003208FC">
          <w:rPr>
            <w:rFonts w:ascii="Times New Roman" w:eastAsia="Times New Roman" w:hAnsi="Times New Roman" w:cs="Times New Roman"/>
            <w:noProof/>
            <w:color w:val="0000FF"/>
            <w:szCs w:val="24"/>
            <w:u w:val="single"/>
            <w:lang w:val="en-GB"/>
          </w:rPr>
          <w:t>21.</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lang w:val="en-GB"/>
          </w:rPr>
          <w:t>Subcontracts</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_Toc349893552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41</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553" w:history="1">
        <w:r w:rsidR="003208FC" w:rsidRPr="003208FC">
          <w:rPr>
            <w:rFonts w:ascii="Times New Roman" w:eastAsia="Times New Roman" w:hAnsi="Times New Roman" w:cs="Times New Roman"/>
            <w:noProof/>
            <w:color w:val="0000FF"/>
            <w:szCs w:val="24"/>
            <w:u w:val="single"/>
            <w:lang w:val="en-GB"/>
          </w:rPr>
          <w:t>22.</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lang w:val="en-GB"/>
          </w:rPr>
          <w:t>Delays in the Supplier’s Performance</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_Toc349893553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41</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554" w:history="1">
        <w:r w:rsidR="003208FC" w:rsidRPr="003208FC">
          <w:rPr>
            <w:rFonts w:ascii="Times New Roman" w:eastAsia="Times New Roman" w:hAnsi="Times New Roman" w:cs="Times New Roman"/>
            <w:noProof/>
            <w:color w:val="0000FF"/>
            <w:szCs w:val="24"/>
            <w:u w:val="single"/>
            <w:lang w:val="en-GB"/>
          </w:rPr>
          <w:t>23.</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lang w:val="en-GB"/>
          </w:rPr>
          <w:t>Liquidated Damages</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_Toc349893554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41</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555" w:history="1">
        <w:r w:rsidR="003208FC" w:rsidRPr="003208FC">
          <w:rPr>
            <w:rFonts w:ascii="Times New Roman" w:eastAsia="Times New Roman" w:hAnsi="Times New Roman" w:cs="Times New Roman"/>
            <w:noProof/>
            <w:color w:val="0000FF"/>
            <w:szCs w:val="24"/>
            <w:u w:val="single"/>
            <w:lang w:val="en-GB"/>
          </w:rPr>
          <w:t>24.</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lang w:val="en-GB"/>
          </w:rPr>
          <w:t>Termination for Default</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_Toc349893555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42</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556" w:history="1">
        <w:r w:rsidR="003208FC" w:rsidRPr="003208FC">
          <w:rPr>
            <w:rFonts w:ascii="Times New Roman" w:eastAsia="Times New Roman" w:hAnsi="Times New Roman" w:cs="Times New Roman"/>
            <w:noProof/>
            <w:color w:val="0000FF"/>
            <w:szCs w:val="24"/>
            <w:u w:val="single"/>
            <w:lang w:val="en-GB"/>
          </w:rPr>
          <w:t>25.</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lang w:val="en-GB"/>
          </w:rPr>
          <w:t>Termination for Insolvency</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_Toc349893556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42</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557" w:history="1">
        <w:r w:rsidR="003208FC" w:rsidRPr="003208FC">
          <w:rPr>
            <w:rFonts w:ascii="Times New Roman" w:eastAsia="Times New Roman" w:hAnsi="Times New Roman" w:cs="Times New Roman"/>
            <w:noProof/>
            <w:color w:val="0000FF"/>
            <w:szCs w:val="24"/>
            <w:u w:val="single"/>
            <w:lang w:val="en-GB"/>
          </w:rPr>
          <w:t>26.</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lang w:val="en-GB"/>
          </w:rPr>
          <w:t>Force Majeure</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_Toc349893557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42</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558" w:history="1">
        <w:r w:rsidR="003208FC" w:rsidRPr="003208FC">
          <w:rPr>
            <w:rFonts w:ascii="Times New Roman" w:eastAsia="Times New Roman" w:hAnsi="Times New Roman" w:cs="Times New Roman"/>
            <w:noProof/>
            <w:color w:val="0000FF"/>
            <w:szCs w:val="24"/>
            <w:u w:val="single"/>
            <w:lang w:val="en-GB"/>
          </w:rPr>
          <w:t>27.</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lang w:val="en-GB"/>
          </w:rPr>
          <w:t>Disputes</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_Toc349893558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42</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559" w:history="1">
        <w:r w:rsidR="003208FC" w:rsidRPr="003208FC">
          <w:rPr>
            <w:rFonts w:ascii="Times New Roman" w:eastAsia="Times New Roman" w:hAnsi="Times New Roman" w:cs="Times New Roman"/>
            <w:noProof/>
            <w:color w:val="0000FF"/>
            <w:szCs w:val="24"/>
            <w:u w:val="single"/>
            <w:lang w:val="en-GB"/>
          </w:rPr>
          <w:t>28.</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lang w:val="en-GB"/>
          </w:rPr>
          <w:t>Procedure for Disputes</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_Toc349893559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42</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560" w:history="1">
        <w:r w:rsidR="003208FC" w:rsidRPr="003208FC">
          <w:rPr>
            <w:rFonts w:ascii="Times New Roman" w:eastAsia="Times New Roman" w:hAnsi="Times New Roman" w:cs="Times New Roman"/>
            <w:noProof/>
            <w:color w:val="0000FF"/>
            <w:szCs w:val="24"/>
            <w:u w:val="single"/>
            <w:lang w:val="en-GB"/>
          </w:rPr>
          <w:t>29.</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lang w:val="en-GB"/>
          </w:rPr>
          <w:t>Limitation of Liability</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_Toc349893560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43</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561" w:history="1">
        <w:r w:rsidR="003208FC" w:rsidRPr="003208FC">
          <w:rPr>
            <w:rFonts w:ascii="Times New Roman" w:eastAsia="Times New Roman" w:hAnsi="Times New Roman" w:cs="Times New Roman"/>
            <w:noProof/>
            <w:color w:val="0000FF"/>
            <w:szCs w:val="24"/>
            <w:u w:val="single"/>
            <w:lang w:val="en-GB"/>
          </w:rPr>
          <w:t>30.</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lang w:val="en-GB"/>
          </w:rPr>
          <w:t>Notices</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_Toc349893561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43</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100"/>
          <w:tab w:val="right" w:leader="dot" w:pos="9017"/>
        </w:tabs>
        <w:spacing w:after="0" w:line="240" w:lineRule="auto"/>
        <w:ind w:left="1080" w:hanging="360"/>
        <w:jc w:val="both"/>
        <w:rPr>
          <w:rFonts w:ascii="Calibri" w:eastAsia="Times New Roman" w:hAnsi="Calibri" w:cs="Times New Roman"/>
          <w:noProof/>
        </w:rPr>
      </w:pPr>
      <w:hyperlink w:anchor="_Toc349893562" w:history="1">
        <w:r w:rsidR="003208FC" w:rsidRPr="003208FC">
          <w:rPr>
            <w:rFonts w:ascii="Times New Roman" w:eastAsia="Times New Roman" w:hAnsi="Times New Roman" w:cs="Times New Roman"/>
            <w:noProof/>
            <w:color w:val="0000FF"/>
            <w:szCs w:val="24"/>
            <w:u w:val="single"/>
            <w:lang w:val="en-GB"/>
          </w:rPr>
          <w:t>31.</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lang w:val="en-GB"/>
          </w:rPr>
          <w:t>Taxes and Duties</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_Toc349893562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43</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276"/>
          <w:tab w:val="right" w:leader="dot" w:pos="9000"/>
        </w:tabs>
        <w:spacing w:before="120" w:after="0" w:line="240" w:lineRule="auto"/>
        <w:rPr>
          <w:rFonts w:ascii="Calibri" w:eastAsia="Times New Roman" w:hAnsi="Calibri" w:cs="Times New Roman"/>
          <w:noProof/>
        </w:rPr>
      </w:pPr>
      <w:hyperlink w:anchor="_Toc349893563" w:history="1">
        <w:r w:rsidR="003208FC" w:rsidRPr="003208FC">
          <w:rPr>
            <w:rFonts w:ascii="Times New Roman" w:eastAsia="Times New Roman" w:hAnsi="Times New Roman" w:cs="Times New Roman"/>
            <w:smallCaps/>
            <w:noProof/>
            <w:color w:val="0000FF"/>
            <w:u w:val="single"/>
            <w:lang w:val="en-GB"/>
          </w:rPr>
          <w:t>SECTION V</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smallCaps/>
            <w:noProof/>
            <w:color w:val="0000FF"/>
            <w:u w:val="single"/>
            <w:lang w:val="en-GB"/>
          </w:rPr>
          <w:t>- CONTRACT DATA SHEET</w:t>
        </w:r>
        <w:r w:rsidR="003208FC" w:rsidRPr="003208FC">
          <w:rPr>
            <w:rFonts w:ascii="Times New Roman" w:eastAsia="Times New Roman" w:hAnsi="Times New Roman" w:cs="Times New Roman"/>
            <w:smallCaps/>
            <w:noProof/>
            <w:webHidden/>
            <w:lang w:val="en-GB"/>
          </w:rPr>
          <w:tab/>
        </w:r>
        <w:r w:rsidR="003208FC" w:rsidRPr="003208FC">
          <w:rPr>
            <w:rFonts w:ascii="Times New Roman" w:eastAsia="Times New Roman" w:hAnsi="Times New Roman" w:cs="Times New Roman"/>
            <w:smallCaps/>
            <w:noProof/>
            <w:webHidden/>
            <w:lang w:val="en-GB"/>
          </w:rPr>
          <w:fldChar w:fldCharType="begin"/>
        </w:r>
        <w:r w:rsidR="003208FC" w:rsidRPr="003208FC">
          <w:rPr>
            <w:rFonts w:ascii="Times New Roman" w:eastAsia="Times New Roman" w:hAnsi="Times New Roman" w:cs="Times New Roman"/>
            <w:smallCaps/>
            <w:noProof/>
            <w:webHidden/>
            <w:lang w:val="en-GB"/>
          </w:rPr>
          <w:instrText xml:space="preserve"> PAGEREF _Toc349893563 \h </w:instrText>
        </w:r>
        <w:r w:rsidR="003208FC" w:rsidRPr="003208FC">
          <w:rPr>
            <w:rFonts w:ascii="Times New Roman" w:eastAsia="Times New Roman" w:hAnsi="Times New Roman" w:cs="Times New Roman"/>
            <w:smallCaps/>
            <w:noProof/>
            <w:webHidden/>
            <w:lang w:val="en-GB"/>
          </w:rPr>
        </w:r>
        <w:r w:rsidR="003208FC" w:rsidRPr="003208FC">
          <w:rPr>
            <w:rFonts w:ascii="Times New Roman" w:eastAsia="Times New Roman" w:hAnsi="Times New Roman" w:cs="Times New Roman"/>
            <w:smallCaps/>
            <w:noProof/>
            <w:webHidden/>
            <w:lang w:val="en-GB"/>
          </w:rPr>
          <w:fldChar w:fldCharType="separate"/>
        </w:r>
        <w:r>
          <w:rPr>
            <w:rFonts w:ascii="Times New Roman" w:eastAsia="Times New Roman" w:hAnsi="Times New Roman" w:cs="Times New Roman"/>
            <w:smallCaps/>
            <w:noProof/>
            <w:webHidden/>
            <w:lang w:val="en-GB"/>
          </w:rPr>
          <w:t>44</w:t>
        </w:r>
        <w:r w:rsidR="003208FC" w:rsidRPr="003208FC">
          <w:rPr>
            <w:rFonts w:ascii="Times New Roman" w:eastAsia="Times New Roman" w:hAnsi="Times New Roman" w:cs="Times New Roman"/>
            <w:smallCaps/>
            <w:noProof/>
            <w:webHidden/>
            <w:lang w:val="en-GB"/>
          </w:rPr>
          <w:fldChar w:fldCharType="end"/>
        </w:r>
      </w:hyperlink>
    </w:p>
    <w:p w:rsidR="003208FC" w:rsidRPr="003208FC" w:rsidRDefault="00507364" w:rsidP="003208FC">
      <w:pPr>
        <w:tabs>
          <w:tab w:val="left" w:pos="1276"/>
          <w:tab w:val="right" w:leader="dot" w:pos="9000"/>
        </w:tabs>
        <w:spacing w:before="120" w:after="0" w:line="240" w:lineRule="auto"/>
        <w:rPr>
          <w:rFonts w:ascii="Calibri" w:eastAsia="Times New Roman" w:hAnsi="Calibri" w:cs="Times New Roman"/>
          <w:noProof/>
        </w:rPr>
      </w:pPr>
      <w:hyperlink w:anchor="_Toc349893564" w:history="1">
        <w:r w:rsidR="003208FC" w:rsidRPr="003208FC">
          <w:rPr>
            <w:rFonts w:ascii="Times New Roman" w:eastAsia="Times New Roman" w:hAnsi="Times New Roman" w:cs="Times New Roman"/>
            <w:smallCaps/>
            <w:noProof/>
            <w:color w:val="0000FF"/>
            <w:u w:val="single"/>
            <w:lang w:val="en-GB"/>
          </w:rPr>
          <w:t xml:space="preserve">(Specific </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smallCaps/>
            <w:noProof/>
            <w:color w:val="0000FF"/>
            <w:u w:val="single"/>
            <w:lang w:val="en-GB"/>
          </w:rPr>
          <w:t>Conditions of Contract)</w:t>
        </w:r>
        <w:r w:rsidR="003208FC" w:rsidRPr="003208FC">
          <w:rPr>
            <w:rFonts w:ascii="Times New Roman" w:eastAsia="Times New Roman" w:hAnsi="Times New Roman" w:cs="Times New Roman"/>
            <w:smallCaps/>
            <w:noProof/>
            <w:webHidden/>
            <w:lang w:val="en-GB"/>
          </w:rPr>
          <w:tab/>
        </w:r>
        <w:r w:rsidR="003208FC" w:rsidRPr="003208FC">
          <w:rPr>
            <w:rFonts w:ascii="Times New Roman" w:eastAsia="Times New Roman" w:hAnsi="Times New Roman" w:cs="Times New Roman"/>
            <w:smallCaps/>
            <w:noProof/>
            <w:webHidden/>
            <w:lang w:val="en-GB"/>
          </w:rPr>
          <w:fldChar w:fldCharType="begin"/>
        </w:r>
        <w:r w:rsidR="003208FC" w:rsidRPr="003208FC">
          <w:rPr>
            <w:rFonts w:ascii="Times New Roman" w:eastAsia="Times New Roman" w:hAnsi="Times New Roman" w:cs="Times New Roman"/>
            <w:smallCaps/>
            <w:noProof/>
            <w:webHidden/>
            <w:lang w:val="en-GB"/>
          </w:rPr>
          <w:instrText xml:space="preserve"> PAGEREF _Toc349893564 \h </w:instrText>
        </w:r>
        <w:r w:rsidR="003208FC" w:rsidRPr="003208FC">
          <w:rPr>
            <w:rFonts w:ascii="Times New Roman" w:eastAsia="Times New Roman" w:hAnsi="Times New Roman" w:cs="Times New Roman"/>
            <w:smallCaps/>
            <w:noProof/>
            <w:webHidden/>
            <w:lang w:val="en-GB"/>
          </w:rPr>
        </w:r>
        <w:r w:rsidR="003208FC" w:rsidRPr="003208FC">
          <w:rPr>
            <w:rFonts w:ascii="Times New Roman" w:eastAsia="Times New Roman" w:hAnsi="Times New Roman" w:cs="Times New Roman"/>
            <w:smallCaps/>
            <w:noProof/>
            <w:webHidden/>
            <w:lang w:val="en-GB"/>
          </w:rPr>
          <w:fldChar w:fldCharType="separate"/>
        </w:r>
        <w:r>
          <w:rPr>
            <w:rFonts w:ascii="Times New Roman" w:eastAsia="Times New Roman" w:hAnsi="Times New Roman" w:cs="Times New Roman"/>
            <w:smallCaps/>
            <w:noProof/>
            <w:webHidden/>
            <w:lang w:val="en-GB"/>
          </w:rPr>
          <w:t>44</w:t>
        </w:r>
        <w:r w:rsidR="003208FC" w:rsidRPr="003208FC">
          <w:rPr>
            <w:rFonts w:ascii="Times New Roman" w:eastAsia="Times New Roman" w:hAnsi="Times New Roman" w:cs="Times New Roman"/>
            <w:smallCaps/>
            <w:noProof/>
            <w:webHidden/>
            <w:lang w:val="en-GB"/>
          </w:rPr>
          <w:fldChar w:fldCharType="end"/>
        </w:r>
      </w:hyperlink>
    </w:p>
    <w:p w:rsidR="003208FC" w:rsidRPr="003208FC" w:rsidRDefault="00507364" w:rsidP="003208FC">
      <w:pPr>
        <w:tabs>
          <w:tab w:val="left" w:pos="1276"/>
          <w:tab w:val="right" w:leader="dot" w:pos="9000"/>
        </w:tabs>
        <w:spacing w:before="120" w:after="0" w:line="240" w:lineRule="auto"/>
        <w:rPr>
          <w:rFonts w:ascii="Calibri" w:eastAsia="Times New Roman" w:hAnsi="Calibri" w:cs="Times New Roman"/>
          <w:noProof/>
        </w:rPr>
      </w:pPr>
      <w:hyperlink w:anchor="_Toc349893565" w:history="1">
        <w:r w:rsidR="003208FC" w:rsidRPr="003208FC">
          <w:rPr>
            <w:rFonts w:ascii="Times New Roman" w:eastAsia="Times New Roman" w:hAnsi="Times New Roman" w:cs="Times New Roman"/>
            <w:smallCaps/>
            <w:noProof/>
            <w:color w:val="0000FF"/>
            <w:u w:val="single"/>
            <w:lang w:val="en-GB"/>
          </w:rPr>
          <w:t>SECTION VI:  SCHEDULE OF REQUIREMENTS</w:t>
        </w:r>
        <w:r w:rsidR="003208FC" w:rsidRPr="003208FC">
          <w:rPr>
            <w:rFonts w:ascii="Times New Roman" w:eastAsia="Times New Roman" w:hAnsi="Times New Roman" w:cs="Times New Roman"/>
            <w:smallCaps/>
            <w:noProof/>
            <w:webHidden/>
            <w:lang w:val="en-GB"/>
          </w:rPr>
          <w:tab/>
        </w:r>
        <w:r w:rsidR="003208FC" w:rsidRPr="003208FC">
          <w:rPr>
            <w:rFonts w:ascii="Times New Roman" w:eastAsia="Times New Roman" w:hAnsi="Times New Roman" w:cs="Times New Roman"/>
            <w:smallCaps/>
            <w:noProof/>
            <w:webHidden/>
            <w:lang w:val="en-GB"/>
          </w:rPr>
          <w:fldChar w:fldCharType="begin"/>
        </w:r>
        <w:r w:rsidR="003208FC" w:rsidRPr="003208FC">
          <w:rPr>
            <w:rFonts w:ascii="Times New Roman" w:eastAsia="Times New Roman" w:hAnsi="Times New Roman" w:cs="Times New Roman"/>
            <w:smallCaps/>
            <w:noProof/>
            <w:webHidden/>
            <w:lang w:val="en-GB"/>
          </w:rPr>
          <w:instrText xml:space="preserve"> PAGEREF _Toc349893565 \h </w:instrText>
        </w:r>
        <w:r w:rsidR="003208FC" w:rsidRPr="003208FC">
          <w:rPr>
            <w:rFonts w:ascii="Times New Roman" w:eastAsia="Times New Roman" w:hAnsi="Times New Roman" w:cs="Times New Roman"/>
            <w:smallCaps/>
            <w:noProof/>
            <w:webHidden/>
            <w:lang w:val="en-GB"/>
          </w:rPr>
        </w:r>
        <w:r w:rsidR="003208FC" w:rsidRPr="003208FC">
          <w:rPr>
            <w:rFonts w:ascii="Times New Roman" w:eastAsia="Times New Roman" w:hAnsi="Times New Roman" w:cs="Times New Roman"/>
            <w:smallCaps/>
            <w:noProof/>
            <w:webHidden/>
            <w:lang w:val="en-GB"/>
          </w:rPr>
          <w:fldChar w:fldCharType="separate"/>
        </w:r>
        <w:r>
          <w:rPr>
            <w:rFonts w:ascii="Times New Roman" w:eastAsia="Times New Roman" w:hAnsi="Times New Roman" w:cs="Times New Roman"/>
            <w:smallCaps/>
            <w:noProof/>
            <w:webHidden/>
            <w:lang w:val="en-GB"/>
          </w:rPr>
          <w:t>48</w:t>
        </w:r>
        <w:r w:rsidR="003208FC" w:rsidRPr="003208FC">
          <w:rPr>
            <w:rFonts w:ascii="Times New Roman" w:eastAsia="Times New Roman" w:hAnsi="Times New Roman" w:cs="Times New Roman"/>
            <w:smallCaps/>
            <w:noProof/>
            <w:webHidden/>
            <w:lang w:val="en-GB"/>
          </w:rPr>
          <w:fldChar w:fldCharType="end"/>
        </w:r>
      </w:hyperlink>
    </w:p>
    <w:p w:rsidR="003208FC" w:rsidRPr="003208FC" w:rsidRDefault="00507364" w:rsidP="003208FC">
      <w:pPr>
        <w:tabs>
          <w:tab w:val="right" w:leader="dot" w:pos="9017"/>
        </w:tabs>
        <w:spacing w:after="0" w:line="240" w:lineRule="auto"/>
        <w:ind w:left="240"/>
        <w:jc w:val="both"/>
        <w:rPr>
          <w:rFonts w:ascii="Calibri" w:eastAsia="Times New Roman" w:hAnsi="Calibri" w:cs="Times New Roman"/>
          <w:noProof/>
        </w:rPr>
      </w:pPr>
      <w:hyperlink w:anchor="_Toc349893566" w:history="1">
        <w:r w:rsidR="003208FC" w:rsidRPr="003208FC">
          <w:rPr>
            <w:rFonts w:ascii="Times New Roman" w:eastAsia="Times New Roman" w:hAnsi="Times New Roman" w:cs="Times New Roman"/>
            <w:b/>
            <w:noProof/>
            <w:color w:val="0000FF"/>
            <w:szCs w:val="24"/>
            <w:u w:val="single"/>
            <w:lang w:val="en-GB"/>
          </w:rPr>
          <w:t>Schedule of Requirements</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_Toc349893566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49</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276"/>
          <w:tab w:val="right" w:leader="dot" w:pos="9000"/>
        </w:tabs>
        <w:spacing w:before="120" w:after="0" w:line="240" w:lineRule="auto"/>
        <w:rPr>
          <w:rFonts w:ascii="Calibri" w:eastAsia="Times New Roman" w:hAnsi="Calibri" w:cs="Times New Roman"/>
          <w:noProof/>
        </w:rPr>
      </w:pPr>
      <w:hyperlink w:anchor="_Toc349893567" w:history="1">
        <w:r w:rsidR="003208FC" w:rsidRPr="003208FC">
          <w:rPr>
            <w:rFonts w:ascii="Times New Roman" w:eastAsia="Times New Roman" w:hAnsi="Times New Roman" w:cs="Times New Roman"/>
            <w:smallCaps/>
            <w:noProof/>
            <w:color w:val="0000FF"/>
            <w:u w:val="single"/>
            <w:lang w:val="en-GB"/>
          </w:rPr>
          <w:t>SECTION VII:  TECHNICAL SPECIFICATIONS</w:t>
        </w:r>
        <w:r w:rsidR="003208FC" w:rsidRPr="003208FC">
          <w:rPr>
            <w:rFonts w:ascii="Times New Roman" w:eastAsia="Times New Roman" w:hAnsi="Times New Roman" w:cs="Times New Roman"/>
            <w:smallCaps/>
            <w:noProof/>
            <w:webHidden/>
            <w:lang w:val="en-GB"/>
          </w:rPr>
          <w:tab/>
        </w:r>
      </w:hyperlink>
      <w:r w:rsidR="003208FC" w:rsidRPr="003208FC">
        <w:rPr>
          <w:rFonts w:ascii="Times New Roman" w:eastAsia="Times New Roman" w:hAnsi="Times New Roman" w:cs="Times New Roman"/>
          <w:smallCaps/>
          <w:noProof/>
          <w:lang w:val="en-GB"/>
        </w:rPr>
        <w:t>53</w:t>
      </w:r>
    </w:p>
    <w:p w:rsidR="003208FC" w:rsidRPr="003208FC" w:rsidRDefault="00507364" w:rsidP="003208FC">
      <w:pPr>
        <w:tabs>
          <w:tab w:val="left" w:pos="1276"/>
          <w:tab w:val="right" w:leader="dot" w:pos="9000"/>
        </w:tabs>
        <w:spacing w:before="120" w:after="0" w:line="240" w:lineRule="auto"/>
        <w:rPr>
          <w:rFonts w:ascii="Calibri" w:eastAsia="Times New Roman" w:hAnsi="Calibri" w:cs="Times New Roman"/>
          <w:noProof/>
        </w:rPr>
      </w:pPr>
      <w:hyperlink w:anchor="_Toc349893568" w:history="1">
        <w:r w:rsidR="003208FC" w:rsidRPr="003208FC">
          <w:rPr>
            <w:rFonts w:ascii="Times New Roman" w:eastAsia="Times New Roman" w:hAnsi="Times New Roman" w:cs="Times New Roman"/>
            <w:smallCaps/>
            <w:noProof/>
            <w:color w:val="0000FF"/>
            <w:u w:val="single"/>
            <w:lang w:val="en-GB"/>
          </w:rPr>
          <w:t>SECTION VIII:  TENDER FORMS</w:t>
        </w:r>
        <w:r w:rsidR="003208FC" w:rsidRPr="003208FC">
          <w:rPr>
            <w:rFonts w:ascii="Times New Roman" w:eastAsia="Times New Roman" w:hAnsi="Times New Roman" w:cs="Times New Roman"/>
            <w:smallCaps/>
            <w:noProof/>
            <w:webHidden/>
            <w:lang w:val="en-GB"/>
          </w:rPr>
          <w:tab/>
        </w:r>
        <w:r w:rsidR="003208FC" w:rsidRPr="003208FC">
          <w:rPr>
            <w:rFonts w:ascii="Times New Roman" w:eastAsia="Times New Roman" w:hAnsi="Times New Roman" w:cs="Times New Roman"/>
            <w:smallCaps/>
            <w:noProof/>
            <w:webHidden/>
            <w:lang w:val="en-GB"/>
          </w:rPr>
          <w:fldChar w:fldCharType="begin"/>
        </w:r>
        <w:r w:rsidR="003208FC" w:rsidRPr="003208FC">
          <w:rPr>
            <w:rFonts w:ascii="Times New Roman" w:eastAsia="Times New Roman" w:hAnsi="Times New Roman" w:cs="Times New Roman"/>
            <w:smallCaps/>
            <w:noProof/>
            <w:webHidden/>
            <w:lang w:val="en-GB"/>
          </w:rPr>
          <w:instrText xml:space="preserve"> PAGEREF _Toc349893568 \h </w:instrText>
        </w:r>
        <w:r w:rsidR="003208FC" w:rsidRPr="003208FC">
          <w:rPr>
            <w:rFonts w:ascii="Times New Roman" w:eastAsia="Times New Roman" w:hAnsi="Times New Roman" w:cs="Times New Roman"/>
            <w:smallCaps/>
            <w:noProof/>
            <w:webHidden/>
            <w:lang w:val="en-GB"/>
          </w:rPr>
        </w:r>
        <w:r w:rsidR="003208FC" w:rsidRPr="003208FC">
          <w:rPr>
            <w:rFonts w:ascii="Times New Roman" w:eastAsia="Times New Roman" w:hAnsi="Times New Roman" w:cs="Times New Roman"/>
            <w:smallCaps/>
            <w:noProof/>
            <w:webHidden/>
            <w:lang w:val="en-GB"/>
          </w:rPr>
          <w:fldChar w:fldCharType="separate"/>
        </w:r>
        <w:r>
          <w:rPr>
            <w:rFonts w:ascii="Times New Roman" w:eastAsia="Times New Roman" w:hAnsi="Times New Roman" w:cs="Times New Roman"/>
            <w:smallCaps/>
            <w:noProof/>
            <w:webHidden/>
            <w:lang w:val="en-GB"/>
          </w:rPr>
          <w:t>49</w:t>
        </w:r>
        <w:r w:rsidR="003208FC" w:rsidRPr="003208FC">
          <w:rPr>
            <w:rFonts w:ascii="Times New Roman" w:eastAsia="Times New Roman" w:hAnsi="Times New Roman" w:cs="Times New Roman"/>
            <w:smallCaps/>
            <w:noProof/>
            <w:webHidden/>
            <w:lang w:val="en-GB"/>
          </w:rPr>
          <w:fldChar w:fldCharType="end"/>
        </w:r>
      </w:hyperlink>
    </w:p>
    <w:p w:rsidR="003208FC" w:rsidRPr="003208FC" w:rsidRDefault="00507364" w:rsidP="003208FC">
      <w:pPr>
        <w:tabs>
          <w:tab w:val="left" w:pos="1080"/>
          <w:tab w:val="right" w:leader="dot" w:pos="9017"/>
        </w:tabs>
        <w:spacing w:after="0" w:line="240" w:lineRule="auto"/>
        <w:ind w:left="240"/>
        <w:jc w:val="both"/>
        <w:rPr>
          <w:rFonts w:ascii="Calibri" w:eastAsia="Times New Roman" w:hAnsi="Calibri" w:cs="Times New Roman"/>
          <w:noProof/>
        </w:rPr>
      </w:pPr>
      <w:hyperlink w:anchor="_Toc349893569" w:history="1">
        <w:r w:rsidR="003208FC" w:rsidRPr="003208FC">
          <w:rPr>
            <w:rFonts w:ascii="Times New Roman" w:eastAsia="Times New Roman" w:hAnsi="Times New Roman" w:cs="Times New Roman"/>
            <w:b/>
            <w:noProof/>
            <w:color w:val="0000FF"/>
            <w:szCs w:val="24"/>
            <w:u w:val="single"/>
            <w:lang w:val="en-GB"/>
          </w:rPr>
          <w:t>A.</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b/>
            <w:noProof/>
            <w:color w:val="0000FF"/>
            <w:szCs w:val="24"/>
            <w:u w:val="single"/>
            <w:lang w:val="en-GB"/>
          </w:rPr>
          <w:t>FORM OF TENDER</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_Toc349893569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81</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080"/>
          <w:tab w:val="right" w:leader="dot" w:pos="9017"/>
        </w:tabs>
        <w:spacing w:after="0" w:line="240" w:lineRule="auto"/>
        <w:ind w:left="240"/>
        <w:jc w:val="both"/>
        <w:rPr>
          <w:rFonts w:ascii="Calibri" w:eastAsia="Times New Roman" w:hAnsi="Calibri" w:cs="Times New Roman"/>
          <w:noProof/>
        </w:rPr>
      </w:pPr>
      <w:hyperlink w:anchor="_Toc349893570" w:history="1">
        <w:r w:rsidR="003208FC" w:rsidRPr="003208FC">
          <w:rPr>
            <w:rFonts w:ascii="Times New Roman" w:eastAsia="Times New Roman" w:hAnsi="Times New Roman" w:cs="Times New Roman"/>
            <w:b/>
            <w:noProof/>
            <w:color w:val="0000FF"/>
            <w:szCs w:val="24"/>
            <w:u w:val="single"/>
            <w:lang w:val="en-GB"/>
          </w:rPr>
          <w:t>B.</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b/>
            <w:noProof/>
            <w:color w:val="0000FF"/>
            <w:szCs w:val="24"/>
            <w:u w:val="single"/>
            <w:lang w:val="en-GB"/>
          </w:rPr>
          <w:t>PRICE SCHEDULES FOR GOODS AND RELATED SERVICES</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_Toc349893570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82</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080"/>
          <w:tab w:val="right" w:leader="dot" w:pos="9017"/>
        </w:tabs>
        <w:spacing w:after="0" w:line="240" w:lineRule="auto"/>
        <w:ind w:left="240"/>
        <w:jc w:val="both"/>
        <w:rPr>
          <w:rFonts w:ascii="Calibri" w:eastAsia="Times New Roman" w:hAnsi="Calibri" w:cs="Times New Roman"/>
          <w:noProof/>
        </w:rPr>
      </w:pPr>
      <w:hyperlink w:anchor="_Toc349893571" w:history="1">
        <w:r w:rsidR="003208FC" w:rsidRPr="003208FC">
          <w:rPr>
            <w:rFonts w:ascii="Times New Roman" w:eastAsia="Times New Roman" w:hAnsi="Times New Roman" w:cs="Times New Roman"/>
            <w:noProof/>
            <w:color w:val="0000FF"/>
            <w:szCs w:val="24"/>
            <w:u w:val="single"/>
          </w:rPr>
          <w:t>C.</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rPr>
          <w:t>CONFIDENTIAL BUSINESS QUESTIONNAIRE FORM</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_Toc349893571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83</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080"/>
          <w:tab w:val="right" w:leader="dot" w:pos="9017"/>
        </w:tabs>
        <w:spacing w:after="0" w:line="240" w:lineRule="auto"/>
        <w:ind w:left="240"/>
        <w:jc w:val="both"/>
        <w:rPr>
          <w:rFonts w:ascii="Calibri" w:eastAsia="Times New Roman" w:hAnsi="Calibri" w:cs="Times New Roman"/>
          <w:noProof/>
        </w:rPr>
      </w:pPr>
      <w:hyperlink w:anchor="_Toc349893572" w:history="1">
        <w:r w:rsidR="003208FC" w:rsidRPr="003208FC">
          <w:rPr>
            <w:rFonts w:ascii="Times New Roman" w:eastAsia="Times New Roman" w:hAnsi="Times New Roman" w:cs="Times New Roman"/>
            <w:b/>
            <w:noProof/>
            <w:color w:val="0000FF"/>
            <w:szCs w:val="24"/>
            <w:u w:val="single"/>
            <w:lang w:val="en-GB"/>
          </w:rPr>
          <w:t>D.</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b/>
            <w:noProof/>
            <w:color w:val="0000FF"/>
            <w:szCs w:val="24"/>
            <w:u w:val="single"/>
            <w:lang w:val="en-GB"/>
          </w:rPr>
          <w:t>MANUFACTURER’S/PATENT-HOLDER’S AUTHORIZATION FORM</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_Toc349893572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85</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276"/>
          <w:tab w:val="right" w:leader="dot" w:pos="9000"/>
        </w:tabs>
        <w:spacing w:before="120" w:after="0" w:line="240" w:lineRule="auto"/>
        <w:rPr>
          <w:rFonts w:ascii="Calibri" w:eastAsia="Times New Roman" w:hAnsi="Calibri" w:cs="Times New Roman"/>
          <w:noProof/>
        </w:rPr>
      </w:pPr>
      <w:hyperlink w:anchor="_Toc349893573" w:history="1">
        <w:r w:rsidR="003208FC" w:rsidRPr="003208FC">
          <w:rPr>
            <w:rFonts w:ascii="Times New Roman" w:eastAsia="Times New Roman" w:hAnsi="Times New Roman" w:cs="Times New Roman"/>
            <w:smallCaps/>
            <w:noProof/>
            <w:color w:val="0000FF"/>
            <w:u w:val="single"/>
            <w:lang w:val="en-GB"/>
          </w:rPr>
          <w:t>SECTION IX:  TENDER SECURITY AND DECLARATION FORMS</w:t>
        </w:r>
        <w:r w:rsidR="003208FC" w:rsidRPr="003208FC">
          <w:rPr>
            <w:rFonts w:ascii="Times New Roman" w:eastAsia="Times New Roman" w:hAnsi="Times New Roman" w:cs="Times New Roman"/>
            <w:smallCaps/>
            <w:noProof/>
            <w:webHidden/>
            <w:lang w:val="en-GB"/>
          </w:rPr>
          <w:tab/>
        </w:r>
        <w:r w:rsidR="003208FC" w:rsidRPr="003208FC">
          <w:rPr>
            <w:rFonts w:ascii="Times New Roman" w:eastAsia="Times New Roman" w:hAnsi="Times New Roman" w:cs="Times New Roman"/>
            <w:smallCaps/>
            <w:noProof/>
            <w:webHidden/>
            <w:lang w:val="en-GB"/>
          </w:rPr>
          <w:fldChar w:fldCharType="begin"/>
        </w:r>
        <w:r w:rsidR="003208FC" w:rsidRPr="003208FC">
          <w:rPr>
            <w:rFonts w:ascii="Times New Roman" w:eastAsia="Times New Roman" w:hAnsi="Times New Roman" w:cs="Times New Roman"/>
            <w:smallCaps/>
            <w:noProof/>
            <w:webHidden/>
            <w:lang w:val="en-GB"/>
          </w:rPr>
          <w:instrText xml:space="preserve"> PAGEREF _Toc349893573 \h </w:instrText>
        </w:r>
        <w:r w:rsidR="003208FC" w:rsidRPr="003208FC">
          <w:rPr>
            <w:rFonts w:ascii="Times New Roman" w:eastAsia="Times New Roman" w:hAnsi="Times New Roman" w:cs="Times New Roman"/>
            <w:smallCaps/>
            <w:noProof/>
            <w:webHidden/>
            <w:lang w:val="en-GB"/>
          </w:rPr>
        </w:r>
        <w:r w:rsidR="003208FC" w:rsidRPr="003208FC">
          <w:rPr>
            <w:rFonts w:ascii="Times New Roman" w:eastAsia="Times New Roman" w:hAnsi="Times New Roman" w:cs="Times New Roman"/>
            <w:smallCaps/>
            <w:noProof/>
            <w:webHidden/>
            <w:lang w:val="en-GB"/>
          </w:rPr>
          <w:fldChar w:fldCharType="separate"/>
        </w:r>
        <w:r>
          <w:rPr>
            <w:rFonts w:ascii="Times New Roman" w:eastAsia="Times New Roman" w:hAnsi="Times New Roman" w:cs="Times New Roman"/>
            <w:smallCaps/>
            <w:noProof/>
            <w:webHidden/>
            <w:lang w:val="en-GB"/>
          </w:rPr>
          <w:t>86</w:t>
        </w:r>
        <w:r w:rsidR="003208FC" w:rsidRPr="003208FC">
          <w:rPr>
            <w:rFonts w:ascii="Times New Roman" w:eastAsia="Times New Roman" w:hAnsi="Times New Roman" w:cs="Times New Roman"/>
            <w:smallCaps/>
            <w:noProof/>
            <w:webHidden/>
            <w:lang w:val="en-GB"/>
          </w:rPr>
          <w:fldChar w:fldCharType="end"/>
        </w:r>
      </w:hyperlink>
    </w:p>
    <w:p w:rsidR="003208FC" w:rsidRPr="003208FC" w:rsidRDefault="00507364" w:rsidP="003208FC">
      <w:pPr>
        <w:tabs>
          <w:tab w:val="left" w:pos="1080"/>
          <w:tab w:val="right" w:leader="dot" w:pos="9017"/>
        </w:tabs>
        <w:spacing w:after="0" w:line="240" w:lineRule="auto"/>
        <w:ind w:left="240"/>
        <w:jc w:val="both"/>
        <w:rPr>
          <w:rFonts w:ascii="Calibri" w:eastAsia="Times New Roman" w:hAnsi="Calibri" w:cs="Times New Roman"/>
          <w:noProof/>
        </w:rPr>
      </w:pPr>
      <w:hyperlink w:anchor="_Toc349893574" w:history="1">
        <w:r w:rsidR="003208FC" w:rsidRPr="003208FC">
          <w:rPr>
            <w:rFonts w:ascii="Times New Roman" w:eastAsia="Times New Roman" w:hAnsi="Times New Roman" w:cs="Times New Roman"/>
            <w:noProof/>
            <w:color w:val="0000FF"/>
            <w:szCs w:val="24"/>
            <w:u w:val="single"/>
          </w:rPr>
          <w:t>A.</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b/>
            <w:noProof/>
            <w:color w:val="0000FF"/>
            <w:szCs w:val="24"/>
            <w:u w:val="single"/>
          </w:rPr>
          <w:t>TENDER SECURITY (BANK/INSURANCE GUARANTEE)</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_Toc349893574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87</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080"/>
          <w:tab w:val="right" w:leader="dot" w:pos="9017"/>
        </w:tabs>
        <w:spacing w:after="0" w:line="240" w:lineRule="auto"/>
        <w:ind w:left="240"/>
        <w:jc w:val="both"/>
        <w:rPr>
          <w:rFonts w:ascii="Calibri" w:eastAsia="Times New Roman" w:hAnsi="Calibri" w:cs="Times New Roman"/>
          <w:noProof/>
        </w:rPr>
      </w:pPr>
      <w:hyperlink w:anchor="_Toc349893575" w:history="1">
        <w:r w:rsidR="003208FC" w:rsidRPr="003208FC">
          <w:rPr>
            <w:rFonts w:ascii="Times New Roman" w:eastAsia="Times New Roman" w:hAnsi="Times New Roman" w:cs="Times New Roman"/>
            <w:b/>
            <w:noProof/>
            <w:color w:val="0000FF"/>
            <w:szCs w:val="24"/>
            <w:u w:val="single"/>
            <w:lang w:val="en-GB"/>
          </w:rPr>
          <w:t>B.</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b/>
            <w:noProof/>
            <w:color w:val="0000FF"/>
            <w:szCs w:val="24"/>
            <w:u w:val="single"/>
          </w:rPr>
          <w:t>TENDER</w:t>
        </w:r>
        <w:r w:rsidR="003208FC" w:rsidRPr="003208FC">
          <w:rPr>
            <w:rFonts w:ascii="Times New Roman" w:eastAsia="Times New Roman" w:hAnsi="Times New Roman" w:cs="Times New Roman"/>
            <w:b/>
            <w:noProof/>
            <w:color w:val="0000FF"/>
            <w:szCs w:val="24"/>
            <w:u w:val="single"/>
            <w:lang w:val="en-GB"/>
          </w:rPr>
          <w:t>-SECURING DECLARATION</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_Toc349893575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88</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080"/>
          <w:tab w:val="right" w:leader="dot" w:pos="9017"/>
        </w:tabs>
        <w:spacing w:after="0" w:line="240" w:lineRule="auto"/>
        <w:ind w:left="240"/>
        <w:jc w:val="both"/>
        <w:rPr>
          <w:rFonts w:ascii="Calibri" w:eastAsia="Times New Roman" w:hAnsi="Calibri" w:cs="Times New Roman"/>
          <w:noProof/>
        </w:rPr>
      </w:pPr>
      <w:hyperlink w:anchor="_Toc349893576" w:history="1">
        <w:r w:rsidR="003208FC" w:rsidRPr="003208FC">
          <w:rPr>
            <w:rFonts w:ascii="Times New Roman" w:eastAsia="Times New Roman" w:hAnsi="Times New Roman" w:cs="Times New Roman"/>
            <w:b/>
            <w:noProof/>
            <w:color w:val="0000FF"/>
            <w:szCs w:val="24"/>
            <w:u w:val="single"/>
            <w:lang w:val="en-GB"/>
          </w:rPr>
          <w:t>C.</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b/>
            <w:noProof/>
            <w:color w:val="0000FF"/>
            <w:szCs w:val="24"/>
            <w:u w:val="single"/>
            <w:lang w:val="en-GB"/>
          </w:rPr>
          <w:t>INTEGRITY DECLARATION</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_Toc349893576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89</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080"/>
          <w:tab w:val="right" w:leader="dot" w:pos="9017"/>
        </w:tabs>
        <w:spacing w:after="0" w:line="240" w:lineRule="auto"/>
        <w:ind w:left="240"/>
        <w:jc w:val="both"/>
        <w:rPr>
          <w:rFonts w:ascii="Calibri" w:eastAsia="Times New Roman" w:hAnsi="Calibri" w:cs="Times New Roman"/>
          <w:noProof/>
        </w:rPr>
      </w:pPr>
      <w:hyperlink w:anchor="_Toc349893577" w:history="1">
        <w:r w:rsidR="003208FC" w:rsidRPr="003208FC">
          <w:rPr>
            <w:rFonts w:ascii="Times New Roman" w:eastAsia="Times New Roman" w:hAnsi="Times New Roman" w:cs="Times New Roman"/>
            <w:b/>
            <w:noProof/>
            <w:color w:val="0000FF"/>
            <w:szCs w:val="24"/>
            <w:u w:val="single"/>
            <w:lang w:val="en-GB"/>
          </w:rPr>
          <w:t>D.</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b/>
            <w:noProof/>
            <w:color w:val="0000FF"/>
            <w:szCs w:val="24"/>
            <w:u w:val="single"/>
            <w:lang w:val="en-GB"/>
          </w:rPr>
          <w:t>NON-DEBARMENT STATEMENT FORM</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_Toc349893577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90</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right" w:leader="dot" w:pos="9017"/>
        </w:tabs>
        <w:spacing w:after="0" w:line="240" w:lineRule="auto"/>
        <w:ind w:left="240"/>
        <w:jc w:val="both"/>
        <w:rPr>
          <w:rFonts w:ascii="Calibri" w:eastAsia="Times New Roman" w:hAnsi="Calibri" w:cs="Times New Roman"/>
          <w:noProof/>
        </w:rPr>
      </w:pPr>
      <w:hyperlink w:anchor="_Toc349893578" w:history="1">
        <w:r w:rsidR="003208FC" w:rsidRPr="003208FC">
          <w:rPr>
            <w:rFonts w:ascii="Times New Roman" w:eastAsia="Times New Roman" w:hAnsi="Times New Roman" w:cs="Times New Roman"/>
            <w:noProof/>
            <w:color w:val="0000FF"/>
            <w:szCs w:val="24"/>
            <w:u w:val="single"/>
            <w:lang w:val="en-GB"/>
          </w:rPr>
          <w:t>Name and Title of Signatory ……………………………………………………...........................</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_Toc349893578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90</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276"/>
          <w:tab w:val="right" w:leader="dot" w:pos="9000"/>
        </w:tabs>
        <w:spacing w:before="120" w:after="0" w:line="240" w:lineRule="auto"/>
        <w:rPr>
          <w:rFonts w:ascii="Calibri" w:eastAsia="Times New Roman" w:hAnsi="Calibri" w:cs="Times New Roman"/>
          <w:noProof/>
        </w:rPr>
      </w:pPr>
      <w:hyperlink w:anchor="_Toc349893579" w:history="1">
        <w:r w:rsidR="003208FC" w:rsidRPr="003208FC">
          <w:rPr>
            <w:rFonts w:ascii="Times New Roman" w:eastAsia="Times New Roman" w:hAnsi="Times New Roman" w:cs="Times New Roman"/>
            <w:smallCaps/>
            <w:noProof/>
            <w:color w:val="0000FF"/>
            <w:u w:val="single"/>
            <w:lang w:val="en-GB"/>
          </w:rPr>
          <w:t xml:space="preserve">SECTION X: </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smallCaps/>
            <w:noProof/>
            <w:color w:val="0000FF"/>
            <w:u w:val="single"/>
            <w:lang w:val="en-GB"/>
          </w:rPr>
          <w:t>FORM OF APPLICATION TO PUBLIC     PROCUREMENT ADMINISTRATIVE     REVIEW BOARD</w:t>
        </w:r>
        <w:r w:rsidR="003208FC" w:rsidRPr="003208FC">
          <w:rPr>
            <w:rFonts w:ascii="Times New Roman" w:eastAsia="Times New Roman" w:hAnsi="Times New Roman" w:cs="Times New Roman"/>
            <w:smallCaps/>
            <w:noProof/>
            <w:webHidden/>
            <w:lang w:val="en-GB"/>
          </w:rPr>
          <w:tab/>
        </w:r>
        <w:r w:rsidR="003208FC" w:rsidRPr="003208FC">
          <w:rPr>
            <w:rFonts w:ascii="Times New Roman" w:eastAsia="Times New Roman" w:hAnsi="Times New Roman" w:cs="Times New Roman"/>
            <w:smallCaps/>
            <w:noProof/>
            <w:webHidden/>
            <w:lang w:val="en-GB"/>
          </w:rPr>
          <w:fldChar w:fldCharType="begin"/>
        </w:r>
        <w:r w:rsidR="003208FC" w:rsidRPr="003208FC">
          <w:rPr>
            <w:rFonts w:ascii="Times New Roman" w:eastAsia="Times New Roman" w:hAnsi="Times New Roman" w:cs="Times New Roman"/>
            <w:smallCaps/>
            <w:noProof/>
            <w:webHidden/>
            <w:lang w:val="en-GB"/>
          </w:rPr>
          <w:instrText xml:space="preserve"> PAGEREF _Toc349893579 \h </w:instrText>
        </w:r>
        <w:r w:rsidR="003208FC" w:rsidRPr="003208FC">
          <w:rPr>
            <w:rFonts w:ascii="Times New Roman" w:eastAsia="Times New Roman" w:hAnsi="Times New Roman" w:cs="Times New Roman"/>
            <w:smallCaps/>
            <w:noProof/>
            <w:webHidden/>
            <w:lang w:val="en-GB"/>
          </w:rPr>
        </w:r>
        <w:r w:rsidR="003208FC" w:rsidRPr="003208FC">
          <w:rPr>
            <w:rFonts w:ascii="Times New Roman" w:eastAsia="Times New Roman" w:hAnsi="Times New Roman" w:cs="Times New Roman"/>
            <w:smallCaps/>
            <w:noProof/>
            <w:webHidden/>
            <w:lang w:val="en-GB"/>
          </w:rPr>
          <w:fldChar w:fldCharType="separate"/>
        </w:r>
        <w:r>
          <w:rPr>
            <w:rFonts w:ascii="Times New Roman" w:eastAsia="Times New Roman" w:hAnsi="Times New Roman" w:cs="Times New Roman"/>
            <w:smallCaps/>
            <w:noProof/>
            <w:webHidden/>
            <w:lang w:val="en-GB"/>
          </w:rPr>
          <w:t>91</w:t>
        </w:r>
        <w:r w:rsidR="003208FC" w:rsidRPr="003208FC">
          <w:rPr>
            <w:rFonts w:ascii="Times New Roman" w:eastAsia="Times New Roman" w:hAnsi="Times New Roman" w:cs="Times New Roman"/>
            <w:smallCaps/>
            <w:noProof/>
            <w:webHidden/>
            <w:lang w:val="en-GB"/>
          </w:rPr>
          <w:fldChar w:fldCharType="end"/>
        </w:r>
      </w:hyperlink>
    </w:p>
    <w:p w:rsidR="003208FC" w:rsidRPr="003208FC" w:rsidRDefault="00507364" w:rsidP="003208FC">
      <w:pPr>
        <w:tabs>
          <w:tab w:val="right" w:leader="dot" w:pos="9017"/>
        </w:tabs>
        <w:spacing w:after="0" w:line="240" w:lineRule="auto"/>
        <w:ind w:left="240"/>
        <w:jc w:val="both"/>
        <w:rPr>
          <w:rFonts w:ascii="Calibri" w:eastAsia="Times New Roman" w:hAnsi="Calibri" w:cs="Times New Roman"/>
          <w:noProof/>
        </w:rPr>
      </w:pPr>
      <w:hyperlink w:anchor="_Toc349893580" w:history="1">
        <w:r w:rsidR="003208FC" w:rsidRPr="003208FC">
          <w:rPr>
            <w:rFonts w:ascii="Times New Roman" w:eastAsia="Times New Roman" w:hAnsi="Times New Roman" w:cs="Times New Roman"/>
            <w:noProof/>
            <w:color w:val="0000FF"/>
            <w:szCs w:val="24"/>
            <w:u w:val="single"/>
            <w:lang w:val="en-GB"/>
          </w:rPr>
          <w:t>FORM RB 1</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_Toc349893580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92</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right" w:leader="dot" w:pos="9017"/>
        </w:tabs>
        <w:spacing w:after="0" w:line="240" w:lineRule="auto"/>
        <w:ind w:left="240"/>
        <w:jc w:val="both"/>
        <w:rPr>
          <w:rFonts w:ascii="Calibri" w:eastAsia="Times New Roman" w:hAnsi="Calibri" w:cs="Times New Roman"/>
          <w:noProof/>
        </w:rPr>
      </w:pPr>
      <w:hyperlink w:anchor="_Toc349893581" w:history="1">
        <w:r w:rsidR="003208FC" w:rsidRPr="003208FC">
          <w:rPr>
            <w:rFonts w:ascii="Times New Roman" w:eastAsia="Times New Roman" w:hAnsi="Times New Roman" w:cs="Times New Roman"/>
            <w:noProof/>
            <w:color w:val="0000FF"/>
            <w:szCs w:val="24"/>
            <w:u w:val="single"/>
            <w:lang w:val="en-GB"/>
          </w:rPr>
          <w:t>SECTION XI - CONTRACT FORMS AND OTHER ADDITIONAL FORMS</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_Toc349893581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93</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080"/>
          <w:tab w:val="right" w:leader="dot" w:pos="9017"/>
        </w:tabs>
        <w:spacing w:after="0" w:line="240" w:lineRule="auto"/>
        <w:ind w:left="240"/>
        <w:jc w:val="both"/>
        <w:rPr>
          <w:rFonts w:ascii="Calibri" w:eastAsia="Times New Roman" w:hAnsi="Calibri" w:cs="Times New Roman"/>
          <w:noProof/>
        </w:rPr>
      </w:pPr>
      <w:hyperlink w:anchor="_Toc349893582" w:history="1">
        <w:r w:rsidR="003208FC" w:rsidRPr="003208FC">
          <w:rPr>
            <w:rFonts w:ascii="Times New Roman" w:eastAsia="Times New Roman" w:hAnsi="Times New Roman" w:cs="Times New Roman"/>
            <w:b/>
            <w:noProof/>
            <w:color w:val="0000FF"/>
            <w:szCs w:val="24"/>
            <w:u w:val="single"/>
            <w:lang w:val="en-GB"/>
          </w:rPr>
          <w:t>A.</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b/>
            <w:noProof/>
            <w:color w:val="0000FF"/>
            <w:szCs w:val="24"/>
            <w:u w:val="single"/>
            <w:lang w:val="en-GB"/>
          </w:rPr>
          <w:t>LETTER OF NOTIFICATION TO UNSUCCESSFUL BIDDERS</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_Toc349893582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94</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080"/>
          <w:tab w:val="right" w:leader="dot" w:pos="9017"/>
        </w:tabs>
        <w:spacing w:after="0" w:line="240" w:lineRule="auto"/>
        <w:ind w:left="240"/>
        <w:jc w:val="both"/>
        <w:rPr>
          <w:rFonts w:ascii="Calibri" w:eastAsia="Times New Roman" w:hAnsi="Calibri" w:cs="Times New Roman"/>
          <w:noProof/>
        </w:rPr>
      </w:pPr>
      <w:hyperlink w:anchor="_Toc349893583" w:history="1">
        <w:r w:rsidR="003208FC" w:rsidRPr="003208FC">
          <w:rPr>
            <w:rFonts w:ascii="Times New Roman" w:eastAsia="Times New Roman" w:hAnsi="Times New Roman" w:cs="Times New Roman"/>
            <w:b/>
            <w:noProof/>
            <w:color w:val="0000FF"/>
            <w:szCs w:val="24"/>
            <w:u w:val="single"/>
          </w:rPr>
          <w:t>B.</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b/>
            <w:noProof/>
            <w:color w:val="0000FF"/>
            <w:szCs w:val="24"/>
            <w:u w:val="single"/>
          </w:rPr>
          <w:t>LETTER OF ACCEPTANCE/NOTIFICATION OF AWARD</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_Toc349893583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95</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080"/>
          <w:tab w:val="right" w:leader="dot" w:pos="9017"/>
        </w:tabs>
        <w:spacing w:after="0" w:line="240" w:lineRule="auto"/>
        <w:ind w:left="240"/>
        <w:jc w:val="both"/>
        <w:rPr>
          <w:rFonts w:ascii="Calibri" w:eastAsia="Times New Roman" w:hAnsi="Calibri" w:cs="Times New Roman"/>
          <w:noProof/>
        </w:rPr>
      </w:pPr>
      <w:hyperlink w:anchor="_Toc349893584" w:history="1">
        <w:r w:rsidR="003208FC" w:rsidRPr="003208FC">
          <w:rPr>
            <w:rFonts w:ascii="Times New Roman" w:eastAsia="Times New Roman" w:hAnsi="Times New Roman" w:cs="Times New Roman"/>
            <w:b/>
            <w:noProof/>
            <w:color w:val="0000FF"/>
            <w:szCs w:val="24"/>
            <w:u w:val="single"/>
            <w:lang w:val="en-GB"/>
          </w:rPr>
          <w:t>C.</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b/>
            <w:noProof/>
            <w:color w:val="0000FF"/>
            <w:szCs w:val="24"/>
            <w:u w:val="single"/>
            <w:lang w:val="en-GB"/>
          </w:rPr>
          <w:t xml:space="preserve">FORM </w:t>
        </w:r>
        <w:r w:rsidR="003208FC" w:rsidRPr="003208FC">
          <w:rPr>
            <w:rFonts w:ascii="Times New Roman" w:eastAsia="Times New Roman" w:hAnsi="Times New Roman" w:cs="Times New Roman"/>
            <w:b/>
            <w:noProof/>
            <w:color w:val="0000FF"/>
            <w:szCs w:val="24"/>
            <w:u w:val="single"/>
          </w:rPr>
          <w:t>OF</w:t>
        </w:r>
        <w:r w:rsidR="003208FC" w:rsidRPr="003208FC">
          <w:rPr>
            <w:rFonts w:ascii="Times New Roman" w:eastAsia="Times New Roman" w:hAnsi="Times New Roman" w:cs="Times New Roman"/>
            <w:b/>
            <w:noProof/>
            <w:color w:val="0000FF"/>
            <w:szCs w:val="24"/>
            <w:u w:val="single"/>
            <w:lang w:val="en-GB"/>
          </w:rPr>
          <w:t xml:space="preserve"> CONTRACT AGREEMENT</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_Toc349893584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96</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080"/>
          <w:tab w:val="right" w:leader="dot" w:pos="9017"/>
        </w:tabs>
        <w:spacing w:after="0" w:line="240" w:lineRule="auto"/>
        <w:ind w:left="240"/>
        <w:jc w:val="both"/>
        <w:rPr>
          <w:rFonts w:ascii="Calibri" w:eastAsia="Times New Roman" w:hAnsi="Calibri" w:cs="Times New Roman"/>
          <w:noProof/>
        </w:rPr>
      </w:pPr>
      <w:hyperlink w:anchor="_Toc349893585" w:history="1">
        <w:r w:rsidR="003208FC" w:rsidRPr="003208FC">
          <w:rPr>
            <w:rFonts w:ascii="Times New Roman" w:eastAsia="Times New Roman" w:hAnsi="Times New Roman" w:cs="Times New Roman"/>
            <w:noProof/>
            <w:color w:val="0000FF"/>
            <w:szCs w:val="24"/>
            <w:u w:val="single"/>
            <w:lang w:val="en-GB"/>
          </w:rPr>
          <w:t>D.</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noProof/>
            <w:color w:val="0000FF"/>
            <w:szCs w:val="24"/>
            <w:u w:val="single"/>
          </w:rPr>
          <w:t>BANK/INSURANCE PERFORMANCE GUARANTEE</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_Toc349893585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97</w:t>
        </w:r>
        <w:r w:rsidR="003208FC" w:rsidRPr="003208FC">
          <w:rPr>
            <w:rFonts w:ascii="Times New Roman" w:eastAsia="Times New Roman" w:hAnsi="Times New Roman" w:cs="Times New Roman"/>
            <w:noProof/>
            <w:webHidden/>
            <w:szCs w:val="24"/>
          </w:rPr>
          <w:fldChar w:fldCharType="end"/>
        </w:r>
      </w:hyperlink>
    </w:p>
    <w:p w:rsidR="003208FC" w:rsidRPr="003208FC" w:rsidRDefault="00507364" w:rsidP="003208FC">
      <w:pPr>
        <w:tabs>
          <w:tab w:val="left" w:pos="1080"/>
          <w:tab w:val="right" w:leader="dot" w:pos="9017"/>
        </w:tabs>
        <w:spacing w:after="0" w:line="240" w:lineRule="auto"/>
        <w:ind w:left="240"/>
        <w:jc w:val="both"/>
        <w:rPr>
          <w:rFonts w:ascii="Times New Roman" w:eastAsia="Times New Roman" w:hAnsi="Times New Roman" w:cs="Times New Roman"/>
          <w:noProof/>
          <w:szCs w:val="24"/>
        </w:rPr>
      </w:pPr>
      <w:hyperlink w:anchor="_Toc349893586" w:history="1">
        <w:r w:rsidR="003208FC" w:rsidRPr="003208FC">
          <w:rPr>
            <w:rFonts w:ascii="Times New Roman" w:eastAsia="Times New Roman" w:hAnsi="Times New Roman" w:cs="Times New Roman"/>
            <w:b/>
            <w:noProof/>
            <w:color w:val="0000FF"/>
            <w:szCs w:val="24"/>
            <w:u w:val="single"/>
            <w:lang w:val="en-GB"/>
          </w:rPr>
          <w:t>E.</w:t>
        </w:r>
        <w:r w:rsidR="003208FC" w:rsidRPr="003208FC">
          <w:rPr>
            <w:rFonts w:ascii="Calibri" w:eastAsia="Times New Roman" w:hAnsi="Calibri" w:cs="Times New Roman"/>
            <w:noProof/>
          </w:rPr>
          <w:tab/>
        </w:r>
        <w:r w:rsidR="003208FC" w:rsidRPr="003208FC">
          <w:rPr>
            <w:rFonts w:ascii="Times New Roman" w:eastAsia="Times New Roman" w:hAnsi="Times New Roman" w:cs="Times New Roman"/>
            <w:b/>
            <w:noProof/>
            <w:color w:val="0000FF"/>
            <w:szCs w:val="24"/>
            <w:u w:val="single"/>
          </w:rPr>
          <w:t>BANK/INSURANCE ADVANCE PAYMENT GUARANTEE</w:t>
        </w:r>
        <w:r w:rsidR="003208FC" w:rsidRPr="003208FC">
          <w:rPr>
            <w:rFonts w:ascii="Times New Roman" w:eastAsia="Times New Roman" w:hAnsi="Times New Roman" w:cs="Times New Roman"/>
            <w:noProof/>
            <w:webHidden/>
            <w:szCs w:val="24"/>
          </w:rPr>
          <w:tab/>
        </w:r>
        <w:r w:rsidR="003208FC" w:rsidRPr="003208FC">
          <w:rPr>
            <w:rFonts w:ascii="Times New Roman" w:eastAsia="Times New Roman" w:hAnsi="Times New Roman" w:cs="Times New Roman"/>
            <w:noProof/>
            <w:webHidden/>
            <w:szCs w:val="24"/>
          </w:rPr>
          <w:fldChar w:fldCharType="begin"/>
        </w:r>
        <w:r w:rsidR="003208FC" w:rsidRPr="003208FC">
          <w:rPr>
            <w:rFonts w:ascii="Times New Roman" w:eastAsia="Times New Roman" w:hAnsi="Times New Roman" w:cs="Times New Roman"/>
            <w:noProof/>
            <w:webHidden/>
            <w:szCs w:val="24"/>
          </w:rPr>
          <w:instrText xml:space="preserve"> PAGEREF _Toc349893586 \h </w:instrText>
        </w:r>
        <w:r w:rsidR="003208FC" w:rsidRPr="003208FC">
          <w:rPr>
            <w:rFonts w:ascii="Times New Roman" w:eastAsia="Times New Roman" w:hAnsi="Times New Roman" w:cs="Times New Roman"/>
            <w:noProof/>
            <w:webHidden/>
            <w:szCs w:val="24"/>
          </w:rPr>
        </w:r>
        <w:r w:rsidR="003208FC" w:rsidRPr="003208FC">
          <w:rPr>
            <w:rFonts w:ascii="Times New Roman" w:eastAsia="Times New Roman" w:hAnsi="Times New Roman" w:cs="Times New Roman"/>
            <w:noProof/>
            <w:webHidden/>
            <w:szCs w:val="24"/>
          </w:rPr>
          <w:fldChar w:fldCharType="separate"/>
        </w:r>
        <w:r>
          <w:rPr>
            <w:rFonts w:ascii="Times New Roman" w:eastAsia="Times New Roman" w:hAnsi="Times New Roman" w:cs="Times New Roman"/>
            <w:noProof/>
            <w:webHidden/>
            <w:szCs w:val="24"/>
          </w:rPr>
          <w:t>98</w:t>
        </w:r>
        <w:r w:rsidR="003208FC" w:rsidRPr="003208FC">
          <w:rPr>
            <w:rFonts w:ascii="Times New Roman" w:eastAsia="Times New Roman" w:hAnsi="Times New Roman" w:cs="Times New Roman"/>
            <w:noProof/>
            <w:webHidden/>
            <w:szCs w:val="24"/>
          </w:rPr>
          <w:fldChar w:fldCharType="end"/>
        </w:r>
      </w:hyperlink>
    </w:p>
    <w:p w:rsidR="003208FC" w:rsidRPr="003208FC" w:rsidRDefault="003208FC" w:rsidP="003208FC">
      <w:pPr>
        <w:spacing w:after="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br w:type="page"/>
      </w:r>
      <w:r w:rsidRPr="003208FC">
        <w:rPr>
          <w:rFonts w:ascii="Times New Roman" w:eastAsia="Times New Roman" w:hAnsi="Times New Roman" w:cs="Times New Roman"/>
          <w:szCs w:val="24"/>
        </w:rPr>
        <w:fldChar w:fldCharType="end"/>
      </w:r>
      <w:bookmarkStart w:id="6" w:name="_Toc229818243"/>
      <w:bookmarkStart w:id="7" w:name="_Toc229823030"/>
      <w:bookmarkStart w:id="8" w:name="_Toc231285104"/>
      <w:bookmarkStart w:id="9" w:name="_Toc237668219"/>
      <w:bookmarkStart w:id="10" w:name="_Toc237668416"/>
      <w:bookmarkStart w:id="11" w:name="_Toc259626869"/>
      <w:bookmarkStart w:id="12" w:name="_Toc259627094"/>
      <w:bookmarkStart w:id="13" w:name="_Toc259794723"/>
      <w:bookmarkStart w:id="14" w:name="_Toc349893466"/>
    </w:p>
    <w:p w:rsidR="003208FC" w:rsidRPr="003208FC" w:rsidRDefault="003208FC" w:rsidP="003208FC">
      <w:pPr>
        <w:spacing w:after="0" w:line="240" w:lineRule="auto"/>
        <w:jc w:val="both"/>
        <w:rPr>
          <w:rFonts w:ascii="Times New Roman" w:eastAsia="Times New Roman" w:hAnsi="Times New Roman" w:cs="Times New Roman"/>
          <w:szCs w:val="24"/>
        </w:rPr>
      </w:pPr>
    </w:p>
    <w:p w:rsidR="003208FC" w:rsidRPr="003208FC" w:rsidRDefault="003208FC" w:rsidP="003208FC">
      <w:pPr>
        <w:spacing w:after="0" w:line="240" w:lineRule="auto"/>
        <w:jc w:val="center"/>
        <w:rPr>
          <w:rFonts w:ascii="Times New Roman" w:eastAsia="Times New Roman" w:hAnsi="Times New Roman" w:cs="Times New Roman"/>
          <w:b/>
          <w:sz w:val="28"/>
          <w:szCs w:val="28"/>
          <w:lang w:val="en-GB"/>
        </w:rPr>
      </w:pPr>
      <w:r w:rsidRPr="003208FC">
        <w:rPr>
          <w:rFonts w:ascii="Times New Roman" w:eastAsia="Times New Roman" w:hAnsi="Times New Roman" w:cs="Times New Roman"/>
          <w:b/>
          <w:sz w:val="28"/>
          <w:szCs w:val="28"/>
        </w:rPr>
        <w:t xml:space="preserve">Abbreviations </w:t>
      </w:r>
      <w:smartTag w:uri="urn:schemas-microsoft-com:office:smarttags" w:element="stockticker">
        <w:r w:rsidRPr="003208FC">
          <w:rPr>
            <w:rFonts w:ascii="Times New Roman" w:eastAsia="Times New Roman" w:hAnsi="Times New Roman" w:cs="Times New Roman"/>
            <w:b/>
            <w:sz w:val="28"/>
            <w:szCs w:val="28"/>
            <w:lang w:val="en-GB"/>
          </w:rPr>
          <w:t>and</w:t>
        </w:r>
      </w:smartTag>
      <w:r w:rsidRPr="003208FC">
        <w:rPr>
          <w:rFonts w:ascii="Times New Roman" w:eastAsia="Times New Roman" w:hAnsi="Times New Roman" w:cs="Times New Roman"/>
          <w:b/>
          <w:sz w:val="28"/>
          <w:szCs w:val="28"/>
          <w:lang w:val="en-GB"/>
        </w:rPr>
        <w:t xml:space="preserve"> Acronyms</w:t>
      </w:r>
      <w:bookmarkEnd w:id="6"/>
      <w:bookmarkEnd w:id="7"/>
      <w:bookmarkEnd w:id="8"/>
      <w:bookmarkEnd w:id="9"/>
      <w:bookmarkEnd w:id="10"/>
      <w:bookmarkEnd w:id="11"/>
      <w:bookmarkEnd w:id="12"/>
      <w:bookmarkEnd w:id="13"/>
      <w:bookmarkEnd w:id="14"/>
    </w:p>
    <w:p w:rsidR="003208FC" w:rsidRPr="003208FC" w:rsidRDefault="003208FC" w:rsidP="003208FC">
      <w:pPr>
        <w:spacing w:after="0" w:line="240" w:lineRule="auto"/>
        <w:jc w:val="both"/>
        <w:rPr>
          <w:rFonts w:ascii="Times New Roman" w:eastAsia="Times New Roman" w:hAnsi="Times New Roman" w:cs="Times New Roman"/>
          <w:szCs w:val="24"/>
          <w:lang w:val="en-GB"/>
        </w:rPr>
      </w:pPr>
    </w:p>
    <w:tbl>
      <w:tblPr>
        <w:tblW w:w="0" w:type="auto"/>
        <w:tblInd w:w="1440" w:type="dxa"/>
        <w:tblLook w:val="04A0" w:firstRow="1" w:lastRow="0" w:firstColumn="1" w:lastColumn="0" w:noHBand="0" w:noVBand="1"/>
      </w:tblPr>
      <w:tblGrid>
        <w:gridCol w:w="1818"/>
        <w:gridCol w:w="5985"/>
      </w:tblGrid>
      <w:tr w:rsidR="003208FC" w:rsidRPr="003208FC" w:rsidTr="00BD0913">
        <w:tc>
          <w:tcPr>
            <w:tcW w:w="1818" w:type="dxa"/>
          </w:tcPr>
          <w:p w:rsidR="003208FC" w:rsidRPr="003208FC" w:rsidRDefault="003208FC" w:rsidP="003208FC">
            <w:pPr>
              <w:spacing w:after="120" w:line="240" w:lineRule="auto"/>
              <w:jc w:val="both"/>
              <w:rPr>
                <w:rFonts w:ascii="Times New Roman" w:eastAsia="Times New Roman" w:hAnsi="Times New Roman" w:cs="Times New Roman"/>
                <w:b/>
                <w:szCs w:val="24"/>
                <w:lang w:val="en-GB"/>
              </w:rPr>
            </w:pPr>
            <w:r w:rsidRPr="003208FC">
              <w:rPr>
                <w:rFonts w:ascii="Times New Roman" w:eastAsia="Times New Roman" w:hAnsi="Times New Roman" w:cs="Times New Roman"/>
                <w:b/>
                <w:szCs w:val="24"/>
                <w:lang w:val="en-GB"/>
              </w:rPr>
              <w:t>CDS</w:t>
            </w:r>
          </w:p>
        </w:tc>
        <w:tc>
          <w:tcPr>
            <w:tcW w:w="5985" w:type="dxa"/>
          </w:tcPr>
          <w:p w:rsidR="003208FC" w:rsidRPr="003208FC" w:rsidRDefault="003208FC" w:rsidP="003208FC">
            <w:pPr>
              <w:spacing w:after="120" w:line="240" w:lineRule="auto"/>
              <w:jc w:val="both"/>
              <w:rPr>
                <w:rFonts w:ascii="Times New Roman" w:eastAsia="Times New Roman" w:hAnsi="Times New Roman" w:cs="Times New Roman"/>
                <w:b/>
                <w:szCs w:val="24"/>
                <w:lang w:val="en-GB"/>
              </w:rPr>
            </w:pPr>
            <w:r w:rsidRPr="003208FC">
              <w:rPr>
                <w:rFonts w:ascii="Times New Roman" w:eastAsia="Times New Roman" w:hAnsi="Times New Roman" w:cs="Times New Roman"/>
                <w:szCs w:val="24"/>
                <w:lang w:val="en-GB"/>
              </w:rPr>
              <w:t>Contract Data Sheet</w:t>
            </w:r>
          </w:p>
        </w:tc>
      </w:tr>
      <w:tr w:rsidR="003208FC" w:rsidRPr="003208FC" w:rsidTr="00BD0913">
        <w:tc>
          <w:tcPr>
            <w:tcW w:w="1818" w:type="dxa"/>
          </w:tcPr>
          <w:p w:rsidR="003208FC" w:rsidRPr="003208FC" w:rsidRDefault="003208FC" w:rsidP="003208FC">
            <w:pPr>
              <w:spacing w:after="12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b/>
                <w:szCs w:val="24"/>
                <w:lang w:val="en-GB"/>
              </w:rPr>
              <w:t xml:space="preserve">EACC              </w:t>
            </w:r>
          </w:p>
        </w:tc>
        <w:tc>
          <w:tcPr>
            <w:tcW w:w="5985" w:type="dxa"/>
          </w:tcPr>
          <w:p w:rsidR="003208FC" w:rsidRPr="003208FC" w:rsidRDefault="003208FC" w:rsidP="003208FC">
            <w:pPr>
              <w:spacing w:after="12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szCs w:val="24"/>
                <w:lang w:val="en-GB"/>
              </w:rPr>
              <w:t>Ethics and Anti-Corruption Commission</w:t>
            </w:r>
          </w:p>
        </w:tc>
      </w:tr>
      <w:tr w:rsidR="003208FC" w:rsidRPr="003208FC" w:rsidTr="00BD0913">
        <w:tc>
          <w:tcPr>
            <w:tcW w:w="1818" w:type="dxa"/>
          </w:tcPr>
          <w:p w:rsidR="003208FC" w:rsidRPr="003208FC" w:rsidRDefault="003208FC" w:rsidP="003208FC">
            <w:pPr>
              <w:spacing w:after="12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b/>
                <w:szCs w:val="24"/>
                <w:lang w:val="en-GB"/>
              </w:rPr>
              <w:t>GCC</w:t>
            </w:r>
          </w:p>
        </w:tc>
        <w:tc>
          <w:tcPr>
            <w:tcW w:w="5985" w:type="dxa"/>
          </w:tcPr>
          <w:p w:rsidR="003208FC" w:rsidRPr="003208FC" w:rsidRDefault="003208FC" w:rsidP="003208FC">
            <w:pPr>
              <w:spacing w:after="12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szCs w:val="24"/>
                <w:lang w:val="en-GB"/>
              </w:rPr>
              <w:t>General Conditions of Contract</w:t>
            </w:r>
          </w:p>
        </w:tc>
      </w:tr>
      <w:tr w:rsidR="003208FC" w:rsidRPr="003208FC" w:rsidTr="00BD0913">
        <w:tc>
          <w:tcPr>
            <w:tcW w:w="1818" w:type="dxa"/>
          </w:tcPr>
          <w:p w:rsidR="003208FC" w:rsidRPr="003208FC" w:rsidRDefault="003208FC" w:rsidP="003208FC">
            <w:pPr>
              <w:spacing w:after="120" w:line="240" w:lineRule="auto"/>
              <w:jc w:val="both"/>
              <w:rPr>
                <w:rFonts w:ascii="Times New Roman" w:eastAsia="Times New Roman" w:hAnsi="Times New Roman" w:cs="Times New Roman"/>
                <w:b/>
                <w:szCs w:val="24"/>
                <w:lang w:val="en-GB"/>
              </w:rPr>
            </w:pPr>
            <w:r w:rsidRPr="003208FC">
              <w:rPr>
                <w:rFonts w:ascii="Times New Roman" w:eastAsia="Times New Roman" w:hAnsi="Times New Roman" w:cs="Times New Roman"/>
                <w:b/>
                <w:szCs w:val="24"/>
                <w:lang w:val="en-GB"/>
              </w:rPr>
              <w:t>ITF</w:t>
            </w:r>
          </w:p>
        </w:tc>
        <w:tc>
          <w:tcPr>
            <w:tcW w:w="5985" w:type="dxa"/>
          </w:tcPr>
          <w:p w:rsidR="003208FC" w:rsidRPr="003208FC" w:rsidRDefault="003208FC" w:rsidP="003208FC">
            <w:pPr>
              <w:spacing w:after="12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szCs w:val="24"/>
                <w:lang w:val="en-GB"/>
              </w:rPr>
              <w:t>Invitation for Tender</w:t>
            </w:r>
          </w:p>
        </w:tc>
      </w:tr>
      <w:tr w:rsidR="003208FC" w:rsidRPr="003208FC" w:rsidTr="00BD0913">
        <w:tc>
          <w:tcPr>
            <w:tcW w:w="1818" w:type="dxa"/>
          </w:tcPr>
          <w:p w:rsidR="003208FC" w:rsidRPr="003208FC" w:rsidRDefault="003208FC" w:rsidP="003208FC">
            <w:pPr>
              <w:spacing w:after="120" w:line="240" w:lineRule="auto"/>
              <w:jc w:val="both"/>
              <w:rPr>
                <w:rFonts w:ascii="Times New Roman" w:eastAsia="Times New Roman" w:hAnsi="Times New Roman" w:cs="Times New Roman"/>
                <w:b/>
                <w:szCs w:val="24"/>
                <w:lang w:val="en-GB"/>
              </w:rPr>
            </w:pPr>
            <w:r w:rsidRPr="003208FC">
              <w:rPr>
                <w:rFonts w:ascii="Times New Roman" w:eastAsia="Times New Roman" w:hAnsi="Times New Roman" w:cs="Times New Roman"/>
                <w:b/>
                <w:szCs w:val="24"/>
                <w:lang w:val="en-GB"/>
              </w:rPr>
              <w:t>ITT</w:t>
            </w:r>
          </w:p>
          <w:p w:rsidR="003208FC" w:rsidRPr="003208FC" w:rsidRDefault="003208FC" w:rsidP="003208FC">
            <w:pPr>
              <w:spacing w:after="120" w:line="240" w:lineRule="auto"/>
              <w:jc w:val="both"/>
              <w:rPr>
                <w:rFonts w:ascii="Times New Roman" w:eastAsia="Times New Roman" w:hAnsi="Times New Roman" w:cs="Times New Roman"/>
                <w:b/>
                <w:szCs w:val="24"/>
                <w:lang w:val="en-GB"/>
              </w:rPr>
            </w:pPr>
            <w:r w:rsidRPr="003208FC">
              <w:rPr>
                <w:rFonts w:ascii="Times New Roman" w:eastAsia="Times New Roman" w:hAnsi="Times New Roman" w:cs="Times New Roman"/>
                <w:b/>
                <w:szCs w:val="24"/>
                <w:lang w:val="en-GB"/>
              </w:rPr>
              <w:t>TDS</w:t>
            </w:r>
          </w:p>
        </w:tc>
        <w:tc>
          <w:tcPr>
            <w:tcW w:w="5985" w:type="dxa"/>
          </w:tcPr>
          <w:p w:rsidR="003208FC" w:rsidRPr="003208FC" w:rsidRDefault="003208FC" w:rsidP="003208FC">
            <w:pPr>
              <w:spacing w:after="12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szCs w:val="24"/>
                <w:lang w:val="en-GB"/>
              </w:rPr>
              <w:t>Instructions to Tenderers</w:t>
            </w:r>
          </w:p>
          <w:p w:rsidR="003208FC" w:rsidRPr="003208FC" w:rsidRDefault="003208FC" w:rsidP="003208FC">
            <w:pPr>
              <w:spacing w:after="12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szCs w:val="24"/>
                <w:lang w:val="en-GB"/>
              </w:rPr>
              <w:t>Tender Data Sheet</w:t>
            </w:r>
          </w:p>
        </w:tc>
      </w:tr>
      <w:tr w:rsidR="003208FC" w:rsidRPr="003208FC" w:rsidTr="00BD0913">
        <w:tc>
          <w:tcPr>
            <w:tcW w:w="1818" w:type="dxa"/>
          </w:tcPr>
          <w:p w:rsidR="003208FC" w:rsidRPr="003208FC" w:rsidRDefault="003208FC" w:rsidP="003208FC">
            <w:pPr>
              <w:spacing w:after="12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b/>
                <w:szCs w:val="24"/>
              </w:rPr>
              <w:t>OIT</w:t>
            </w:r>
          </w:p>
        </w:tc>
        <w:tc>
          <w:tcPr>
            <w:tcW w:w="5985" w:type="dxa"/>
          </w:tcPr>
          <w:p w:rsidR="003208FC" w:rsidRPr="003208FC" w:rsidRDefault="003208FC" w:rsidP="003208FC">
            <w:pPr>
              <w:spacing w:after="12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 xml:space="preserve">Open International Tender </w:t>
            </w:r>
          </w:p>
        </w:tc>
      </w:tr>
      <w:tr w:rsidR="003208FC" w:rsidRPr="003208FC" w:rsidTr="00BD0913">
        <w:tc>
          <w:tcPr>
            <w:tcW w:w="1818" w:type="dxa"/>
          </w:tcPr>
          <w:p w:rsidR="003208FC" w:rsidRPr="003208FC" w:rsidRDefault="003208FC" w:rsidP="003208FC">
            <w:pPr>
              <w:spacing w:after="12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b/>
                <w:szCs w:val="24"/>
              </w:rPr>
              <w:t>ONT</w:t>
            </w:r>
          </w:p>
        </w:tc>
        <w:tc>
          <w:tcPr>
            <w:tcW w:w="5985" w:type="dxa"/>
          </w:tcPr>
          <w:p w:rsidR="003208FC" w:rsidRPr="003208FC" w:rsidRDefault="003208FC" w:rsidP="003208FC">
            <w:pPr>
              <w:spacing w:after="12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Open National Tender</w:t>
            </w:r>
          </w:p>
        </w:tc>
      </w:tr>
      <w:tr w:rsidR="003208FC" w:rsidRPr="003208FC" w:rsidTr="00BD0913">
        <w:tc>
          <w:tcPr>
            <w:tcW w:w="1818" w:type="dxa"/>
          </w:tcPr>
          <w:p w:rsidR="003208FC" w:rsidRPr="003208FC" w:rsidRDefault="003208FC" w:rsidP="003208FC">
            <w:pPr>
              <w:spacing w:after="120" w:line="240" w:lineRule="auto"/>
              <w:jc w:val="both"/>
              <w:rPr>
                <w:rFonts w:ascii="Times New Roman" w:eastAsia="Times New Roman" w:hAnsi="Times New Roman" w:cs="Times New Roman"/>
                <w:b/>
                <w:szCs w:val="24"/>
                <w:lang w:val="en-GB"/>
              </w:rPr>
            </w:pPr>
            <w:r w:rsidRPr="003208FC">
              <w:rPr>
                <w:rFonts w:ascii="Times New Roman" w:eastAsia="Times New Roman" w:hAnsi="Times New Roman" w:cs="Times New Roman"/>
                <w:b/>
                <w:szCs w:val="24"/>
                <w:lang w:val="en-GB"/>
              </w:rPr>
              <w:t>PE</w:t>
            </w:r>
          </w:p>
        </w:tc>
        <w:tc>
          <w:tcPr>
            <w:tcW w:w="5985" w:type="dxa"/>
          </w:tcPr>
          <w:p w:rsidR="003208FC" w:rsidRPr="003208FC" w:rsidRDefault="003208FC" w:rsidP="003208FC">
            <w:pPr>
              <w:spacing w:after="12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szCs w:val="24"/>
                <w:lang w:val="en-GB"/>
              </w:rPr>
              <w:t>Procuring Entity</w:t>
            </w:r>
          </w:p>
        </w:tc>
      </w:tr>
      <w:tr w:rsidR="003208FC" w:rsidRPr="003208FC" w:rsidTr="00BD0913">
        <w:tc>
          <w:tcPr>
            <w:tcW w:w="1818" w:type="dxa"/>
          </w:tcPr>
          <w:p w:rsidR="003208FC" w:rsidRPr="003208FC" w:rsidRDefault="003208FC" w:rsidP="003208FC">
            <w:pPr>
              <w:spacing w:after="120" w:line="240" w:lineRule="auto"/>
              <w:jc w:val="both"/>
              <w:rPr>
                <w:rFonts w:ascii="Times New Roman" w:eastAsia="Times New Roman" w:hAnsi="Times New Roman" w:cs="Times New Roman"/>
                <w:b/>
                <w:szCs w:val="24"/>
              </w:rPr>
            </w:pPr>
            <w:smartTag w:uri="urn:schemas-microsoft-com:office:smarttags" w:element="stockticker">
              <w:r w:rsidRPr="003208FC">
                <w:rPr>
                  <w:rFonts w:ascii="Times New Roman" w:eastAsia="Times New Roman" w:hAnsi="Times New Roman" w:cs="Times New Roman"/>
                  <w:b/>
                  <w:szCs w:val="24"/>
                </w:rPr>
                <w:t>PIN</w:t>
              </w:r>
            </w:smartTag>
          </w:p>
        </w:tc>
        <w:tc>
          <w:tcPr>
            <w:tcW w:w="5985" w:type="dxa"/>
          </w:tcPr>
          <w:p w:rsidR="003208FC" w:rsidRPr="003208FC" w:rsidRDefault="003208FC" w:rsidP="003208FC">
            <w:pPr>
              <w:spacing w:after="12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szCs w:val="24"/>
              </w:rPr>
              <w:t>Personal Identification Number</w:t>
            </w:r>
          </w:p>
        </w:tc>
      </w:tr>
      <w:tr w:rsidR="003208FC" w:rsidRPr="003208FC" w:rsidTr="00BD0913">
        <w:tc>
          <w:tcPr>
            <w:tcW w:w="1818" w:type="dxa"/>
          </w:tcPr>
          <w:p w:rsidR="003208FC" w:rsidRPr="003208FC" w:rsidRDefault="003208FC" w:rsidP="003208FC">
            <w:pPr>
              <w:spacing w:after="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b/>
                <w:szCs w:val="24"/>
                <w:lang w:val="en-GB"/>
              </w:rPr>
              <w:t>PPARB</w:t>
            </w:r>
          </w:p>
        </w:tc>
        <w:tc>
          <w:tcPr>
            <w:tcW w:w="5985" w:type="dxa"/>
          </w:tcPr>
          <w:p w:rsidR="003208FC" w:rsidRPr="003208FC" w:rsidRDefault="003208FC" w:rsidP="003208FC">
            <w:pPr>
              <w:spacing w:after="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szCs w:val="24"/>
                <w:lang w:val="en-GB"/>
              </w:rPr>
              <w:t>Public Procurement Administrative Review Board</w:t>
            </w:r>
            <w:r w:rsidRPr="003208FC">
              <w:rPr>
                <w:rFonts w:ascii="Times New Roman" w:eastAsia="Times New Roman" w:hAnsi="Times New Roman" w:cs="Times New Roman"/>
                <w:szCs w:val="24"/>
                <w:lang w:val="en-GB"/>
              </w:rPr>
              <w:br/>
            </w:r>
          </w:p>
        </w:tc>
      </w:tr>
      <w:tr w:rsidR="003208FC" w:rsidRPr="003208FC" w:rsidTr="00BD0913">
        <w:tc>
          <w:tcPr>
            <w:tcW w:w="1818" w:type="dxa"/>
          </w:tcPr>
          <w:p w:rsidR="003208FC" w:rsidRPr="003208FC" w:rsidRDefault="003208FC" w:rsidP="003208FC">
            <w:pPr>
              <w:spacing w:after="120" w:line="240" w:lineRule="auto"/>
              <w:jc w:val="both"/>
              <w:rPr>
                <w:rFonts w:ascii="Times New Roman" w:eastAsia="Times New Roman" w:hAnsi="Times New Roman" w:cs="Times New Roman"/>
                <w:b/>
                <w:szCs w:val="24"/>
                <w:lang w:val="en-GB"/>
              </w:rPr>
            </w:pPr>
            <w:r w:rsidRPr="003208FC">
              <w:rPr>
                <w:rFonts w:ascii="Times New Roman" w:eastAsia="Times New Roman" w:hAnsi="Times New Roman" w:cs="Times New Roman"/>
                <w:b/>
                <w:szCs w:val="24"/>
                <w:lang w:val="en-GB"/>
              </w:rPr>
              <w:t>PPDA 2005</w:t>
            </w:r>
          </w:p>
        </w:tc>
        <w:tc>
          <w:tcPr>
            <w:tcW w:w="5985" w:type="dxa"/>
          </w:tcPr>
          <w:p w:rsidR="003208FC" w:rsidRPr="003208FC" w:rsidRDefault="003208FC" w:rsidP="003208FC">
            <w:pPr>
              <w:spacing w:after="12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szCs w:val="24"/>
                <w:lang w:val="en-GB"/>
              </w:rPr>
              <w:t>Public Procurement and Asset Disposal Act, 2015</w:t>
            </w:r>
          </w:p>
        </w:tc>
      </w:tr>
      <w:tr w:rsidR="003208FC" w:rsidRPr="003208FC" w:rsidTr="00BD0913">
        <w:tc>
          <w:tcPr>
            <w:tcW w:w="1818" w:type="dxa"/>
          </w:tcPr>
          <w:p w:rsidR="003208FC" w:rsidRPr="003208FC" w:rsidRDefault="003208FC" w:rsidP="003208FC">
            <w:pPr>
              <w:spacing w:after="120" w:line="240" w:lineRule="auto"/>
              <w:jc w:val="both"/>
              <w:rPr>
                <w:rFonts w:ascii="Times New Roman" w:eastAsia="Times New Roman" w:hAnsi="Times New Roman" w:cs="Times New Roman"/>
                <w:b/>
                <w:szCs w:val="24"/>
                <w:lang w:val="en-GB"/>
              </w:rPr>
            </w:pPr>
            <w:r w:rsidRPr="003208FC">
              <w:rPr>
                <w:rFonts w:ascii="Times New Roman" w:eastAsia="Times New Roman" w:hAnsi="Times New Roman" w:cs="Times New Roman"/>
                <w:b/>
                <w:szCs w:val="24"/>
                <w:lang w:val="en-GB"/>
              </w:rPr>
              <w:t>PPDR 2006</w:t>
            </w:r>
          </w:p>
        </w:tc>
        <w:tc>
          <w:tcPr>
            <w:tcW w:w="5985" w:type="dxa"/>
          </w:tcPr>
          <w:p w:rsidR="003208FC" w:rsidRPr="003208FC" w:rsidRDefault="003208FC" w:rsidP="003208FC">
            <w:pPr>
              <w:spacing w:after="12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szCs w:val="24"/>
                <w:lang w:val="en-GB"/>
              </w:rPr>
              <w:t>Public Procurement and Disposal Regulations, 2006</w:t>
            </w:r>
          </w:p>
        </w:tc>
      </w:tr>
      <w:tr w:rsidR="003208FC" w:rsidRPr="003208FC" w:rsidTr="00BD0913">
        <w:tc>
          <w:tcPr>
            <w:tcW w:w="1818" w:type="dxa"/>
          </w:tcPr>
          <w:p w:rsidR="003208FC" w:rsidRPr="003208FC" w:rsidRDefault="003208FC" w:rsidP="003208FC">
            <w:pPr>
              <w:spacing w:after="120" w:line="240" w:lineRule="auto"/>
              <w:jc w:val="both"/>
              <w:rPr>
                <w:rFonts w:ascii="Times New Roman" w:eastAsia="Times New Roman" w:hAnsi="Times New Roman" w:cs="Times New Roman"/>
                <w:b/>
                <w:szCs w:val="24"/>
                <w:lang w:val="en-GB"/>
              </w:rPr>
            </w:pPr>
            <w:r w:rsidRPr="003208FC">
              <w:rPr>
                <w:rFonts w:ascii="Times New Roman" w:eastAsia="Times New Roman" w:hAnsi="Times New Roman" w:cs="Times New Roman"/>
                <w:b/>
                <w:szCs w:val="24"/>
                <w:lang w:val="en-GB"/>
              </w:rPr>
              <w:t>PPRA</w:t>
            </w:r>
          </w:p>
        </w:tc>
        <w:tc>
          <w:tcPr>
            <w:tcW w:w="5985" w:type="dxa"/>
          </w:tcPr>
          <w:p w:rsidR="003208FC" w:rsidRPr="003208FC" w:rsidRDefault="003208FC" w:rsidP="003208FC">
            <w:pPr>
              <w:spacing w:after="12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szCs w:val="24"/>
                <w:lang w:val="en-GB"/>
              </w:rPr>
              <w:t>Public Procurement Regulatory Authority</w:t>
            </w:r>
          </w:p>
        </w:tc>
      </w:tr>
      <w:tr w:rsidR="003208FC" w:rsidRPr="003208FC" w:rsidTr="00BD0913">
        <w:tc>
          <w:tcPr>
            <w:tcW w:w="1818" w:type="dxa"/>
          </w:tcPr>
          <w:p w:rsidR="003208FC" w:rsidRPr="003208FC" w:rsidRDefault="003208FC" w:rsidP="003208FC">
            <w:pPr>
              <w:spacing w:after="120" w:line="240" w:lineRule="auto"/>
              <w:jc w:val="both"/>
              <w:rPr>
                <w:rFonts w:ascii="Times New Roman" w:eastAsia="Times New Roman" w:hAnsi="Times New Roman" w:cs="Times New Roman"/>
                <w:b/>
                <w:szCs w:val="24"/>
                <w:lang w:val="en-GB"/>
              </w:rPr>
            </w:pPr>
            <w:r w:rsidRPr="003208FC">
              <w:rPr>
                <w:rFonts w:ascii="Times New Roman" w:eastAsia="Times New Roman" w:hAnsi="Times New Roman" w:cs="Times New Roman"/>
                <w:b/>
                <w:szCs w:val="24"/>
                <w:lang w:val="en-GB"/>
              </w:rPr>
              <w:t xml:space="preserve">PPRB             </w:t>
            </w:r>
          </w:p>
        </w:tc>
        <w:tc>
          <w:tcPr>
            <w:tcW w:w="5985" w:type="dxa"/>
          </w:tcPr>
          <w:p w:rsidR="003208FC" w:rsidRPr="003208FC" w:rsidRDefault="003208FC" w:rsidP="003208FC">
            <w:pPr>
              <w:spacing w:after="120" w:line="240" w:lineRule="auto"/>
              <w:jc w:val="both"/>
              <w:rPr>
                <w:rFonts w:ascii="Times New Roman" w:eastAsia="Times New Roman" w:hAnsi="Times New Roman" w:cs="Times New Roman"/>
                <w:b/>
                <w:szCs w:val="24"/>
                <w:lang w:val="en-GB"/>
              </w:rPr>
            </w:pPr>
            <w:r w:rsidRPr="003208FC">
              <w:rPr>
                <w:rFonts w:ascii="Times New Roman" w:eastAsia="Times New Roman" w:hAnsi="Times New Roman" w:cs="Times New Roman"/>
                <w:szCs w:val="24"/>
                <w:lang w:val="en-GB"/>
              </w:rPr>
              <w:t>Public Procurement Regulatory Board</w:t>
            </w:r>
          </w:p>
        </w:tc>
      </w:tr>
      <w:tr w:rsidR="003208FC" w:rsidRPr="003208FC" w:rsidTr="00BD0913">
        <w:tc>
          <w:tcPr>
            <w:tcW w:w="1818" w:type="dxa"/>
          </w:tcPr>
          <w:p w:rsidR="003208FC" w:rsidRPr="003208FC" w:rsidRDefault="003208FC" w:rsidP="003208FC">
            <w:pPr>
              <w:spacing w:after="12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b/>
                <w:szCs w:val="24"/>
              </w:rPr>
              <w:t>RFQ</w:t>
            </w:r>
          </w:p>
        </w:tc>
        <w:tc>
          <w:tcPr>
            <w:tcW w:w="5985" w:type="dxa"/>
          </w:tcPr>
          <w:p w:rsidR="003208FC" w:rsidRPr="003208FC" w:rsidRDefault="003208FC" w:rsidP="003208FC">
            <w:pPr>
              <w:spacing w:after="12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Request for Quotation</w:t>
            </w:r>
          </w:p>
        </w:tc>
      </w:tr>
      <w:tr w:rsidR="003208FC" w:rsidRPr="003208FC" w:rsidTr="00BD0913">
        <w:tc>
          <w:tcPr>
            <w:tcW w:w="1818" w:type="dxa"/>
          </w:tcPr>
          <w:p w:rsidR="003208FC" w:rsidRPr="003208FC" w:rsidRDefault="003208FC" w:rsidP="003208FC">
            <w:pPr>
              <w:spacing w:after="120" w:line="240" w:lineRule="auto"/>
              <w:jc w:val="both"/>
              <w:rPr>
                <w:rFonts w:ascii="Times New Roman" w:eastAsia="Times New Roman" w:hAnsi="Times New Roman" w:cs="Times New Roman"/>
                <w:b/>
                <w:szCs w:val="24"/>
                <w:lang w:val="en-GB"/>
              </w:rPr>
            </w:pPr>
            <w:r w:rsidRPr="003208FC">
              <w:rPr>
                <w:rFonts w:ascii="Times New Roman" w:eastAsia="Times New Roman" w:hAnsi="Times New Roman" w:cs="Times New Roman"/>
                <w:b/>
                <w:szCs w:val="24"/>
                <w:lang w:val="en-GB"/>
              </w:rPr>
              <w:t xml:space="preserve">SOR </w:t>
            </w:r>
          </w:p>
        </w:tc>
        <w:tc>
          <w:tcPr>
            <w:tcW w:w="5985" w:type="dxa"/>
          </w:tcPr>
          <w:p w:rsidR="003208FC" w:rsidRPr="003208FC" w:rsidRDefault="003208FC" w:rsidP="003208FC">
            <w:pPr>
              <w:spacing w:after="12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szCs w:val="24"/>
                <w:lang w:val="en-GB"/>
              </w:rPr>
              <w:t xml:space="preserve">Statement of Requirements </w:t>
            </w:r>
          </w:p>
        </w:tc>
      </w:tr>
      <w:tr w:rsidR="003208FC" w:rsidRPr="003208FC" w:rsidTr="00BD0913">
        <w:tc>
          <w:tcPr>
            <w:tcW w:w="1818" w:type="dxa"/>
          </w:tcPr>
          <w:p w:rsidR="003208FC" w:rsidRPr="003208FC" w:rsidRDefault="003208FC" w:rsidP="003208FC">
            <w:pPr>
              <w:spacing w:after="120" w:line="240" w:lineRule="auto"/>
              <w:jc w:val="both"/>
              <w:rPr>
                <w:rFonts w:ascii="Times New Roman" w:eastAsia="Times New Roman" w:hAnsi="Times New Roman" w:cs="Times New Roman"/>
                <w:b/>
                <w:szCs w:val="24"/>
                <w:lang w:val="en-GB"/>
              </w:rPr>
            </w:pPr>
            <w:r w:rsidRPr="003208FC">
              <w:rPr>
                <w:rFonts w:ascii="Times New Roman" w:eastAsia="Times New Roman" w:hAnsi="Times New Roman" w:cs="Times New Roman"/>
                <w:b/>
                <w:szCs w:val="24"/>
                <w:lang w:val="en-GB"/>
              </w:rPr>
              <w:t>SP</w:t>
            </w:r>
          </w:p>
        </w:tc>
        <w:tc>
          <w:tcPr>
            <w:tcW w:w="5985" w:type="dxa"/>
          </w:tcPr>
          <w:p w:rsidR="003208FC" w:rsidRPr="003208FC" w:rsidRDefault="003208FC" w:rsidP="003208FC">
            <w:pPr>
              <w:spacing w:after="12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szCs w:val="24"/>
                <w:lang w:val="en-GB"/>
              </w:rPr>
              <w:t>Service Provider</w:t>
            </w:r>
          </w:p>
        </w:tc>
      </w:tr>
      <w:tr w:rsidR="003208FC" w:rsidRPr="003208FC" w:rsidTr="00BD0913">
        <w:tc>
          <w:tcPr>
            <w:tcW w:w="1818" w:type="dxa"/>
          </w:tcPr>
          <w:p w:rsidR="003208FC" w:rsidRPr="003208FC" w:rsidRDefault="003208FC" w:rsidP="003208FC">
            <w:pPr>
              <w:spacing w:after="120" w:line="240" w:lineRule="auto"/>
              <w:jc w:val="both"/>
              <w:rPr>
                <w:rFonts w:ascii="Times New Roman" w:eastAsia="Times New Roman" w:hAnsi="Times New Roman" w:cs="Times New Roman"/>
                <w:b/>
                <w:szCs w:val="24"/>
                <w:lang w:val="en-GB"/>
              </w:rPr>
            </w:pPr>
            <w:smartTag w:uri="urn:schemas-microsoft-com:office:smarttags" w:element="stockticker">
              <w:r w:rsidRPr="003208FC">
                <w:rPr>
                  <w:rFonts w:ascii="Times New Roman" w:eastAsia="Times New Roman" w:hAnsi="Times New Roman" w:cs="Times New Roman"/>
                  <w:b/>
                  <w:szCs w:val="24"/>
                  <w:lang w:val="en-GB"/>
                </w:rPr>
                <w:t>STD</w:t>
              </w:r>
            </w:smartTag>
          </w:p>
        </w:tc>
        <w:tc>
          <w:tcPr>
            <w:tcW w:w="5985" w:type="dxa"/>
          </w:tcPr>
          <w:p w:rsidR="003208FC" w:rsidRPr="003208FC" w:rsidRDefault="003208FC" w:rsidP="003208FC">
            <w:pPr>
              <w:spacing w:after="12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szCs w:val="24"/>
                <w:lang w:val="en-GB"/>
              </w:rPr>
              <w:t>Standard Tender Documents</w:t>
            </w:r>
          </w:p>
        </w:tc>
      </w:tr>
      <w:tr w:rsidR="003208FC" w:rsidRPr="003208FC" w:rsidTr="00BD0913">
        <w:tc>
          <w:tcPr>
            <w:tcW w:w="1818" w:type="dxa"/>
          </w:tcPr>
          <w:p w:rsidR="003208FC" w:rsidRPr="003208FC" w:rsidRDefault="003208FC" w:rsidP="003208FC">
            <w:pPr>
              <w:spacing w:after="120" w:line="240" w:lineRule="auto"/>
              <w:jc w:val="both"/>
              <w:rPr>
                <w:rFonts w:ascii="Times New Roman" w:eastAsia="Times New Roman" w:hAnsi="Times New Roman" w:cs="Times New Roman"/>
                <w:b/>
                <w:szCs w:val="24"/>
                <w:lang w:val="en-GB"/>
              </w:rPr>
            </w:pPr>
            <w:r w:rsidRPr="003208FC">
              <w:rPr>
                <w:rFonts w:ascii="Times New Roman" w:eastAsia="Times New Roman" w:hAnsi="Times New Roman" w:cs="Times New Roman"/>
                <w:b/>
                <w:szCs w:val="24"/>
                <w:lang w:val="en-GB"/>
              </w:rPr>
              <w:t>TDS</w:t>
            </w:r>
          </w:p>
        </w:tc>
        <w:tc>
          <w:tcPr>
            <w:tcW w:w="5985" w:type="dxa"/>
          </w:tcPr>
          <w:p w:rsidR="003208FC" w:rsidRPr="003208FC" w:rsidRDefault="003208FC" w:rsidP="003208FC">
            <w:pPr>
              <w:spacing w:after="12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szCs w:val="24"/>
                <w:lang w:val="en-GB"/>
              </w:rPr>
              <w:t>Tender Data Sheet</w:t>
            </w:r>
          </w:p>
        </w:tc>
      </w:tr>
      <w:tr w:rsidR="003208FC" w:rsidRPr="003208FC" w:rsidTr="00BD0913">
        <w:tc>
          <w:tcPr>
            <w:tcW w:w="1818" w:type="dxa"/>
          </w:tcPr>
          <w:p w:rsidR="003208FC" w:rsidRPr="003208FC" w:rsidRDefault="003208FC" w:rsidP="003208FC">
            <w:pPr>
              <w:spacing w:after="120" w:line="240" w:lineRule="auto"/>
              <w:jc w:val="both"/>
              <w:rPr>
                <w:rFonts w:ascii="Times New Roman" w:eastAsia="Times New Roman" w:hAnsi="Times New Roman" w:cs="Times New Roman"/>
                <w:b/>
                <w:szCs w:val="24"/>
                <w:lang w:val="en-GB"/>
              </w:rPr>
            </w:pPr>
            <w:r w:rsidRPr="003208FC">
              <w:rPr>
                <w:rFonts w:ascii="Times New Roman" w:eastAsia="Times New Roman" w:hAnsi="Times New Roman" w:cs="Times New Roman"/>
                <w:b/>
                <w:szCs w:val="24"/>
                <w:lang w:val="en-GB"/>
              </w:rPr>
              <w:t>VAT</w:t>
            </w:r>
          </w:p>
          <w:p w:rsidR="003208FC" w:rsidRPr="003208FC" w:rsidRDefault="003208FC" w:rsidP="003208FC">
            <w:pPr>
              <w:spacing w:after="120" w:line="240" w:lineRule="auto"/>
              <w:jc w:val="both"/>
              <w:rPr>
                <w:rFonts w:ascii="Times New Roman" w:eastAsia="Times New Roman" w:hAnsi="Times New Roman" w:cs="Times New Roman"/>
                <w:szCs w:val="24"/>
                <w:lang w:val="en-GB"/>
              </w:rPr>
            </w:pPr>
          </w:p>
        </w:tc>
        <w:tc>
          <w:tcPr>
            <w:tcW w:w="5985" w:type="dxa"/>
          </w:tcPr>
          <w:p w:rsidR="003208FC" w:rsidRPr="003208FC" w:rsidRDefault="003208FC" w:rsidP="003208FC">
            <w:pPr>
              <w:spacing w:after="12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szCs w:val="24"/>
                <w:lang w:val="en-GB"/>
              </w:rPr>
              <w:t>Value Added Tax</w:t>
            </w:r>
          </w:p>
          <w:p w:rsidR="003208FC" w:rsidRPr="003208FC" w:rsidRDefault="003208FC" w:rsidP="003208FC">
            <w:pPr>
              <w:spacing w:after="120" w:line="240" w:lineRule="auto"/>
              <w:jc w:val="both"/>
              <w:rPr>
                <w:rFonts w:ascii="Times New Roman" w:eastAsia="Times New Roman" w:hAnsi="Times New Roman" w:cs="Times New Roman"/>
                <w:szCs w:val="24"/>
                <w:lang w:val="en-GB"/>
              </w:rPr>
            </w:pPr>
          </w:p>
        </w:tc>
      </w:tr>
    </w:tbl>
    <w:p w:rsidR="003208FC" w:rsidRPr="003208FC" w:rsidRDefault="003208FC" w:rsidP="003208FC">
      <w:pPr>
        <w:keepNext/>
        <w:spacing w:after="0" w:line="240" w:lineRule="auto"/>
        <w:jc w:val="both"/>
        <w:outlineLvl w:val="0"/>
        <w:rPr>
          <w:rFonts w:ascii="Times New Roman" w:eastAsia="Times New Roman" w:hAnsi="Times New Roman" w:cs="Times New Roman"/>
          <w:b/>
          <w:bCs/>
          <w:smallCaps/>
          <w:sz w:val="32"/>
          <w:szCs w:val="24"/>
          <w:lang w:val="en-GB"/>
        </w:rPr>
      </w:pPr>
      <w:bookmarkStart w:id="15" w:name="_Toc237668221"/>
      <w:bookmarkStart w:id="16" w:name="_Toc237668418"/>
      <w:bookmarkStart w:id="17" w:name="_Toc259626871"/>
      <w:bookmarkStart w:id="18" w:name="_Toc259627096"/>
      <w:bookmarkStart w:id="19" w:name="_Toc259794725"/>
      <w:bookmarkStart w:id="20" w:name="_Toc349893467"/>
    </w:p>
    <w:p w:rsidR="003208FC" w:rsidRPr="003208FC" w:rsidRDefault="003208FC" w:rsidP="003208FC">
      <w:pPr>
        <w:spacing w:after="0" w:line="240" w:lineRule="auto"/>
        <w:jc w:val="both"/>
        <w:rPr>
          <w:rFonts w:ascii="Times New Roman" w:eastAsia="Times New Roman" w:hAnsi="Times New Roman" w:cs="Times New Roman"/>
          <w:sz w:val="32"/>
          <w:szCs w:val="24"/>
          <w:lang w:val="en-GB"/>
        </w:rPr>
        <w:sectPr w:rsidR="003208FC" w:rsidRPr="003208FC" w:rsidSect="00BD0913">
          <w:footerReference w:type="default" r:id="rId14"/>
          <w:pgSz w:w="11907" w:h="16840" w:code="9"/>
          <w:pgMar w:top="1440" w:right="1440" w:bottom="1440" w:left="1440" w:header="720" w:footer="720" w:gutter="0"/>
          <w:cols w:space="720"/>
          <w:titlePg/>
          <w:docGrid w:linePitch="360"/>
        </w:sectPr>
      </w:pPr>
    </w:p>
    <w:p w:rsidR="003208FC" w:rsidRPr="003208FC" w:rsidRDefault="003208FC" w:rsidP="003208FC">
      <w:pPr>
        <w:keepNext/>
        <w:spacing w:after="0" w:line="240" w:lineRule="auto"/>
        <w:jc w:val="center"/>
        <w:outlineLvl w:val="0"/>
        <w:rPr>
          <w:rFonts w:ascii="Times New Roman" w:eastAsia="Times New Roman" w:hAnsi="Times New Roman" w:cs="Times New Roman"/>
          <w:b/>
          <w:bCs/>
          <w:smallCaps/>
          <w:sz w:val="32"/>
          <w:szCs w:val="24"/>
          <w:lang w:val="en-GB"/>
        </w:rPr>
        <w:sectPr w:rsidR="003208FC" w:rsidRPr="003208FC" w:rsidSect="00BD0913">
          <w:pgSz w:w="11907" w:h="16840" w:code="9"/>
          <w:pgMar w:top="1440" w:right="1440" w:bottom="1440" w:left="1440" w:header="720" w:footer="720" w:gutter="0"/>
          <w:cols w:space="720"/>
          <w:vAlign w:val="center"/>
          <w:titlePg/>
          <w:docGrid w:linePitch="360"/>
        </w:sectPr>
      </w:pPr>
      <w:r w:rsidRPr="003208FC">
        <w:rPr>
          <w:rFonts w:ascii="Times New Roman" w:eastAsia="Times New Roman" w:hAnsi="Times New Roman" w:cs="Times New Roman"/>
          <w:b/>
          <w:bCs/>
          <w:smallCaps/>
          <w:sz w:val="32"/>
          <w:szCs w:val="24"/>
          <w:lang w:val="en-GB"/>
        </w:rPr>
        <w:t>SECTION I: INVITATION FOR TENDE</w:t>
      </w:r>
      <w:bookmarkEnd w:id="15"/>
      <w:bookmarkEnd w:id="16"/>
      <w:bookmarkEnd w:id="17"/>
      <w:bookmarkEnd w:id="18"/>
      <w:bookmarkEnd w:id="19"/>
      <w:bookmarkEnd w:id="20"/>
      <w:r w:rsidRPr="003208FC">
        <w:rPr>
          <w:rFonts w:ascii="Times New Roman" w:eastAsia="Times New Roman" w:hAnsi="Times New Roman" w:cs="Times New Roman"/>
          <w:b/>
          <w:bCs/>
          <w:smallCaps/>
          <w:sz w:val="32"/>
          <w:szCs w:val="24"/>
          <w:lang w:val="en-GB"/>
        </w:rPr>
        <w:t>R</w:t>
      </w:r>
    </w:p>
    <w:tbl>
      <w:tblPr>
        <w:tblW w:w="10440" w:type="dxa"/>
        <w:tblInd w:w="-600" w:type="dxa"/>
        <w:tblCellMar>
          <w:left w:w="120" w:type="dxa"/>
          <w:right w:w="120" w:type="dxa"/>
        </w:tblCellMar>
        <w:tblLook w:val="0000" w:firstRow="0" w:lastRow="0" w:firstColumn="0" w:lastColumn="0" w:noHBand="0" w:noVBand="0"/>
      </w:tblPr>
      <w:tblGrid>
        <w:gridCol w:w="10440"/>
      </w:tblGrid>
      <w:tr w:rsidR="003208FC" w:rsidRPr="003208FC" w:rsidTr="00BD0913">
        <w:trPr>
          <w:trHeight w:val="297"/>
        </w:trPr>
        <w:tc>
          <w:tcPr>
            <w:tcW w:w="10440" w:type="dxa"/>
          </w:tcPr>
          <w:p w:rsidR="003208FC" w:rsidRPr="003208FC" w:rsidRDefault="003208FC" w:rsidP="003208FC">
            <w:pPr>
              <w:spacing w:after="0" w:line="240" w:lineRule="auto"/>
              <w:jc w:val="center"/>
              <w:rPr>
                <w:rFonts w:ascii="Times New Roman" w:eastAsia="Times New Roman" w:hAnsi="Times New Roman" w:cs="Times New Roman"/>
                <w:b/>
                <w:sz w:val="24"/>
                <w:szCs w:val="24"/>
              </w:rPr>
            </w:pPr>
            <w:r w:rsidRPr="003208FC">
              <w:rPr>
                <w:rFonts w:ascii="Times New Roman" w:eastAsia="Times New Roman" w:hAnsi="Times New Roman" w:cs="Times New Roman"/>
                <w:b/>
                <w:noProof/>
                <w:sz w:val="24"/>
                <w:szCs w:val="24"/>
              </w:rPr>
              <w:drawing>
                <wp:anchor distT="0" distB="0" distL="114300" distR="114300" simplePos="0" relativeHeight="251659264" behindDoc="0" locked="0" layoutInCell="1" allowOverlap="1" wp14:anchorId="1D6260C0" wp14:editId="622673F9">
                  <wp:simplePos x="0" y="0"/>
                  <wp:positionH relativeFrom="column">
                    <wp:posOffset>2686050</wp:posOffset>
                  </wp:positionH>
                  <wp:positionV relativeFrom="paragraph">
                    <wp:posOffset>-596900</wp:posOffset>
                  </wp:positionV>
                  <wp:extent cx="973455" cy="647065"/>
                  <wp:effectExtent l="0" t="0" r="0" b="635"/>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l="4787" t="3841" r="3989" b="4135"/>
                          <a:stretch>
                            <a:fillRect/>
                          </a:stretch>
                        </pic:blipFill>
                        <pic:spPr bwMode="auto">
                          <a:xfrm>
                            <a:off x="0" y="0"/>
                            <a:ext cx="973455" cy="647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208FC">
              <w:rPr>
                <w:rFonts w:ascii="Times New Roman" w:eastAsia="Times New Roman" w:hAnsi="Times New Roman" w:cs="Times New Roman"/>
                <w:b/>
                <w:sz w:val="24"/>
                <w:szCs w:val="24"/>
              </w:rPr>
              <w:t>REPUBLIC OF KENYA</w:t>
            </w:r>
          </w:p>
          <w:p w:rsidR="003208FC" w:rsidRPr="003208FC" w:rsidRDefault="003208FC" w:rsidP="003208FC">
            <w:pPr>
              <w:spacing w:after="0" w:line="240" w:lineRule="auto"/>
              <w:jc w:val="both"/>
              <w:rPr>
                <w:rFonts w:ascii="Times New Roman" w:eastAsia="Times New Roman" w:hAnsi="Times New Roman" w:cs="Times New Roman"/>
                <w:b/>
                <w:sz w:val="24"/>
                <w:szCs w:val="24"/>
              </w:rPr>
            </w:pPr>
          </w:p>
        </w:tc>
      </w:tr>
      <w:tr w:rsidR="003208FC" w:rsidRPr="003208FC" w:rsidTr="00BD0913">
        <w:tc>
          <w:tcPr>
            <w:tcW w:w="10440" w:type="dxa"/>
          </w:tcPr>
          <w:p w:rsidR="003208FC" w:rsidRPr="003208FC" w:rsidRDefault="003208FC" w:rsidP="003208FC">
            <w:pPr>
              <w:tabs>
                <w:tab w:val="left" w:pos="150"/>
                <w:tab w:val="left" w:pos="240"/>
              </w:tabs>
              <w:spacing w:after="0" w:line="240" w:lineRule="auto"/>
              <w:ind w:left="240" w:firstLine="390"/>
              <w:jc w:val="center"/>
              <w:outlineLvl w:val="2"/>
              <w:rPr>
                <w:rFonts w:ascii="Times New Roman" w:eastAsia="Times New Roman" w:hAnsi="Times New Roman" w:cs="Times New Roman"/>
                <w:b/>
                <w:bCs/>
                <w:sz w:val="24"/>
                <w:szCs w:val="24"/>
              </w:rPr>
            </w:pPr>
            <w:r w:rsidRPr="003208FC">
              <w:rPr>
                <w:rFonts w:ascii="Times New Roman" w:eastAsia="Times New Roman" w:hAnsi="Times New Roman" w:cs="Times New Roman"/>
                <w:b/>
                <w:bCs/>
                <w:sz w:val="24"/>
                <w:szCs w:val="24"/>
              </w:rPr>
              <w:t>MINISTRY OF EDUCATION</w:t>
            </w:r>
          </w:p>
          <w:p w:rsidR="003208FC" w:rsidRPr="003208FC" w:rsidRDefault="003208FC" w:rsidP="003208FC">
            <w:pPr>
              <w:spacing w:after="0" w:line="240" w:lineRule="auto"/>
              <w:jc w:val="both"/>
              <w:rPr>
                <w:rFonts w:ascii="Times New Roman" w:eastAsia="Times New Roman" w:hAnsi="Times New Roman" w:cs="Times New Roman"/>
                <w:b/>
                <w:szCs w:val="24"/>
              </w:rPr>
            </w:pPr>
            <w:r w:rsidRPr="003208FC">
              <w:rPr>
                <w:rFonts w:ascii="Times New Roman" w:eastAsia="Times New Roman" w:hAnsi="Times New Roman" w:cs="Times New Roman"/>
                <w:szCs w:val="24"/>
              </w:rPr>
              <w:t xml:space="preserve">                                                </w:t>
            </w:r>
            <w:r w:rsidRPr="003208FC">
              <w:rPr>
                <w:rFonts w:ascii="Times New Roman" w:eastAsia="Times New Roman" w:hAnsi="Times New Roman" w:cs="Times New Roman"/>
                <w:b/>
                <w:szCs w:val="24"/>
              </w:rPr>
              <w:t>STATE DEPARTMENT OF BASIC EDUCATION</w:t>
            </w:r>
          </w:p>
          <w:p w:rsidR="003208FC" w:rsidRPr="003208FC" w:rsidRDefault="003208FC" w:rsidP="003208FC">
            <w:pPr>
              <w:spacing w:after="0" w:line="240" w:lineRule="auto"/>
              <w:jc w:val="both"/>
              <w:rPr>
                <w:rFonts w:ascii="Times New Roman" w:eastAsia="Times New Roman" w:hAnsi="Times New Roman" w:cs="Times New Roman"/>
                <w:b/>
                <w:szCs w:val="24"/>
              </w:rPr>
            </w:pPr>
          </w:p>
        </w:tc>
      </w:tr>
      <w:tr w:rsidR="003208FC" w:rsidRPr="003208FC" w:rsidTr="00BD0913">
        <w:trPr>
          <w:trHeight w:val="801"/>
        </w:trPr>
        <w:tc>
          <w:tcPr>
            <w:tcW w:w="10440" w:type="dxa"/>
          </w:tcPr>
          <w:p w:rsidR="003208FC" w:rsidRPr="003208FC" w:rsidRDefault="003208FC" w:rsidP="003208FC">
            <w:pPr>
              <w:spacing w:after="0" w:line="240" w:lineRule="auto"/>
              <w:jc w:val="center"/>
              <w:rPr>
                <w:rFonts w:ascii="Times New Roman" w:eastAsia="Times New Roman" w:hAnsi="Times New Roman" w:cs="Times New Roman"/>
                <w:b/>
                <w:sz w:val="28"/>
                <w:szCs w:val="28"/>
              </w:rPr>
            </w:pPr>
            <w:r w:rsidRPr="003208FC">
              <w:rPr>
                <w:rFonts w:ascii="Times New Roman" w:eastAsia="Times New Roman" w:hAnsi="Times New Roman" w:cs="Times New Roman"/>
                <w:b/>
                <w:sz w:val="28"/>
                <w:szCs w:val="28"/>
              </w:rPr>
              <w:t xml:space="preserve">          NATIONAL COMPETITIVE BIDDING (NCB)</w:t>
            </w:r>
          </w:p>
          <w:p w:rsidR="003208FC" w:rsidRPr="003208FC" w:rsidRDefault="003208FC" w:rsidP="003208FC">
            <w:pPr>
              <w:spacing w:after="0" w:line="240" w:lineRule="auto"/>
              <w:jc w:val="center"/>
              <w:rPr>
                <w:rFonts w:ascii="Times New Roman" w:eastAsia="Times New Roman" w:hAnsi="Times New Roman" w:cs="Times New Roman"/>
                <w:b/>
                <w:sz w:val="28"/>
                <w:szCs w:val="28"/>
              </w:rPr>
            </w:pPr>
          </w:p>
          <w:p w:rsidR="003208FC" w:rsidRPr="003208FC" w:rsidRDefault="003208FC" w:rsidP="003208FC">
            <w:pPr>
              <w:spacing w:after="0" w:line="240" w:lineRule="auto"/>
              <w:jc w:val="center"/>
              <w:rPr>
                <w:rFonts w:ascii="Times New Roman" w:eastAsia="Times New Roman" w:hAnsi="Times New Roman" w:cs="Times New Roman"/>
                <w:b/>
                <w:i/>
                <w:sz w:val="28"/>
                <w:szCs w:val="28"/>
              </w:rPr>
            </w:pPr>
            <w:r w:rsidRPr="003208FC">
              <w:rPr>
                <w:rFonts w:ascii="Times New Roman" w:eastAsia="Times New Roman" w:hAnsi="Times New Roman" w:cs="Times New Roman"/>
                <w:b/>
                <w:iCs/>
                <w:sz w:val="28"/>
                <w:szCs w:val="28"/>
              </w:rPr>
              <w:t xml:space="preserve">Tender Number </w:t>
            </w:r>
            <w:r w:rsidRPr="003208FC">
              <w:rPr>
                <w:rFonts w:ascii="Times New Roman" w:eastAsia="Times New Roman" w:hAnsi="Times New Roman" w:cs="Times New Roman"/>
                <w:b/>
                <w:sz w:val="28"/>
                <w:szCs w:val="28"/>
              </w:rPr>
              <w:t xml:space="preserve">: </w:t>
            </w:r>
            <w:r w:rsidRPr="003208FC">
              <w:rPr>
                <w:rFonts w:ascii="Times New Roman" w:eastAsia="Times New Roman" w:hAnsi="Times New Roman" w:cs="Times New Roman"/>
                <w:b/>
                <w:i/>
                <w:sz w:val="28"/>
                <w:szCs w:val="28"/>
              </w:rPr>
              <w:t>MOE/SDBE/NCB/05/2016 – 2017</w:t>
            </w:r>
          </w:p>
          <w:p w:rsidR="003208FC" w:rsidRPr="003208FC" w:rsidRDefault="003208FC" w:rsidP="003208FC">
            <w:pPr>
              <w:suppressAutoHyphens/>
              <w:spacing w:after="0" w:line="240" w:lineRule="auto"/>
              <w:jc w:val="center"/>
              <w:rPr>
                <w:rFonts w:ascii="Times New Roman" w:eastAsia="Times New Roman" w:hAnsi="Times New Roman" w:cs="Times New Roman"/>
                <w:b/>
                <w:i/>
                <w:sz w:val="28"/>
                <w:szCs w:val="28"/>
              </w:rPr>
            </w:pPr>
          </w:p>
          <w:p w:rsidR="003208FC" w:rsidRPr="003208FC" w:rsidRDefault="003208FC" w:rsidP="003208FC">
            <w:pPr>
              <w:suppressAutoHyphens/>
              <w:spacing w:after="0" w:line="240" w:lineRule="auto"/>
              <w:jc w:val="center"/>
              <w:rPr>
                <w:rFonts w:ascii="Times New Roman" w:eastAsia="Times New Roman" w:hAnsi="Times New Roman" w:cs="Times New Roman"/>
                <w:b/>
                <w:i/>
                <w:sz w:val="28"/>
                <w:szCs w:val="28"/>
              </w:rPr>
            </w:pPr>
            <w:r w:rsidRPr="003208FC">
              <w:rPr>
                <w:rFonts w:ascii="Times New Roman" w:eastAsia="Times New Roman" w:hAnsi="Times New Roman" w:cs="Times New Roman"/>
                <w:b/>
                <w:i/>
                <w:sz w:val="28"/>
                <w:szCs w:val="28"/>
              </w:rPr>
              <w:t xml:space="preserve">Tender Name: SUPPLY AND DELIVERY OF ADDITIONAL SANITARY TOWELS </w:t>
            </w:r>
            <w:r w:rsidRPr="003208FC">
              <w:rPr>
                <w:rFonts w:ascii="Times New Roman" w:eastAsia="Times New Roman" w:hAnsi="Times New Roman" w:cs="Times New Roman"/>
                <w:b/>
                <w:bCs/>
                <w:i/>
                <w:sz w:val="28"/>
                <w:szCs w:val="28"/>
              </w:rPr>
              <w:t>TO PUBLIC PRIMARY AND SPECIAL PRIMARY AND SECONDARY SCHOOLS (2016/2017)</w:t>
            </w:r>
          </w:p>
          <w:p w:rsidR="003208FC" w:rsidRPr="003208FC" w:rsidRDefault="003208FC" w:rsidP="003208FC">
            <w:pPr>
              <w:spacing w:after="0" w:line="240" w:lineRule="auto"/>
              <w:jc w:val="center"/>
              <w:rPr>
                <w:rFonts w:ascii="Times New Roman" w:eastAsia="Times New Roman" w:hAnsi="Times New Roman" w:cs="Times New Roman"/>
                <w:sz w:val="24"/>
                <w:szCs w:val="24"/>
              </w:rPr>
            </w:pPr>
          </w:p>
          <w:p w:rsidR="003208FC" w:rsidRPr="003208FC" w:rsidRDefault="003208FC" w:rsidP="003208FC">
            <w:pPr>
              <w:widowControl w:val="0"/>
              <w:numPr>
                <w:ilvl w:val="0"/>
                <w:numId w:val="105"/>
              </w:numPr>
              <w:spacing w:after="0" w:line="240" w:lineRule="auto"/>
              <w:ind w:left="330" w:hanging="330"/>
              <w:jc w:val="both"/>
              <w:rPr>
                <w:rFonts w:ascii="Times New Roman" w:eastAsia="Times New Roman" w:hAnsi="Times New Roman" w:cs="Times New Roman"/>
                <w:snapToGrid w:val="0"/>
                <w:sz w:val="24"/>
                <w:szCs w:val="24"/>
              </w:rPr>
            </w:pPr>
            <w:r w:rsidRPr="003208FC">
              <w:rPr>
                <w:rFonts w:ascii="Times New Roman" w:eastAsia="Times New Roman" w:hAnsi="Times New Roman" w:cs="Times New Roman"/>
                <w:snapToGrid w:val="0"/>
                <w:sz w:val="24"/>
                <w:szCs w:val="24"/>
              </w:rPr>
              <w:t>The overall goal of the Ministry of Education is to provide equal access to quality education for both boys and girls irrespective of their socio-economic status.  This is in recognition that education has a critical role to play in addressing issues of gender equality and equity in Kenya.</w:t>
            </w:r>
          </w:p>
          <w:p w:rsidR="003208FC" w:rsidRPr="003208FC" w:rsidRDefault="003208FC" w:rsidP="003208FC">
            <w:pPr>
              <w:widowControl w:val="0"/>
              <w:spacing w:after="0" w:line="240" w:lineRule="auto"/>
              <w:jc w:val="both"/>
              <w:rPr>
                <w:rFonts w:ascii="Times New Roman" w:eastAsia="Times New Roman" w:hAnsi="Times New Roman" w:cs="Times New Roman"/>
                <w:snapToGrid w:val="0"/>
                <w:sz w:val="24"/>
                <w:szCs w:val="24"/>
              </w:rPr>
            </w:pPr>
          </w:p>
          <w:p w:rsidR="003208FC" w:rsidRPr="003208FC" w:rsidRDefault="003208FC" w:rsidP="003208FC">
            <w:pPr>
              <w:widowControl w:val="0"/>
              <w:spacing w:after="0" w:line="240" w:lineRule="auto"/>
              <w:ind w:left="330"/>
              <w:jc w:val="both"/>
              <w:rPr>
                <w:rFonts w:ascii="Times New Roman" w:eastAsia="Times New Roman" w:hAnsi="Times New Roman" w:cs="Times New Roman"/>
                <w:snapToGrid w:val="0"/>
                <w:sz w:val="24"/>
                <w:szCs w:val="24"/>
              </w:rPr>
            </w:pPr>
            <w:r w:rsidRPr="003208FC">
              <w:rPr>
                <w:rFonts w:ascii="Times New Roman" w:eastAsia="Times New Roman" w:hAnsi="Times New Roman" w:cs="Times New Roman"/>
                <w:snapToGrid w:val="0"/>
                <w:sz w:val="24"/>
                <w:szCs w:val="24"/>
              </w:rPr>
              <w:t>For girls, the greatest challenge in education is absenteeism that is related to reproductive health issues.  Girls are forced to be absent from school when they are not facilitated to manage their menstruation.  Studies have shown that a girl in primary school losses 18 learning weeks out of 108 weeks in a year during her menstruations.  Within 4 years of high school the same girl losses 156 learning days equivalent to almost 24 weeks of learning.</w:t>
            </w:r>
          </w:p>
          <w:p w:rsidR="003208FC" w:rsidRPr="003208FC" w:rsidRDefault="003208FC" w:rsidP="003208FC">
            <w:pPr>
              <w:widowControl w:val="0"/>
              <w:spacing w:after="0" w:line="240" w:lineRule="auto"/>
              <w:jc w:val="both"/>
              <w:rPr>
                <w:rFonts w:ascii="Times New Roman" w:eastAsia="Times New Roman" w:hAnsi="Times New Roman" w:cs="Times New Roman"/>
                <w:snapToGrid w:val="0"/>
                <w:sz w:val="24"/>
                <w:szCs w:val="24"/>
              </w:rPr>
            </w:pPr>
          </w:p>
          <w:p w:rsidR="003208FC" w:rsidRPr="003208FC" w:rsidRDefault="003208FC" w:rsidP="003208FC">
            <w:pPr>
              <w:widowControl w:val="0"/>
              <w:numPr>
                <w:ilvl w:val="0"/>
                <w:numId w:val="105"/>
              </w:numPr>
              <w:spacing w:after="0" w:line="240" w:lineRule="auto"/>
              <w:ind w:left="330" w:hanging="330"/>
              <w:jc w:val="both"/>
              <w:rPr>
                <w:rFonts w:ascii="Times New Roman" w:eastAsia="Times New Roman" w:hAnsi="Times New Roman" w:cs="Times New Roman"/>
                <w:snapToGrid w:val="0"/>
                <w:sz w:val="24"/>
                <w:szCs w:val="24"/>
              </w:rPr>
            </w:pPr>
            <w:r w:rsidRPr="003208FC">
              <w:rPr>
                <w:rFonts w:ascii="Times New Roman" w:eastAsia="Times New Roman" w:hAnsi="Times New Roman" w:cs="Times New Roman"/>
                <w:snapToGrid w:val="0"/>
                <w:sz w:val="24"/>
                <w:szCs w:val="24"/>
              </w:rPr>
              <w:t>To address these challenges, the Government has established a budget line for the purchase and distribution of sanitary towels for deserving girls in Public Primary, Special Primary and Secondary schools.  In this regard, the Ministry of Education wish to invite bids from reputable and competent firms for the supply and delivery of these materials as per the following lots;</w:t>
            </w:r>
          </w:p>
          <w:p w:rsidR="003208FC" w:rsidRPr="003208FC" w:rsidRDefault="003208FC" w:rsidP="003208FC">
            <w:pPr>
              <w:widowControl w:val="0"/>
              <w:spacing w:after="0" w:line="240" w:lineRule="auto"/>
              <w:ind w:left="330"/>
              <w:jc w:val="both"/>
              <w:rPr>
                <w:rFonts w:ascii="Times New Roman" w:eastAsia="Times New Roman" w:hAnsi="Times New Roman" w:cs="Times New Roman"/>
                <w:snapToGrid w:val="0"/>
                <w:sz w:val="24"/>
                <w:szCs w:val="24"/>
              </w:rPr>
            </w:pPr>
          </w:p>
          <w:p w:rsidR="003208FC" w:rsidRPr="003208FC" w:rsidRDefault="003208FC" w:rsidP="003208FC">
            <w:pPr>
              <w:widowControl w:val="0"/>
              <w:spacing w:after="0" w:line="240" w:lineRule="auto"/>
              <w:jc w:val="both"/>
              <w:rPr>
                <w:rFonts w:ascii="Times New Roman" w:eastAsia="Times New Roman" w:hAnsi="Times New Roman" w:cs="Times New Roman"/>
                <w:snapToGrid w:val="0"/>
                <w:sz w:val="24"/>
                <w:szCs w:val="24"/>
              </w:rPr>
            </w:pPr>
          </w:p>
          <w:tbl>
            <w:tblPr>
              <w:tblW w:w="10155" w:type="dxa"/>
              <w:tblLook w:val="04A0" w:firstRow="1" w:lastRow="0" w:firstColumn="1" w:lastColumn="0" w:noHBand="0" w:noVBand="1"/>
            </w:tblPr>
            <w:tblGrid>
              <w:gridCol w:w="1460"/>
              <w:gridCol w:w="2963"/>
              <w:gridCol w:w="5732"/>
            </w:tblGrid>
            <w:tr w:rsidR="003208FC" w:rsidRPr="003208FC" w:rsidTr="00BD0913">
              <w:trPr>
                <w:trHeight w:val="315"/>
              </w:trPr>
              <w:tc>
                <w:tcPr>
                  <w:tcW w:w="1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LOT </w:t>
                  </w:r>
                </w:p>
              </w:tc>
              <w:tc>
                <w:tcPr>
                  <w:tcW w:w="2963"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RESERVATION</w:t>
                  </w:r>
                </w:p>
              </w:tc>
              <w:tc>
                <w:tcPr>
                  <w:tcW w:w="5732"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COUNTIES</w:t>
                  </w:r>
                </w:p>
              </w:tc>
            </w:tr>
            <w:tr w:rsidR="003208FC" w:rsidRPr="003208FC" w:rsidTr="00BD0913">
              <w:trPr>
                <w:trHeight w:val="630"/>
              </w:trPr>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LOT 5</w:t>
                  </w:r>
                </w:p>
              </w:tc>
              <w:tc>
                <w:tcPr>
                  <w:tcW w:w="2963"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GENERAL (Re-advertised)</w:t>
                  </w:r>
                </w:p>
              </w:tc>
              <w:tc>
                <w:tcPr>
                  <w:tcW w:w="5732" w:type="dxa"/>
                  <w:tcBorders>
                    <w:top w:val="nil"/>
                    <w:left w:val="nil"/>
                    <w:bottom w:val="single" w:sz="4" w:space="0" w:color="auto"/>
                    <w:right w:val="single" w:sz="4" w:space="0" w:color="auto"/>
                  </w:tcBorders>
                  <w:shd w:val="clear" w:color="auto" w:fill="auto"/>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Mombasa, Lamu, Kilifi, Tana River, Garissa, Wajir, Mandera, Taita Taveta, Kwale</w:t>
                  </w:r>
                </w:p>
              </w:tc>
            </w:tr>
            <w:tr w:rsidR="003208FC" w:rsidRPr="003208FC" w:rsidTr="00BD0913">
              <w:trPr>
                <w:trHeight w:val="930"/>
              </w:trPr>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LOT 9</w:t>
                  </w:r>
                </w:p>
              </w:tc>
              <w:tc>
                <w:tcPr>
                  <w:tcW w:w="2963"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YOUTH,WOMEN,PWD</w:t>
                  </w:r>
                </w:p>
              </w:tc>
              <w:tc>
                <w:tcPr>
                  <w:tcW w:w="5732" w:type="dxa"/>
                  <w:tcBorders>
                    <w:top w:val="nil"/>
                    <w:left w:val="nil"/>
                    <w:bottom w:val="single" w:sz="4" w:space="0" w:color="auto"/>
                    <w:right w:val="single" w:sz="4" w:space="0" w:color="auto"/>
                  </w:tcBorders>
                  <w:shd w:val="clear" w:color="auto" w:fill="auto"/>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Lamu, Mombasa, Tana River, Kwale, Taita taveta, Kajiado, Kilifi, Makueni</w:t>
                  </w:r>
                </w:p>
              </w:tc>
            </w:tr>
            <w:tr w:rsidR="003208FC" w:rsidRPr="003208FC" w:rsidTr="00BD0913">
              <w:trPr>
                <w:trHeight w:val="960"/>
              </w:trPr>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LOT 10</w:t>
                  </w:r>
                </w:p>
              </w:tc>
              <w:tc>
                <w:tcPr>
                  <w:tcW w:w="2963"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YOUTH,WOMEN,PWD</w:t>
                  </w:r>
                </w:p>
              </w:tc>
              <w:tc>
                <w:tcPr>
                  <w:tcW w:w="5732" w:type="dxa"/>
                  <w:tcBorders>
                    <w:top w:val="nil"/>
                    <w:left w:val="nil"/>
                    <w:bottom w:val="single" w:sz="4" w:space="0" w:color="auto"/>
                    <w:right w:val="single" w:sz="4" w:space="0" w:color="auto"/>
                  </w:tcBorders>
                  <w:shd w:val="clear" w:color="auto" w:fill="auto"/>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Turkana, West Pokot, Elgeyo. M, Uasin Gishu, Kakamega, Vihiga</w:t>
                  </w:r>
                </w:p>
              </w:tc>
            </w:tr>
            <w:tr w:rsidR="003208FC" w:rsidRPr="003208FC" w:rsidTr="00BD0913">
              <w:trPr>
                <w:trHeight w:val="945"/>
              </w:trPr>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LOT 11</w:t>
                  </w:r>
                </w:p>
              </w:tc>
              <w:tc>
                <w:tcPr>
                  <w:tcW w:w="2963"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YOUTH,WOMEN,PWD</w:t>
                  </w:r>
                </w:p>
              </w:tc>
              <w:tc>
                <w:tcPr>
                  <w:tcW w:w="5732"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xml:space="preserve">Garissa, Wajir, Mandera, Marsabit, Isiolo, Samburu, Kitui, Laikipia, Nandi, Baringo </w:t>
                  </w:r>
                </w:p>
              </w:tc>
            </w:tr>
          </w:tbl>
          <w:p w:rsidR="003208FC" w:rsidRPr="003208FC" w:rsidRDefault="003208FC" w:rsidP="003208FC">
            <w:pPr>
              <w:widowControl w:val="0"/>
              <w:spacing w:after="0" w:line="240" w:lineRule="auto"/>
              <w:jc w:val="both"/>
              <w:rPr>
                <w:rFonts w:ascii="Times New Roman" w:eastAsia="Times New Roman" w:hAnsi="Times New Roman" w:cs="Times New Roman"/>
                <w:snapToGrid w:val="0"/>
                <w:sz w:val="24"/>
                <w:szCs w:val="24"/>
              </w:rPr>
            </w:pPr>
          </w:p>
          <w:p w:rsidR="003208FC" w:rsidRPr="003208FC" w:rsidRDefault="003208FC" w:rsidP="003208FC">
            <w:pPr>
              <w:widowControl w:val="0"/>
              <w:spacing w:after="0" w:line="240" w:lineRule="auto"/>
              <w:jc w:val="both"/>
              <w:rPr>
                <w:rFonts w:ascii="Times New Roman" w:eastAsia="Times New Roman" w:hAnsi="Times New Roman" w:cs="Times New Roman"/>
                <w:snapToGrid w:val="0"/>
                <w:sz w:val="24"/>
                <w:szCs w:val="24"/>
              </w:rPr>
            </w:pPr>
          </w:p>
          <w:p w:rsidR="003208FC" w:rsidRPr="003208FC" w:rsidRDefault="003208FC" w:rsidP="003208FC">
            <w:pPr>
              <w:widowControl w:val="0"/>
              <w:spacing w:after="0" w:line="240" w:lineRule="auto"/>
              <w:jc w:val="both"/>
              <w:rPr>
                <w:rFonts w:ascii="Times New Roman" w:eastAsia="Times New Roman" w:hAnsi="Times New Roman" w:cs="Times New Roman"/>
                <w:snapToGrid w:val="0"/>
                <w:sz w:val="24"/>
                <w:szCs w:val="24"/>
              </w:rPr>
            </w:pPr>
          </w:p>
          <w:p w:rsidR="003208FC" w:rsidRPr="003208FC" w:rsidRDefault="003208FC" w:rsidP="003208FC">
            <w:pPr>
              <w:widowControl w:val="0"/>
              <w:numPr>
                <w:ilvl w:val="0"/>
                <w:numId w:val="105"/>
              </w:numPr>
              <w:tabs>
                <w:tab w:val="left" w:pos="330"/>
              </w:tabs>
              <w:spacing w:after="0" w:line="240" w:lineRule="auto"/>
              <w:ind w:left="330" w:hanging="330"/>
              <w:jc w:val="both"/>
              <w:rPr>
                <w:rFonts w:ascii="Times New Roman" w:eastAsia="Times New Roman" w:hAnsi="Times New Roman" w:cs="Times New Roman"/>
                <w:b/>
                <w:spacing w:val="-3"/>
                <w:sz w:val="24"/>
                <w:szCs w:val="24"/>
              </w:rPr>
            </w:pPr>
            <w:r w:rsidRPr="003208FC">
              <w:rPr>
                <w:rFonts w:ascii="Times New Roman" w:eastAsia="Times New Roman" w:hAnsi="Times New Roman" w:cs="Times New Roman"/>
                <w:spacing w:val="-3"/>
                <w:sz w:val="24"/>
                <w:szCs w:val="24"/>
              </w:rPr>
              <w:t xml:space="preserve">Interested eligible bidders may obtain further information and inspect the bidding documents at the office of </w:t>
            </w:r>
            <w:r w:rsidRPr="003208FC">
              <w:rPr>
                <w:rFonts w:ascii="Times New Roman" w:eastAsia="Times New Roman" w:hAnsi="Times New Roman" w:cs="Times New Roman"/>
                <w:b/>
                <w:spacing w:val="-3"/>
                <w:sz w:val="24"/>
                <w:szCs w:val="24"/>
              </w:rPr>
              <w:t xml:space="preserve">the Head of Supply Chain Management Services, Ministry of Education, State Department of Basic Education, Ground floor Jogoo House ‘B’ Room 9 or be viewed from our website </w:t>
            </w:r>
            <w:hyperlink r:id="rId16" w:history="1">
              <w:r w:rsidRPr="003208FC">
                <w:rPr>
                  <w:rFonts w:ascii="Times New Roman" w:eastAsia="Times New Roman" w:hAnsi="Times New Roman" w:cs="Times New Roman"/>
                  <w:b/>
                  <w:color w:val="0000FF"/>
                  <w:spacing w:val="-3"/>
                  <w:sz w:val="24"/>
                  <w:szCs w:val="24"/>
                  <w:u w:val="single"/>
                </w:rPr>
                <w:t>http://www.education.go.ke</w:t>
              </w:r>
            </w:hyperlink>
            <w:r w:rsidRPr="003208FC">
              <w:rPr>
                <w:rFonts w:ascii="Times New Roman" w:eastAsia="Times New Roman" w:hAnsi="Times New Roman" w:cs="Times New Roman"/>
                <w:b/>
                <w:spacing w:val="-3"/>
                <w:sz w:val="24"/>
                <w:szCs w:val="24"/>
              </w:rPr>
              <w:t xml:space="preserve">. </w:t>
            </w:r>
          </w:p>
          <w:p w:rsidR="003208FC" w:rsidRPr="003208FC" w:rsidRDefault="003208FC" w:rsidP="003208FC">
            <w:pPr>
              <w:tabs>
                <w:tab w:val="left" w:pos="-720"/>
              </w:tabs>
              <w:suppressAutoHyphens/>
              <w:spacing w:after="0" w:line="240" w:lineRule="auto"/>
              <w:jc w:val="both"/>
              <w:rPr>
                <w:rFonts w:ascii="Times New Roman" w:eastAsia="Times New Roman" w:hAnsi="Times New Roman" w:cs="Times New Roman"/>
                <w:spacing w:val="-3"/>
                <w:sz w:val="24"/>
                <w:szCs w:val="24"/>
              </w:rPr>
            </w:pPr>
          </w:p>
          <w:p w:rsidR="003208FC" w:rsidRPr="003208FC" w:rsidRDefault="003208FC" w:rsidP="003208FC">
            <w:pPr>
              <w:widowControl w:val="0"/>
              <w:numPr>
                <w:ilvl w:val="0"/>
                <w:numId w:val="105"/>
              </w:numPr>
              <w:tabs>
                <w:tab w:val="left" w:pos="330"/>
              </w:tabs>
              <w:spacing w:after="0" w:line="240" w:lineRule="auto"/>
              <w:ind w:left="330" w:hanging="330"/>
              <w:jc w:val="both"/>
              <w:rPr>
                <w:rFonts w:ascii="Times New Roman" w:eastAsia="Times New Roman" w:hAnsi="Times New Roman" w:cs="Times New Roman"/>
                <w:spacing w:val="-3"/>
                <w:sz w:val="24"/>
                <w:szCs w:val="24"/>
              </w:rPr>
            </w:pPr>
            <w:r w:rsidRPr="003208FC">
              <w:rPr>
                <w:rFonts w:ascii="Times New Roman" w:eastAsia="Times New Roman" w:hAnsi="Times New Roman" w:cs="Times New Roman"/>
                <w:spacing w:val="-3"/>
                <w:sz w:val="24"/>
                <w:szCs w:val="24"/>
              </w:rPr>
              <w:t xml:space="preserve">A complete set of bidding documents may be purchased by interested bidders upon payment of a non-refundable fee of </w:t>
            </w:r>
            <w:r w:rsidRPr="003208FC">
              <w:rPr>
                <w:rFonts w:ascii="Times New Roman" w:eastAsia="Times New Roman" w:hAnsi="Times New Roman" w:cs="Times New Roman"/>
                <w:b/>
                <w:spacing w:val="-3"/>
                <w:sz w:val="24"/>
                <w:szCs w:val="24"/>
              </w:rPr>
              <w:t xml:space="preserve">KES 1,000.00 </w:t>
            </w:r>
            <w:r w:rsidRPr="003208FC">
              <w:rPr>
                <w:rFonts w:ascii="Times New Roman" w:eastAsia="Times New Roman" w:hAnsi="Times New Roman" w:cs="Times New Roman"/>
                <w:spacing w:val="-3"/>
                <w:sz w:val="24"/>
                <w:szCs w:val="24"/>
              </w:rPr>
              <w:t xml:space="preserve">to the </w:t>
            </w:r>
            <w:r w:rsidRPr="003208FC">
              <w:rPr>
                <w:rFonts w:ascii="Times New Roman" w:eastAsia="Times New Roman" w:hAnsi="Times New Roman" w:cs="Times New Roman"/>
                <w:b/>
                <w:spacing w:val="-3"/>
                <w:sz w:val="24"/>
                <w:szCs w:val="24"/>
              </w:rPr>
              <w:t>Ministry of Education Cash Office, at Jogoo House ‘B’, 7</w:t>
            </w:r>
            <w:r w:rsidRPr="003208FC">
              <w:rPr>
                <w:rFonts w:ascii="Times New Roman" w:eastAsia="Times New Roman" w:hAnsi="Times New Roman" w:cs="Times New Roman"/>
                <w:b/>
                <w:spacing w:val="-3"/>
                <w:sz w:val="24"/>
                <w:szCs w:val="24"/>
                <w:vertAlign w:val="superscript"/>
              </w:rPr>
              <w:t>th</w:t>
            </w:r>
            <w:r w:rsidRPr="003208FC">
              <w:rPr>
                <w:rFonts w:ascii="Times New Roman" w:eastAsia="Times New Roman" w:hAnsi="Times New Roman" w:cs="Times New Roman"/>
                <w:b/>
                <w:spacing w:val="-3"/>
                <w:sz w:val="24"/>
                <w:szCs w:val="24"/>
              </w:rPr>
              <w:t xml:space="preserve"> Floor Room 726. </w:t>
            </w:r>
          </w:p>
          <w:p w:rsidR="003208FC" w:rsidRPr="003208FC" w:rsidRDefault="003208FC" w:rsidP="003208FC">
            <w:pPr>
              <w:spacing w:after="0" w:line="240" w:lineRule="auto"/>
              <w:ind w:left="720"/>
              <w:jc w:val="both"/>
              <w:rPr>
                <w:rFonts w:ascii="Times New Roman" w:eastAsia="Times New Roman" w:hAnsi="Times New Roman" w:cs="Times New Roman"/>
                <w:spacing w:val="-3"/>
                <w:sz w:val="24"/>
                <w:szCs w:val="24"/>
                <w:highlight w:val="yellow"/>
              </w:rPr>
            </w:pPr>
          </w:p>
          <w:p w:rsidR="003208FC" w:rsidRPr="003208FC" w:rsidRDefault="003208FC" w:rsidP="003208FC">
            <w:pPr>
              <w:widowControl w:val="0"/>
              <w:numPr>
                <w:ilvl w:val="0"/>
                <w:numId w:val="105"/>
              </w:numPr>
              <w:tabs>
                <w:tab w:val="left" w:pos="330"/>
              </w:tabs>
              <w:spacing w:after="0" w:line="240" w:lineRule="auto"/>
              <w:ind w:left="330" w:hanging="330"/>
              <w:jc w:val="both"/>
              <w:rPr>
                <w:rFonts w:ascii="Times New Roman" w:eastAsia="Times New Roman" w:hAnsi="Times New Roman" w:cs="Times New Roman"/>
                <w:spacing w:val="-3"/>
                <w:sz w:val="24"/>
                <w:szCs w:val="24"/>
              </w:rPr>
            </w:pPr>
            <w:r w:rsidRPr="003208FC">
              <w:rPr>
                <w:rFonts w:ascii="Times New Roman" w:eastAsia="Times New Roman" w:hAnsi="Times New Roman" w:cs="Times New Roman"/>
                <w:spacing w:val="-3"/>
                <w:sz w:val="24"/>
                <w:szCs w:val="24"/>
              </w:rPr>
              <w:t>Bids must be submitted through our online IFMIS portal no. 396184 so as to reach us on or before Tuesday, 24</w:t>
            </w:r>
            <w:r w:rsidRPr="003208FC">
              <w:rPr>
                <w:rFonts w:ascii="Times New Roman" w:eastAsia="Times New Roman" w:hAnsi="Times New Roman" w:cs="Times New Roman"/>
                <w:spacing w:val="-3"/>
                <w:sz w:val="24"/>
                <w:szCs w:val="24"/>
                <w:vertAlign w:val="superscript"/>
              </w:rPr>
              <w:t>th</w:t>
            </w:r>
            <w:r w:rsidRPr="003208FC">
              <w:rPr>
                <w:rFonts w:ascii="Times New Roman" w:eastAsia="Times New Roman" w:hAnsi="Times New Roman" w:cs="Times New Roman"/>
                <w:spacing w:val="-3"/>
                <w:sz w:val="24"/>
                <w:szCs w:val="24"/>
              </w:rPr>
              <w:t xml:space="preserve"> January </w:t>
            </w:r>
            <w:r w:rsidRPr="003208FC">
              <w:rPr>
                <w:rFonts w:ascii="Times New Roman" w:eastAsia="Times New Roman" w:hAnsi="Times New Roman" w:cs="Times New Roman"/>
                <w:sz w:val="24"/>
                <w:szCs w:val="24"/>
              </w:rPr>
              <w:t>2017</w:t>
            </w:r>
            <w:r w:rsidRPr="003208FC">
              <w:rPr>
                <w:rFonts w:ascii="Times New Roman" w:eastAsia="Times New Roman" w:hAnsi="Times New Roman" w:cs="Times New Roman"/>
                <w:spacing w:val="-3"/>
              </w:rPr>
              <w:t xml:space="preserve"> </w:t>
            </w:r>
            <w:r w:rsidRPr="003208FC">
              <w:rPr>
                <w:rFonts w:ascii="Times New Roman" w:eastAsia="Times New Roman" w:hAnsi="Times New Roman" w:cs="Times New Roman"/>
                <w:spacing w:val="-3"/>
                <w:sz w:val="24"/>
                <w:szCs w:val="24"/>
              </w:rPr>
              <w:t>accompanied by a bid security of Ksh. One Million only (Kshs.1,000, 000.00) or a tender securing declaration.</w:t>
            </w:r>
          </w:p>
          <w:p w:rsidR="003208FC" w:rsidRPr="003208FC" w:rsidRDefault="003208FC" w:rsidP="003208FC">
            <w:pPr>
              <w:widowControl w:val="0"/>
              <w:tabs>
                <w:tab w:val="left" w:pos="330"/>
              </w:tabs>
              <w:spacing w:after="0" w:line="240" w:lineRule="auto"/>
              <w:ind w:left="330"/>
              <w:jc w:val="both"/>
              <w:rPr>
                <w:rFonts w:ascii="Times New Roman" w:eastAsia="Times New Roman" w:hAnsi="Times New Roman" w:cs="Times New Roman"/>
                <w:spacing w:val="-3"/>
                <w:sz w:val="24"/>
                <w:szCs w:val="24"/>
              </w:rPr>
            </w:pPr>
          </w:p>
          <w:p w:rsidR="003208FC" w:rsidRPr="003208FC" w:rsidRDefault="003208FC" w:rsidP="003208FC">
            <w:pPr>
              <w:numPr>
                <w:ilvl w:val="0"/>
                <w:numId w:val="100"/>
              </w:numPr>
              <w:spacing w:after="0" w:line="240" w:lineRule="auto"/>
              <w:ind w:left="690" w:hanging="450"/>
              <w:jc w:val="both"/>
              <w:rPr>
                <w:rFonts w:ascii="Times New Roman" w:eastAsia="Times New Roman" w:hAnsi="Times New Roman" w:cs="Times New Roman"/>
                <w:b/>
                <w:sz w:val="24"/>
                <w:szCs w:val="24"/>
              </w:rPr>
            </w:pPr>
            <w:r w:rsidRPr="003208FC">
              <w:rPr>
                <w:rFonts w:ascii="Times New Roman" w:eastAsia="Times New Roman" w:hAnsi="Times New Roman" w:cs="Times New Roman"/>
                <w:b/>
                <w:sz w:val="24"/>
                <w:szCs w:val="24"/>
              </w:rPr>
              <w:t xml:space="preserve">Bidders are allowed to bid for one or more lots. No bidder would be awarded for more than </w:t>
            </w:r>
            <w:r w:rsidRPr="003208FC">
              <w:rPr>
                <w:rFonts w:ascii="Times New Roman" w:eastAsia="Times New Roman" w:hAnsi="Times New Roman" w:cs="Times New Roman"/>
                <w:b/>
                <w:sz w:val="24"/>
                <w:szCs w:val="24"/>
                <w:u w:val="single"/>
              </w:rPr>
              <w:t>One (1) Lot</w:t>
            </w:r>
            <w:r w:rsidRPr="003208FC">
              <w:rPr>
                <w:rFonts w:ascii="Times New Roman" w:eastAsia="Times New Roman" w:hAnsi="Times New Roman" w:cs="Times New Roman"/>
                <w:b/>
                <w:sz w:val="24"/>
                <w:szCs w:val="24"/>
              </w:rPr>
              <w:t xml:space="preserve"> taking into consideration award in tender no. MOE/SDBE/NCB/01/2016-2017.</w:t>
            </w:r>
          </w:p>
          <w:p w:rsidR="003208FC" w:rsidRPr="003208FC" w:rsidRDefault="003208FC" w:rsidP="003208FC">
            <w:pPr>
              <w:numPr>
                <w:ilvl w:val="0"/>
                <w:numId w:val="100"/>
              </w:numPr>
              <w:spacing w:after="0" w:line="240" w:lineRule="auto"/>
              <w:ind w:left="690" w:hanging="450"/>
              <w:jc w:val="both"/>
              <w:rPr>
                <w:rFonts w:ascii="Times New Roman" w:eastAsia="Times New Roman" w:hAnsi="Times New Roman" w:cs="Times New Roman"/>
                <w:b/>
                <w:sz w:val="24"/>
                <w:szCs w:val="24"/>
              </w:rPr>
            </w:pPr>
            <w:r w:rsidRPr="003208FC">
              <w:rPr>
                <w:rFonts w:ascii="Times New Roman" w:eastAsia="Times New Roman" w:hAnsi="Times New Roman" w:cs="Times New Roman"/>
                <w:b/>
                <w:sz w:val="24"/>
                <w:szCs w:val="24"/>
              </w:rPr>
              <w:t xml:space="preserve">The price quoted </w:t>
            </w:r>
            <w:r w:rsidRPr="003208FC">
              <w:rPr>
                <w:rFonts w:ascii="Times New Roman" w:eastAsia="Times New Roman" w:hAnsi="Times New Roman" w:cs="Times New Roman"/>
                <w:b/>
                <w:sz w:val="24"/>
                <w:szCs w:val="24"/>
                <w:u w:val="single"/>
              </w:rPr>
              <w:t xml:space="preserve">must </w:t>
            </w:r>
            <w:r w:rsidRPr="003208FC">
              <w:rPr>
                <w:rFonts w:ascii="Times New Roman" w:eastAsia="Times New Roman" w:hAnsi="Times New Roman" w:cs="Times New Roman"/>
                <w:b/>
                <w:sz w:val="24"/>
                <w:szCs w:val="24"/>
              </w:rPr>
              <w:t>be inclusive of all taxes and transport cost to the lot destination.</w:t>
            </w:r>
            <w:r w:rsidRPr="003208FC">
              <w:rPr>
                <w:rFonts w:ascii="Times New Roman" w:eastAsia="Times New Roman" w:hAnsi="Times New Roman" w:cs="Times New Roman"/>
                <w:b/>
                <w:sz w:val="24"/>
                <w:szCs w:val="24"/>
                <w:u w:val="single"/>
              </w:rPr>
              <w:t xml:space="preserve"> </w:t>
            </w:r>
            <w:r w:rsidRPr="003208FC">
              <w:rPr>
                <w:rFonts w:ascii="Times New Roman" w:eastAsia="Times New Roman" w:hAnsi="Times New Roman" w:cs="Times New Roman"/>
                <w:b/>
                <w:sz w:val="24"/>
                <w:szCs w:val="24"/>
              </w:rPr>
              <w:t xml:space="preserve">  </w:t>
            </w:r>
          </w:p>
          <w:p w:rsidR="003208FC" w:rsidRPr="003208FC" w:rsidRDefault="003208FC" w:rsidP="003208FC">
            <w:pPr>
              <w:numPr>
                <w:ilvl w:val="0"/>
                <w:numId w:val="100"/>
              </w:numPr>
              <w:spacing w:after="0" w:line="240" w:lineRule="auto"/>
              <w:ind w:left="690" w:hanging="450"/>
              <w:jc w:val="both"/>
              <w:rPr>
                <w:rFonts w:ascii="Times New Roman" w:eastAsia="Times New Roman" w:hAnsi="Times New Roman" w:cs="Times New Roman"/>
                <w:b/>
                <w:sz w:val="24"/>
                <w:szCs w:val="24"/>
              </w:rPr>
            </w:pPr>
            <w:r w:rsidRPr="003208FC">
              <w:rPr>
                <w:rFonts w:ascii="Times New Roman" w:eastAsia="Times New Roman" w:hAnsi="Times New Roman" w:cs="Times New Roman"/>
                <w:b/>
                <w:sz w:val="24"/>
                <w:szCs w:val="24"/>
              </w:rPr>
              <w:t>The cost accounting for local manufacturing costs is required for those applying for local preferences.</w:t>
            </w:r>
          </w:p>
          <w:p w:rsidR="003208FC" w:rsidRPr="003208FC" w:rsidRDefault="003208FC" w:rsidP="003208FC">
            <w:pPr>
              <w:numPr>
                <w:ilvl w:val="0"/>
                <w:numId w:val="100"/>
              </w:numPr>
              <w:spacing w:after="0" w:line="240" w:lineRule="auto"/>
              <w:ind w:left="690" w:hanging="450"/>
              <w:jc w:val="both"/>
              <w:rPr>
                <w:rFonts w:ascii="Times New Roman" w:eastAsia="Times New Roman" w:hAnsi="Times New Roman" w:cs="Times New Roman"/>
                <w:b/>
                <w:sz w:val="24"/>
                <w:szCs w:val="24"/>
              </w:rPr>
            </w:pPr>
            <w:r w:rsidRPr="003208FC">
              <w:rPr>
                <w:rFonts w:ascii="Times New Roman" w:eastAsia="Times New Roman" w:hAnsi="Times New Roman" w:cs="Times New Roman"/>
                <w:b/>
                <w:sz w:val="24"/>
                <w:szCs w:val="24"/>
              </w:rPr>
              <w:t>The Local Manufacturers must attach the Kenya Association of Manufacturers (KAM) certificate.</w:t>
            </w:r>
          </w:p>
          <w:p w:rsidR="003208FC" w:rsidRPr="003208FC" w:rsidRDefault="003208FC" w:rsidP="003208FC">
            <w:pPr>
              <w:spacing w:after="0" w:line="240" w:lineRule="auto"/>
              <w:ind w:left="720"/>
              <w:jc w:val="both"/>
              <w:rPr>
                <w:rFonts w:ascii="Times New Roman" w:eastAsia="Times New Roman" w:hAnsi="Times New Roman" w:cs="Times New Roman"/>
                <w:spacing w:val="-3"/>
                <w:sz w:val="24"/>
                <w:szCs w:val="24"/>
              </w:rPr>
            </w:pPr>
          </w:p>
          <w:p w:rsidR="003208FC" w:rsidRPr="003208FC" w:rsidRDefault="003208FC" w:rsidP="003208FC">
            <w:pPr>
              <w:widowControl w:val="0"/>
              <w:numPr>
                <w:ilvl w:val="0"/>
                <w:numId w:val="105"/>
              </w:numPr>
              <w:tabs>
                <w:tab w:val="left" w:pos="330"/>
              </w:tabs>
              <w:spacing w:after="0" w:line="240" w:lineRule="auto"/>
              <w:ind w:left="330" w:hanging="330"/>
              <w:jc w:val="both"/>
              <w:rPr>
                <w:rFonts w:ascii="Times New Roman" w:eastAsia="Times New Roman" w:hAnsi="Times New Roman" w:cs="Times New Roman"/>
                <w:spacing w:val="-3"/>
                <w:sz w:val="24"/>
                <w:szCs w:val="24"/>
              </w:rPr>
            </w:pPr>
            <w:r w:rsidRPr="003208FC">
              <w:rPr>
                <w:rFonts w:ascii="Times New Roman" w:eastAsia="Times New Roman" w:hAnsi="Times New Roman" w:cs="Times New Roman"/>
                <w:spacing w:val="-3"/>
                <w:sz w:val="24"/>
                <w:szCs w:val="24"/>
              </w:rPr>
              <w:t>This procurement shall be undertaken in accordance with the provisions of the Public Procurement and Asset Disposal Act, 2015 and Public Procurement and Disposal Regulations (PPDR) 2006.</w:t>
            </w:r>
          </w:p>
          <w:p w:rsidR="003208FC" w:rsidRPr="003208FC" w:rsidRDefault="003208FC" w:rsidP="003208FC">
            <w:pPr>
              <w:tabs>
                <w:tab w:val="left" w:pos="-720"/>
              </w:tabs>
              <w:suppressAutoHyphens/>
              <w:spacing w:after="0" w:line="240" w:lineRule="auto"/>
              <w:ind w:left="720"/>
              <w:jc w:val="both"/>
              <w:rPr>
                <w:rFonts w:ascii="Times New Roman" w:eastAsia="Times New Roman" w:hAnsi="Times New Roman" w:cs="Times New Roman"/>
                <w:spacing w:val="-3"/>
                <w:sz w:val="24"/>
                <w:szCs w:val="24"/>
              </w:rPr>
            </w:pPr>
          </w:p>
          <w:p w:rsidR="003208FC" w:rsidRPr="003208FC" w:rsidRDefault="003208FC" w:rsidP="003208FC">
            <w:pPr>
              <w:widowControl w:val="0"/>
              <w:numPr>
                <w:ilvl w:val="0"/>
                <w:numId w:val="105"/>
              </w:numPr>
              <w:tabs>
                <w:tab w:val="left" w:pos="330"/>
              </w:tabs>
              <w:spacing w:after="0" w:line="240" w:lineRule="auto"/>
              <w:ind w:left="330" w:hanging="330"/>
              <w:jc w:val="both"/>
              <w:rPr>
                <w:rFonts w:ascii="Times New Roman" w:eastAsia="Times New Roman" w:hAnsi="Times New Roman" w:cs="Times New Roman"/>
                <w:spacing w:val="-3"/>
                <w:sz w:val="24"/>
                <w:szCs w:val="24"/>
              </w:rPr>
            </w:pPr>
            <w:r w:rsidRPr="003208FC">
              <w:rPr>
                <w:rFonts w:ascii="Times New Roman" w:eastAsia="Times New Roman" w:hAnsi="Times New Roman" w:cs="Times New Roman"/>
                <w:spacing w:val="-3"/>
                <w:sz w:val="24"/>
                <w:szCs w:val="24"/>
              </w:rPr>
              <w:t xml:space="preserve">Bids shall be opened in the presence of bidders’ representatives who choose to attend at 10.30 AM (Local Time) on </w:t>
            </w:r>
            <w:r w:rsidRPr="003208FC">
              <w:rPr>
                <w:rFonts w:ascii="Times New Roman" w:eastAsia="Times New Roman" w:hAnsi="Times New Roman" w:cs="Times New Roman"/>
                <w:b/>
                <w:spacing w:val="-3"/>
                <w:sz w:val="24"/>
                <w:szCs w:val="24"/>
              </w:rPr>
              <w:t>Tuesday, 24</w:t>
            </w:r>
            <w:r w:rsidRPr="003208FC">
              <w:rPr>
                <w:rFonts w:ascii="Times New Roman" w:eastAsia="Times New Roman" w:hAnsi="Times New Roman" w:cs="Times New Roman"/>
                <w:b/>
                <w:spacing w:val="-3"/>
                <w:sz w:val="24"/>
                <w:szCs w:val="24"/>
                <w:vertAlign w:val="superscript"/>
              </w:rPr>
              <w:t>th</w:t>
            </w:r>
            <w:r w:rsidRPr="003208FC">
              <w:rPr>
                <w:rFonts w:ascii="Times New Roman" w:eastAsia="Times New Roman" w:hAnsi="Times New Roman" w:cs="Times New Roman"/>
                <w:b/>
                <w:spacing w:val="-3"/>
                <w:sz w:val="24"/>
                <w:szCs w:val="24"/>
              </w:rPr>
              <w:t xml:space="preserve"> January, 2017</w:t>
            </w:r>
            <w:r w:rsidRPr="003208FC">
              <w:rPr>
                <w:rFonts w:ascii="Times New Roman" w:eastAsia="Times New Roman" w:hAnsi="Times New Roman" w:cs="Times New Roman"/>
                <w:b/>
                <w:spacing w:val="-3"/>
              </w:rPr>
              <w:t xml:space="preserve"> </w:t>
            </w:r>
            <w:r w:rsidRPr="003208FC">
              <w:rPr>
                <w:rFonts w:ascii="Times New Roman" w:eastAsia="Times New Roman" w:hAnsi="Times New Roman" w:cs="Times New Roman"/>
                <w:spacing w:val="-3"/>
                <w:sz w:val="24"/>
                <w:szCs w:val="24"/>
              </w:rPr>
              <w:t xml:space="preserve">at the:- </w:t>
            </w:r>
          </w:p>
          <w:p w:rsidR="003208FC" w:rsidRPr="003208FC" w:rsidRDefault="003208FC" w:rsidP="003208FC">
            <w:pPr>
              <w:spacing w:after="0" w:line="240" w:lineRule="auto"/>
              <w:ind w:left="720"/>
              <w:jc w:val="both"/>
              <w:rPr>
                <w:rFonts w:ascii="Times New Roman" w:eastAsia="Times New Roman" w:hAnsi="Times New Roman" w:cs="Times New Roman"/>
                <w:spacing w:val="-3"/>
                <w:sz w:val="24"/>
                <w:szCs w:val="24"/>
              </w:rPr>
            </w:pPr>
          </w:p>
          <w:p w:rsidR="003208FC" w:rsidRPr="003208FC" w:rsidRDefault="003208FC" w:rsidP="003208FC">
            <w:pPr>
              <w:tabs>
                <w:tab w:val="left" w:pos="-720"/>
              </w:tabs>
              <w:suppressAutoHyphens/>
              <w:spacing w:after="0" w:line="240" w:lineRule="auto"/>
              <w:ind w:left="420"/>
              <w:jc w:val="center"/>
              <w:rPr>
                <w:rFonts w:ascii="Times New Roman" w:eastAsia="Times New Roman" w:hAnsi="Times New Roman" w:cs="Times New Roman"/>
                <w:b/>
                <w:spacing w:val="-3"/>
                <w:sz w:val="24"/>
                <w:szCs w:val="24"/>
              </w:rPr>
            </w:pPr>
            <w:r w:rsidRPr="003208FC">
              <w:rPr>
                <w:rFonts w:ascii="Times New Roman" w:eastAsia="Times New Roman" w:hAnsi="Times New Roman" w:cs="Times New Roman"/>
                <w:b/>
                <w:spacing w:val="-3"/>
                <w:sz w:val="24"/>
                <w:szCs w:val="24"/>
              </w:rPr>
              <w:t>Ministry of Education</w:t>
            </w:r>
          </w:p>
          <w:p w:rsidR="003208FC" w:rsidRPr="003208FC" w:rsidRDefault="003208FC" w:rsidP="003208FC">
            <w:pPr>
              <w:tabs>
                <w:tab w:val="left" w:pos="-720"/>
              </w:tabs>
              <w:suppressAutoHyphens/>
              <w:spacing w:after="0" w:line="240" w:lineRule="auto"/>
              <w:ind w:left="420"/>
              <w:jc w:val="center"/>
              <w:rPr>
                <w:rFonts w:ascii="Times New Roman" w:eastAsia="Times New Roman" w:hAnsi="Times New Roman" w:cs="Times New Roman"/>
                <w:spacing w:val="-3"/>
                <w:sz w:val="24"/>
                <w:szCs w:val="24"/>
              </w:rPr>
            </w:pPr>
            <w:r w:rsidRPr="003208FC">
              <w:rPr>
                <w:rFonts w:ascii="Times New Roman" w:eastAsia="Times New Roman" w:hAnsi="Times New Roman" w:cs="Times New Roman"/>
                <w:spacing w:val="-3"/>
                <w:sz w:val="24"/>
                <w:szCs w:val="24"/>
              </w:rPr>
              <w:t>Harambee Avenue, Jogoo House B,</w:t>
            </w:r>
          </w:p>
          <w:p w:rsidR="003208FC" w:rsidRPr="003208FC" w:rsidRDefault="003208FC" w:rsidP="003208FC">
            <w:pPr>
              <w:tabs>
                <w:tab w:val="left" w:pos="-720"/>
              </w:tabs>
              <w:suppressAutoHyphens/>
              <w:spacing w:after="0" w:line="240" w:lineRule="auto"/>
              <w:ind w:left="420"/>
              <w:jc w:val="center"/>
              <w:rPr>
                <w:rFonts w:ascii="Times New Roman" w:eastAsia="Times New Roman" w:hAnsi="Times New Roman" w:cs="Times New Roman"/>
                <w:spacing w:val="-3"/>
                <w:sz w:val="24"/>
                <w:szCs w:val="24"/>
              </w:rPr>
            </w:pPr>
            <w:r w:rsidRPr="003208FC">
              <w:rPr>
                <w:rFonts w:ascii="Times New Roman" w:eastAsia="Times New Roman" w:hAnsi="Times New Roman" w:cs="Times New Roman"/>
                <w:spacing w:val="-3"/>
                <w:sz w:val="24"/>
                <w:szCs w:val="24"/>
              </w:rPr>
              <w:t>Conference room, 2</w:t>
            </w:r>
            <w:r w:rsidRPr="003208FC">
              <w:rPr>
                <w:rFonts w:ascii="Times New Roman" w:eastAsia="Times New Roman" w:hAnsi="Times New Roman" w:cs="Times New Roman"/>
                <w:spacing w:val="-3"/>
                <w:sz w:val="24"/>
                <w:szCs w:val="24"/>
                <w:vertAlign w:val="superscript"/>
              </w:rPr>
              <w:t>nd</w:t>
            </w:r>
            <w:r w:rsidRPr="003208FC">
              <w:rPr>
                <w:rFonts w:ascii="Times New Roman" w:eastAsia="Times New Roman" w:hAnsi="Times New Roman" w:cs="Times New Roman"/>
                <w:spacing w:val="-3"/>
                <w:sz w:val="24"/>
                <w:szCs w:val="24"/>
              </w:rPr>
              <w:t xml:space="preserve"> floor,</w:t>
            </w:r>
          </w:p>
          <w:p w:rsidR="003208FC" w:rsidRPr="003208FC" w:rsidRDefault="003208FC" w:rsidP="003208FC">
            <w:pPr>
              <w:tabs>
                <w:tab w:val="left" w:pos="-720"/>
              </w:tabs>
              <w:suppressAutoHyphens/>
              <w:spacing w:after="0" w:line="240" w:lineRule="auto"/>
              <w:ind w:left="420"/>
              <w:jc w:val="center"/>
              <w:rPr>
                <w:rFonts w:ascii="Times New Roman" w:eastAsia="Times New Roman" w:hAnsi="Times New Roman" w:cs="Times New Roman"/>
                <w:spacing w:val="-3"/>
                <w:sz w:val="24"/>
                <w:szCs w:val="24"/>
              </w:rPr>
            </w:pPr>
            <w:r w:rsidRPr="003208FC">
              <w:rPr>
                <w:rFonts w:ascii="Times New Roman" w:eastAsia="Times New Roman" w:hAnsi="Times New Roman" w:cs="Times New Roman"/>
                <w:spacing w:val="-3"/>
                <w:sz w:val="24"/>
                <w:szCs w:val="24"/>
              </w:rPr>
              <w:t>P.O. Box 30040-00100,Nairobi</w:t>
            </w:r>
          </w:p>
          <w:p w:rsidR="003208FC" w:rsidRPr="003208FC" w:rsidRDefault="003208FC" w:rsidP="003208FC">
            <w:pPr>
              <w:tabs>
                <w:tab w:val="left" w:pos="-720"/>
              </w:tabs>
              <w:suppressAutoHyphens/>
              <w:spacing w:after="0" w:line="240" w:lineRule="auto"/>
              <w:ind w:left="420"/>
              <w:jc w:val="center"/>
              <w:rPr>
                <w:rFonts w:ascii="Times New Roman" w:eastAsia="Times New Roman" w:hAnsi="Times New Roman" w:cs="Times New Roman"/>
                <w:spacing w:val="-3"/>
                <w:sz w:val="24"/>
                <w:szCs w:val="24"/>
              </w:rPr>
            </w:pPr>
            <w:r w:rsidRPr="003208FC">
              <w:rPr>
                <w:rFonts w:ascii="Times New Roman" w:eastAsia="Times New Roman" w:hAnsi="Times New Roman" w:cs="Times New Roman"/>
                <w:spacing w:val="-3"/>
                <w:sz w:val="24"/>
                <w:szCs w:val="24"/>
              </w:rPr>
              <w:t>Tel +254 020 318581</w:t>
            </w:r>
          </w:p>
          <w:p w:rsidR="003208FC" w:rsidRPr="003208FC" w:rsidRDefault="003208FC" w:rsidP="003208FC">
            <w:pPr>
              <w:tabs>
                <w:tab w:val="left" w:pos="-720"/>
              </w:tabs>
              <w:suppressAutoHyphens/>
              <w:spacing w:after="0" w:line="240" w:lineRule="auto"/>
              <w:ind w:left="420"/>
              <w:jc w:val="center"/>
              <w:rPr>
                <w:rFonts w:ascii="Times New Roman" w:eastAsia="Times New Roman" w:hAnsi="Times New Roman" w:cs="Times New Roman"/>
                <w:b/>
                <w:spacing w:val="-3"/>
                <w:sz w:val="24"/>
                <w:szCs w:val="24"/>
              </w:rPr>
            </w:pPr>
            <w:r w:rsidRPr="003208FC">
              <w:rPr>
                <w:rFonts w:ascii="Times New Roman" w:eastAsia="Times New Roman" w:hAnsi="Times New Roman" w:cs="Times New Roman"/>
                <w:b/>
                <w:spacing w:val="-3"/>
                <w:sz w:val="24"/>
                <w:szCs w:val="24"/>
              </w:rPr>
              <w:t>NAIROBI – KENYA</w:t>
            </w:r>
          </w:p>
          <w:p w:rsidR="003208FC" w:rsidRPr="003208FC" w:rsidRDefault="003208FC" w:rsidP="003208FC">
            <w:pPr>
              <w:tabs>
                <w:tab w:val="left" w:pos="-720"/>
              </w:tabs>
              <w:suppressAutoHyphens/>
              <w:spacing w:after="0" w:line="240" w:lineRule="auto"/>
              <w:ind w:left="420"/>
              <w:jc w:val="center"/>
              <w:rPr>
                <w:rFonts w:ascii="Times New Roman" w:eastAsia="Times New Roman" w:hAnsi="Times New Roman" w:cs="Times New Roman"/>
                <w:spacing w:val="-3"/>
                <w:sz w:val="24"/>
                <w:szCs w:val="24"/>
              </w:rPr>
            </w:pPr>
            <w:r w:rsidRPr="003208FC">
              <w:rPr>
                <w:rFonts w:ascii="Times New Roman" w:eastAsia="Times New Roman" w:hAnsi="Times New Roman" w:cs="Times New Roman"/>
                <w:spacing w:val="-3"/>
                <w:sz w:val="24"/>
                <w:szCs w:val="24"/>
              </w:rPr>
              <w:t xml:space="preserve">Email: </w:t>
            </w:r>
            <w:hyperlink r:id="rId17" w:history="1">
              <w:r w:rsidRPr="003208FC">
                <w:rPr>
                  <w:rFonts w:ascii="Times New Roman" w:eastAsia="Times New Roman" w:hAnsi="Times New Roman" w:cs="Times New Roman"/>
                  <w:color w:val="0000FF"/>
                  <w:spacing w:val="-3"/>
                  <w:sz w:val="24"/>
                  <w:szCs w:val="24"/>
                  <w:u w:val="single"/>
                </w:rPr>
                <w:t>ppo@education.go.ke</w:t>
              </w:r>
            </w:hyperlink>
          </w:p>
          <w:p w:rsidR="003208FC" w:rsidRPr="003208FC" w:rsidRDefault="003208FC" w:rsidP="003208FC">
            <w:pPr>
              <w:tabs>
                <w:tab w:val="left" w:pos="-720"/>
              </w:tabs>
              <w:suppressAutoHyphens/>
              <w:spacing w:after="0" w:line="240" w:lineRule="auto"/>
              <w:ind w:left="420"/>
              <w:jc w:val="center"/>
              <w:rPr>
                <w:rFonts w:ascii="Times New Roman" w:eastAsia="Times New Roman" w:hAnsi="Times New Roman" w:cs="Times New Roman"/>
                <w:spacing w:val="-3"/>
                <w:sz w:val="24"/>
                <w:szCs w:val="24"/>
              </w:rPr>
            </w:pPr>
          </w:p>
          <w:p w:rsidR="003208FC" w:rsidRPr="003208FC" w:rsidRDefault="003208FC" w:rsidP="003208FC">
            <w:pPr>
              <w:tabs>
                <w:tab w:val="left" w:pos="-720"/>
              </w:tabs>
              <w:suppressAutoHyphens/>
              <w:spacing w:after="0" w:line="240" w:lineRule="auto"/>
              <w:ind w:left="420"/>
              <w:rPr>
                <w:rFonts w:ascii="Times New Roman" w:eastAsia="Times New Roman" w:hAnsi="Times New Roman" w:cs="Times New Roman"/>
                <w:b/>
                <w:spacing w:val="-3"/>
                <w:sz w:val="24"/>
                <w:szCs w:val="24"/>
              </w:rPr>
            </w:pPr>
          </w:p>
          <w:p w:rsidR="003208FC" w:rsidRPr="003208FC" w:rsidRDefault="003208FC" w:rsidP="003208FC">
            <w:pPr>
              <w:tabs>
                <w:tab w:val="left" w:pos="-720"/>
              </w:tabs>
              <w:suppressAutoHyphens/>
              <w:spacing w:after="0" w:line="240" w:lineRule="auto"/>
              <w:ind w:left="420"/>
              <w:rPr>
                <w:rFonts w:ascii="Times New Roman" w:eastAsia="Times New Roman" w:hAnsi="Times New Roman" w:cs="Times New Roman"/>
                <w:b/>
                <w:spacing w:val="-3"/>
                <w:sz w:val="24"/>
                <w:szCs w:val="24"/>
              </w:rPr>
            </w:pPr>
          </w:p>
          <w:p w:rsidR="003208FC" w:rsidRPr="003208FC" w:rsidRDefault="003208FC" w:rsidP="003208FC">
            <w:pPr>
              <w:tabs>
                <w:tab w:val="left" w:pos="-720"/>
              </w:tabs>
              <w:suppressAutoHyphens/>
              <w:spacing w:after="0" w:line="240" w:lineRule="auto"/>
              <w:ind w:left="420"/>
              <w:rPr>
                <w:rFonts w:ascii="Times New Roman" w:eastAsia="Times New Roman" w:hAnsi="Times New Roman" w:cs="Times New Roman"/>
                <w:b/>
                <w:spacing w:val="-3"/>
                <w:sz w:val="24"/>
                <w:szCs w:val="24"/>
              </w:rPr>
            </w:pPr>
            <w:r w:rsidRPr="003208FC">
              <w:rPr>
                <w:rFonts w:ascii="Times New Roman" w:eastAsia="Times New Roman" w:hAnsi="Times New Roman" w:cs="Times New Roman"/>
                <w:b/>
                <w:spacing w:val="-3"/>
                <w:sz w:val="24"/>
                <w:szCs w:val="24"/>
              </w:rPr>
              <w:t>Head, Supply Chain Management Services</w:t>
            </w:r>
          </w:p>
          <w:p w:rsidR="003208FC" w:rsidRPr="003208FC" w:rsidRDefault="003208FC" w:rsidP="003208FC">
            <w:pPr>
              <w:tabs>
                <w:tab w:val="left" w:pos="-720"/>
              </w:tabs>
              <w:suppressAutoHyphens/>
              <w:spacing w:after="0" w:line="240" w:lineRule="auto"/>
              <w:ind w:left="420"/>
              <w:rPr>
                <w:rFonts w:ascii="Times New Roman" w:eastAsia="Times New Roman" w:hAnsi="Times New Roman" w:cs="Times New Roman"/>
                <w:spacing w:val="-3"/>
                <w:sz w:val="24"/>
                <w:szCs w:val="24"/>
              </w:rPr>
            </w:pPr>
            <w:r w:rsidRPr="003208FC">
              <w:rPr>
                <w:rFonts w:ascii="Times New Roman" w:eastAsia="Times New Roman" w:hAnsi="Times New Roman" w:cs="Times New Roman"/>
                <w:b/>
                <w:spacing w:val="-3"/>
                <w:sz w:val="24"/>
                <w:szCs w:val="24"/>
              </w:rPr>
              <w:t>For: PRINCIPAL SECRETARY</w:t>
            </w:r>
          </w:p>
        </w:tc>
      </w:tr>
      <w:tr w:rsidR="003208FC" w:rsidRPr="003208FC" w:rsidTr="00BD0913">
        <w:trPr>
          <w:trHeight w:val="73"/>
        </w:trPr>
        <w:tc>
          <w:tcPr>
            <w:tcW w:w="10440" w:type="dxa"/>
          </w:tcPr>
          <w:p w:rsidR="003208FC" w:rsidRPr="003208FC" w:rsidRDefault="003208FC" w:rsidP="003208FC">
            <w:pPr>
              <w:tabs>
                <w:tab w:val="center" w:pos="4513"/>
              </w:tabs>
              <w:suppressAutoHyphens/>
              <w:spacing w:after="0" w:line="240" w:lineRule="auto"/>
              <w:jc w:val="both"/>
              <w:rPr>
                <w:rFonts w:ascii="Times New Roman" w:eastAsia="Times New Roman" w:hAnsi="Times New Roman" w:cs="Times New Roman"/>
                <w:b/>
                <w:spacing w:val="-3"/>
                <w:sz w:val="24"/>
                <w:szCs w:val="24"/>
              </w:rPr>
            </w:pPr>
          </w:p>
        </w:tc>
      </w:tr>
      <w:tr w:rsidR="003208FC" w:rsidRPr="003208FC" w:rsidTr="00BD0913">
        <w:trPr>
          <w:trHeight w:val="73"/>
        </w:trPr>
        <w:tc>
          <w:tcPr>
            <w:tcW w:w="10440" w:type="dxa"/>
          </w:tcPr>
          <w:p w:rsidR="003208FC" w:rsidRPr="003208FC" w:rsidRDefault="003208FC" w:rsidP="003208FC">
            <w:pPr>
              <w:tabs>
                <w:tab w:val="center" w:pos="4513"/>
              </w:tabs>
              <w:suppressAutoHyphens/>
              <w:spacing w:after="0" w:line="240" w:lineRule="auto"/>
              <w:jc w:val="both"/>
              <w:rPr>
                <w:rFonts w:ascii="Times New Roman" w:eastAsia="Times New Roman" w:hAnsi="Times New Roman" w:cs="Times New Roman"/>
                <w:b/>
                <w:spacing w:val="-3"/>
                <w:sz w:val="24"/>
                <w:szCs w:val="24"/>
              </w:rPr>
            </w:pPr>
          </w:p>
        </w:tc>
      </w:tr>
    </w:tbl>
    <w:p w:rsidR="003208FC" w:rsidRPr="003208FC" w:rsidRDefault="003208FC" w:rsidP="003208FC">
      <w:pPr>
        <w:keepNext/>
        <w:spacing w:after="0" w:line="240" w:lineRule="auto"/>
        <w:jc w:val="center"/>
        <w:outlineLvl w:val="0"/>
        <w:rPr>
          <w:rFonts w:ascii="Times New Roman" w:eastAsia="Times New Roman" w:hAnsi="Times New Roman" w:cs="Times New Roman"/>
          <w:b/>
          <w:bCs/>
          <w:smallCaps/>
          <w:sz w:val="32"/>
          <w:szCs w:val="28"/>
          <w:lang w:val="en-GB"/>
        </w:rPr>
      </w:pPr>
      <w:bookmarkStart w:id="21" w:name="_Toc349893468"/>
    </w:p>
    <w:p w:rsidR="003208FC" w:rsidRPr="003208FC" w:rsidRDefault="003208FC" w:rsidP="003208FC">
      <w:pPr>
        <w:keepNext/>
        <w:spacing w:after="0" w:line="240" w:lineRule="auto"/>
        <w:jc w:val="center"/>
        <w:outlineLvl w:val="0"/>
        <w:rPr>
          <w:rFonts w:ascii="Times New Roman" w:eastAsia="Times New Roman" w:hAnsi="Times New Roman" w:cs="Times New Roman"/>
          <w:b/>
          <w:bCs/>
          <w:smallCaps/>
          <w:sz w:val="32"/>
          <w:szCs w:val="28"/>
          <w:lang w:val="en-GB"/>
        </w:rPr>
      </w:pPr>
    </w:p>
    <w:p w:rsidR="003208FC" w:rsidRPr="003208FC" w:rsidRDefault="003208FC" w:rsidP="003208FC">
      <w:pPr>
        <w:keepNext/>
        <w:spacing w:after="0" w:line="240" w:lineRule="auto"/>
        <w:jc w:val="center"/>
        <w:outlineLvl w:val="0"/>
        <w:rPr>
          <w:rFonts w:ascii="Times New Roman" w:eastAsia="Times New Roman" w:hAnsi="Times New Roman" w:cs="Times New Roman"/>
          <w:b/>
          <w:bCs/>
          <w:smallCaps/>
          <w:sz w:val="32"/>
          <w:szCs w:val="28"/>
          <w:lang w:val="en-GB"/>
        </w:rPr>
      </w:pPr>
    </w:p>
    <w:p w:rsidR="003208FC" w:rsidRPr="003208FC" w:rsidRDefault="003208FC" w:rsidP="003208FC">
      <w:pPr>
        <w:keepNext/>
        <w:spacing w:after="0" w:line="240" w:lineRule="auto"/>
        <w:jc w:val="center"/>
        <w:outlineLvl w:val="0"/>
        <w:rPr>
          <w:rFonts w:ascii="Times New Roman" w:eastAsia="Times New Roman" w:hAnsi="Times New Roman" w:cs="Times New Roman"/>
          <w:b/>
          <w:bCs/>
          <w:smallCaps/>
          <w:sz w:val="32"/>
          <w:szCs w:val="28"/>
          <w:lang w:val="en-GB"/>
        </w:rPr>
      </w:pPr>
    </w:p>
    <w:p w:rsidR="003208FC" w:rsidRPr="003208FC" w:rsidRDefault="003208FC" w:rsidP="003208FC">
      <w:pPr>
        <w:keepNext/>
        <w:spacing w:after="0" w:line="240" w:lineRule="auto"/>
        <w:jc w:val="center"/>
        <w:outlineLvl w:val="0"/>
        <w:rPr>
          <w:rFonts w:ascii="Times New Roman" w:eastAsia="Times New Roman" w:hAnsi="Times New Roman" w:cs="Times New Roman"/>
          <w:b/>
          <w:bCs/>
          <w:smallCaps/>
          <w:sz w:val="32"/>
          <w:szCs w:val="28"/>
          <w:lang w:val="en-GB"/>
        </w:rPr>
      </w:pPr>
    </w:p>
    <w:p w:rsidR="003208FC" w:rsidRPr="003208FC" w:rsidRDefault="003208FC" w:rsidP="003208FC">
      <w:pPr>
        <w:keepNext/>
        <w:spacing w:after="0" w:line="240" w:lineRule="auto"/>
        <w:jc w:val="center"/>
        <w:outlineLvl w:val="0"/>
        <w:rPr>
          <w:rFonts w:ascii="Times New Roman" w:eastAsia="Times New Roman" w:hAnsi="Times New Roman" w:cs="Times New Roman"/>
          <w:b/>
          <w:bCs/>
          <w:smallCaps/>
          <w:sz w:val="32"/>
          <w:szCs w:val="28"/>
          <w:lang w:val="en-GB"/>
        </w:rPr>
      </w:pPr>
    </w:p>
    <w:p w:rsidR="003208FC" w:rsidRPr="003208FC" w:rsidRDefault="003208FC" w:rsidP="003208FC">
      <w:pPr>
        <w:keepNext/>
        <w:spacing w:after="0" w:line="240" w:lineRule="auto"/>
        <w:jc w:val="center"/>
        <w:outlineLvl w:val="0"/>
        <w:rPr>
          <w:rFonts w:ascii="Times New Roman" w:eastAsia="Times New Roman" w:hAnsi="Times New Roman" w:cs="Times New Roman"/>
          <w:b/>
          <w:bCs/>
          <w:smallCaps/>
          <w:sz w:val="32"/>
          <w:szCs w:val="28"/>
          <w:lang w:val="en-GB"/>
        </w:rPr>
      </w:pPr>
    </w:p>
    <w:p w:rsidR="003208FC" w:rsidRPr="003208FC" w:rsidRDefault="003208FC" w:rsidP="003208FC">
      <w:pPr>
        <w:keepNext/>
        <w:spacing w:after="0" w:line="240" w:lineRule="auto"/>
        <w:jc w:val="center"/>
        <w:outlineLvl w:val="0"/>
        <w:rPr>
          <w:rFonts w:ascii="Times New Roman" w:eastAsia="Times New Roman" w:hAnsi="Times New Roman" w:cs="Times New Roman"/>
          <w:b/>
          <w:bCs/>
          <w:smallCaps/>
          <w:sz w:val="32"/>
          <w:szCs w:val="28"/>
          <w:lang w:val="en-GB"/>
        </w:rPr>
      </w:pPr>
      <w:r w:rsidRPr="003208FC">
        <w:rPr>
          <w:rFonts w:ascii="Times New Roman" w:eastAsia="Times New Roman" w:hAnsi="Times New Roman" w:cs="Times New Roman"/>
          <w:b/>
          <w:bCs/>
          <w:smallCaps/>
          <w:sz w:val="32"/>
          <w:szCs w:val="28"/>
          <w:lang w:val="en-GB"/>
        </w:rPr>
        <w:t>SECTION II: INSTRUCTION TO TENDERERS (ITT)</w:t>
      </w:r>
      <w:bookmarkEnd w:id="21"/>
    </w:p>
    <w:p w:rsidR="003208FC" w:rsidRPr="003208FC" w:rsidRDefault="003208FC" w:rsidP="003208FC">
      <w:pPr>
        <w:spacing w:after="0" w:line="240" w:lineRule="auto"/>
        <w:jc w:val="both"/>
        <w:rPr>
          <w:rFonts w:ascii="Times New Roman" w:eastAsia="Times New Roman" w:hAnsi="Times New Roman" w:cs="Times New Roman"/>
          <w:szCs w:val="24"/>
        </w:rPr>
      </w:pPr>
    </w:p>
    <w:p w:rsidR="003208FC" w:rsidRPr="003208FC" w:rsidRDefault="003208FC" w:rsidP="003208FC">
      <w:pPr>
        <w:keepNext/>
        <w:spacing w:after="0" w:line="240" w:lineRule="auto"/>
        <w:ind w:left="357" w:hanging="357"/>
        <w:jc w:val="center"/>
        <w:outlineLvl w:val="1"/>
        <w:rPr>
          <w:rFonts w:ascii="Times New Roman" w:eastAsia="Times New Roman" w:hAnsi="Times New Roman" w:cs="Times New Roman"/>
          <w:b/>
          <w:bCs/>
          <w:szCs w:val="24"/>
        </w:rPr>
      </w:pPr>
      <w:r w:rsidRPr="003208FC">
        <w:rPr>
          <w:rFonts w:ascii="Times New Roman" w:eastAsia="Times New Roman" w:hAnsi="Times New Roman" w:cs="Times New Roman"/>
          <w:bCs/>
          <w:sz w:val="28"/>
          <w:szCs w:val="24"/>
          <w:lang w:val="en-GB"/>
        </w:rPr>
        <w:br w:type="page"/>
      </w:r>
      <w:bookmarkStart w:id="22" w:name="_Toc237667730"/>
      <w:bookmarkStart w:id="23" w:name="_Toc237668422"/>
      <w:bookmarkStart w:id="24" w:name="_Toc259626875"/>
      <w:bookmarkStart w:id="25" w:name="_Toc259627100"/>
      <w:bookmarkStart w:id="26" w:name="_Toc259794729"/>
      <w:bookmarkStart w:id="27" w:name="_Toc259795269"/>
      <w:bookmarkStart w:id="28" w:name="_Toc349893469"/>
      <w:r w:rsidRPr="003208FC">
        <w:rPr>
          <w:rFonts w:ascii="Times New Roman" w:eastAsia="Times New Roman" w:hAnsi="Times New Roman" w:cs="Times New Roman"/>
          <w:b/>
          <w:bCs/>
          <w:szCs w:val="24"/>
        </w:rPr>
        <w:t>Introduction</w:t>
      </w:r>
      <w:bookmarkEnd w:id="22"/>
      <w:bookmarkEnd w:id="23"/>
      <w:bookmarkEnd w:id="24"/>
      <w:bookmarkEnd w:id="25"/>
      <w:bookmarkEnd w:id="26"/>
      <w:bookmarkEnd w:id="27"/>
      <w:bookmarkEnd w:id="28"/>
    </w:p>
    <w:p w:rsidR="003208FC" w:rsidRPr="003208FC" w:rsidRDefault="003208FC" w:rsidP="003208F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Cs w:val="24"/>
          <w:lang w:val="en-GB"/>
        </w:rPr>
      </w:pPr>
    </w:p>
    <w:tbl>
      <w:tblPr>
        <w:tblpPr w:leftFromText="180" w:rightFromText="180" w:vertAnchor="text" w:horzAnchor="margin" w:tblpX="-72" w:tblpY="47"/>
        <w:tblOverlap w:val="never"/>
        <w:tblW w:w="9540" w:type="dxa"/>
        <w:tblLayout w:type="fixed"/>
        <w:tblLook w:val="0000" w:firstRow="0" w:lastRow="0" w:firstColumn="0" w:lastColumn="0" w:noHBand="0" w:noVBand="0"/>
      </w:tblPr>
      <w:tblGrid>
        <w:gridCol w:w="1440"/>
        <w:gridCol w:w="540"/>
        <w:gridCol w:w="7560"/>
      </w:tblGrid>
      <w:tr w:rsidR="003208FC" w:rsidRPr="003208FC" w:rsidTr="00BD0913">
        <w:trPr>
          <w:trHeight w:val="1100"/>
        </w:trPr>
        <w:tc>
          <w:tcPr>
            <w:tcW w:w="1440" w:type="dxa"/>
          </w:tcPr>
          <w:p w:rsidR="003208FC" w:rsidRPr="003208FC" w:rsidRDefault="003208FC" w:rsidP="003208FC">
            <w:pPr>
              <w:tabs>
                <w:tab w:val="num" w:pos="180"/>
              </w:tabs>
              <w:spacing w:after="0" w:line="240" w:lineRule="auto"/>
              <w:ind w:left="180" w:hanging="180"/>
              <w:outlineLvl w:val="2"/>
              <w:rPr>
                <w:rFonts w:ascii="Times New Roman" w:eastAsia="Times New Roman" w:hAnsi="Times New Roman" w:cs="Times New Roman"/>
                <w:b/>
                <w:bCs/>
                <w:sz w:val="18"/>
                <w:szCs w:val="18"/>
              </w:rPr>
            </w:pPr>
            <w:bookmarkStart w:id="29" w:name="_Toc237667731"/>
            <w:bookmarkStart w:id="30" w:name="_Toc237668423"/>
            <w:bookmarkStart w:id="31" w:name="_Toc259626876"/>
            <w:bookmarkStart w:id="32" w:name="_Toc259627101"/>
            <w:bookmarkStart w:id="33" w:name="_Toc259794730"/>
            <w:bookmarkStart w:id="34" w:name="_Toc259795270"/>
            <w:bookmarkStart w:id="35" w:name="_Toc349893470"/>
            <w:r w:rsidRPr="003208FC">
              <w:rPr>
                <w:rFonts w:ascii="Times New Roman" w:eastAsia="Times New Roman" w:hAnsi="Times New Roman" w:cs="Times New Roman"/>
                <w:b/>
                <w:bCs/>
                <w:sz w:val="18"/>
                <w:szCs w:val="18"/>
              </w:rPr>
              <w:t>Scope of Tender</w:t>
            </w:r>
            <w:bookmarkEnd w:id="29"/>
            <w:bookmarkEnd w:id="30"/>
            <w:bookmarkEnd w:id="31"/>
            <w:bookmarkEnd w:id="32"/>
            <w:bookmarkEnd w:id="33"/>
            <w:bookmarkEnd w:id="34"/>
            <w:bookmarkEnd w:id="35"/>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1.1</w:t>
            </w:r>
          </w:p>
        </w:tc>
        <w:tc>
          <w:tcPr>
            <w:tcW w:w="7560" w:type="dxa"/>
          </w:tcPr>
          <w:p w:rsidR="003208FC" w:rsidRPr="003208FC" w:rsidRDefault="003208FC" w:rsidP="003208FC">
            <w:pPr>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lang w:val="en-GB"/>
              </w:rPr>
              <w:t xml:space="preserve">The Procuring Entity indicated in Clause 1 of the </w:t>
            </w:r>
            <w:r w:rsidRPr="003208FC">
              <w:rPr>
                <w:rFonts w:ascii="Times New Roman" w:eastAsia="Times New Roman" w:hAnsi="Times New Roman" w:cs="Times New Roman"/>
                <w:b/>
                <w:lang w:val="en-GB"/>
              </w:rPr>
              <w:t>TDS</w:t>
            </w:r>
            <w:r w:rsidRPr="003208FC">
              <w:rPr>
                <w:rFonts w:ascii="Times New Roman" w:eastAsia="Times New Roman" w:hAnsi="Times New Roman" w:cs="Times New Roman"/>
                <w:lang w:val="en-GB"/>
              </w:rPr>
              <w:t xml:space="preserve"> invites Tenders for the provision of Goods as specified in Clause 1 of the </w:t>
            </w:r>
            <w:r w:rsidRPr="003208FC">
              <w:rPr>
                <w:rFonts w:ascii="Times New Roman" w:eastAsia="Times New Roman" w:hAnsi="Times New Roman" w:cs="Times New Roman"/>
                <w:b/>
                <w:lang w:val="en-GB"/>
              </w:rPr>
              <w:t>TDS</w:t>
            </w:r>
            <w:r w:rsidRPr="003208FC">
              <w:rPr>
                <w:rFonts w:ascii="Times New Roman" w:eastAsia="Times New Roman" w:hAnsi="Times New Roman" w:cs="Times New Roman"/>
                <w:lang w:val="en-GB"/>
              </w:rPr>
              <w:t xml:space="preserve"> and Section </w:t>
            </w:r>
            <w:smartTag w:uri="urn:schemas-microsoft-com:office:smarttags" w:element="stockticker">
              <w:r w:rsidRPr="003208FC">
                <w:rPr>
                  <w:rFonts w:ascii="Times New Roman" w:eastAsia="Times New Roman" w:hAnsi="Times New Roman" w:cs="Times New Roman"/>
                  <w:lang w:val="en-GB"/>
                </w:rPr>
                <w:t>VII -</w:t>
              </w:r>
            </w:smartTag>
            <w:r w:rsidRPr="003208FC">
              <w:rPr>
                <w:rFonts w:ascii="Times New Roman" w:eastAsia="Times New Roman" w:hAnsi="Times New Roman" w:cs="Times New Roman"/>
                <w:lang w:val="en-GB"/>
              </w:rPr>
              <w:t xml:space="preserve"> Technical Specification. The successful Tenderer will be expected to supply the goods within the period stated in Clause 1 of the </w:t>
            </w:r>
            <w:r w:rsidRPr="003208FC">
              <w:rPr>
                <w:rFonts w:ascii="Times New Roman" w:eastAsia="Times New Roman" w:hAnsi="Times New Roman" w:cs="Times New Roman"/>
                <w:b/>
                <w:lang w:val="en-GB"/>
              </w:rPr>
              <w:t xml:space="preserve">TDS </w:t>
            </w:r>
            <w:r w:rsidRPr="003208FC">
              <w:rPr>
                <w:rFonts w:ascii="Times New Roman" w:eastAsia="Times New Roman" w:hAnsi="Times New Roman" w:cs="Times New Roman"/>
                <w:lang w:val="en-GB"/>
              </w:rPr>
              <w:t xml:space="preserve">from the start date specified in Clause 1 of the </w:t>
            </w:r>
            <w:r w:rsidRPr="003208FC">
              <w:rPr>
                <w:rFonts w:ascii="Times New Roman" w:eastAsia="Times New Roman" w:hAnsi="Times New Roman" w:cs="Times New Roman"/>
                <w:b/>
                <w:lang w:val="en-GB"/>
              </w:rPr>
              <w:t xml:space="preserve">TDS. </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407"/>
        </w:trPr>
        <w:tc>
          <w:tcPr>
            <w:tcW w:w="1440" w:type="dxa"/>
          </w:tcPr>
          <w:p w:rsidR="003208FC" w:rsidRPr="003208FC" w:rsidRDefault="003208FC" w:rsidP="003208FC">
            <w:pPr>
              <w:tabs>
                <w:tab w:val="num" w:pos="180"/>
              </w:tabs>
              <w:spacing w:after="0" w:line="240" w:lineRule="auto"/>
              <w:ind w:left="180" w:hanging="180"/>
              <w:jc w:val="both"/>
              <w:rPr>
                <w:rFonts w:ascii="Times New Roman" w:eastAsia="Times New Roman" w:hAnsi="Times New Roman" w:cs="Times New Roman"/>
                <w:b/>
                <w:sz w:val="18"/>
                <w:szCs w:val="18"/>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1.2</w:t>
            </w:r>
          </w:p>
        </w:tc>
        <w:tc>
          <w:tcPr>
            <w:tcW w:w="756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The successful Tenderer will be expected to complete the supply of the goods by the required completion date specified in Clause 1 of the </w:t>
            </w:r>
            <w:r w:rsidRPr="003208FC">
              <w:rPr>
                <w:rFonts w:ascii="Times New Roman" w:eastAsia="Times New Roman" w:hAnsi="Times New Roman" w:cs="Times New Roman"/>
                <w:b/>
                <w:lang w:val="en-GB"/>
              </w:rPr>
              <w:t>TDS.</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1473"/>
        </w:trPr>
        <w:tc>
          <w:tcPr>
            <w:tcW w:w="1440" w:type="dxa"/>
          </w:tcPr>
          <w:p w:rsidR="003208FC" w:rsidRPr="003208FC" w:rsidRDefault="003208FC" w:rsidP="003208FC">
            <w:pPr>
              <w:tabs>
                <w:tab w:val="num" w:pos="180"/>
              </w:tabs>
              <w:spacing w:after="0" w:line="240" w:lineRule="auto"/>
              <w:ind w:left="180" w:hanging="180"/>
              <w:outlineLvl w:val="2"/>
              <w:rPr>
                <w:rFonts w:ascii="Times New Roman" w:eastAsia="Times New Roman" w:hAnsi="Times New Roman" w:cs="Times New Roman"/>
                <w:b/>
                <w:bCs/>
                <w:sz w:val="18"/>
                <w:szCs w:val="18"/>
              </w:rPr>
            </w:pPr>
            <w:bookmarkStart w:id="36" w:name="_Toc237667732"/>
            <w:bookmarkStart w:id="37" w:name="_Toc237668424"/>
            <w:bookmarkStart w:id="38" w:name="_Toc259626877"/>
            <w:bookmarkStart w:id="39" w:name="_Toc259627102"/>
            <w:bookmarkStart w:id="40" w:name="_Toc259794731"/>
            <w:bookmarkStart w:id="41" w:name="_Toc259795271"/>
            <w:bookmarkStart w:id="42" w:name="_Toc349893471"/>
            <w:r w:rsidRPr="003208FC">
              <w:rPr>
                <w:rFonts w:ascii="Times New Roman" w:eastAsia="Times New Roman" w:hAnsi="Times New Roman" w:cs="Times New Roman"/>
                <w:b/>
                <w:bCs/>
                <w:sz w:val="18"/>
                <w:szCs w:val="18"/>
              </w:rPr>
              <w:t>Source of Funds</w:t>
            </w:r>
            <w:bookmarkEnd w:id="36"/>
            <w:bookmarkEnd w:id="37"/>
            <w:bookmarkEnd w:id="38"/>
            <w:bookmarkEnd w:id="39"/>
            <w:bookmarkEnd w:id="40"/>
            <w:bookmarkEnd w:id="41"/>
            <w:bookmarkEnd w:id="42"/>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2.1</w:t>
            </w:r>
          </w:p>
        </w:tc>
        <w:tc>
          <w:tcPr>
            <w:tcW w:w="756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The Procuring Entity has set aside sufficient funds for the operations of the Procuring Entity named in Clause 1 of the </w:t>
            </w:r>
            <w:r w:rsidRPr="003208FC">
              <w:rPr>
                <w:rFonts w:ascii="Times New Roman" w:eastAsia="Times New Roman" w:hAnsi="Times New Roman" w:cs="Times New Roman"/>
                <w:b/>
                <w:lang w:val="en-GB"/>
              </w:rPr>
              <w:t>TDS</w:t>
            </w:r>
            <w:r w:rsidRPr="003208FC">
              <w:rPr>
                <w:rFonts w:ascii="Times New Roman" w:eastAsia="Times New Roman" w:hAnsi="Times New Roman" w:cs="Times New Roman"/>
                <w:lang w:val="en-GB"/>
              </w:rPr>
              <w:t xml:space="preserve"> during the Financial Year indicated in Clause 2 of the </w:t>
            </w:r>
            <w:r w:rsidRPr="003208FC">
              <w:rPr>
                <w:rFonts w:ascii="Times New Roman" w:eastAsia="Times New Roman" w:hAnsi="Times New Roman" w:cs="Times New Roman"/>
                <w:b/>
                <w:lang w:val="en-GB"/>
              </w:rPr>
              <w:t>TDS</w:t>
            </w:r>
            <w:r w:rsidRPr="003208FC">
              <w:rPr>
                <w:rFonts w:ascii="Times New Roman" w:eastAsia="Times New Roman" w:hAnsi="Times New Roman" w:cs="Times New Roman"/>
                <w:lang w:val="en-GB"/>
              </w:rPr>
              <w:t xml:space="preserve">.  It is intended that part of the proceeds of the funds will be applied to cover eligible payments under the contract for the supply of goods as described in Clause 2 of the </w:t>
            </w:r>
            <w:r w:rsidRPr="003208FC">
              <w:rPr>
                <w:rFonts w:ascii="Times New Roman" w:eastAsia="Times New Roman" w:hAnsi="Times New Roman" w:cs="Times New Roman"/>
                <w:b/>
                <w:lang w:val="en-GB"/>
              </w:rPr>
              <w:t>TDS</w:t>
            </w:r>
            <w:r w:rsidRPr="003208FC">
              <w:rPr>
                <w:rFonts w:ascii="Times New Roman" w:eastAsia="Times New Roman" w:hAnsi="Times New Roman" w:cs="Times New Roman"/>
                <w:lang w:val="en-GB"/>
              </w:rPr>
              <w:t xml:space="preserve">.  </w:t>
            </w:r>
          </w:p>
          <w:p w:rsidR="003208FC" w:rsidRPr="003208FC" w:rsidRDefault="003208FC" w:rsidP="003208FC">
            <w:pPr>
              <w:spacing w:after="0" w:line="240" w:lineRule="auto"/>
              <w:jc w:val="both"/>
              <w:rPr>
                <w:rFonts w:ascii="Times New Roman" w:eastAsia="Times New Roman" w:hAnsi="Times New Roman" w:cs="Times New Roman"/>
                <w:b/>
                <w:lang w:val="en-GB"/>
              </w:rPr>
            </w:pPr>
          </w:p>
        </w:tc>
      </w:tr>
      <w:tr w:rsidR="003208FC" w:rsidRPr="003208FC" w:rsidTr="00BD0913">
        <w:trPr>
          <w:trHeight w:val="821"/>
        </w:trPr>
        <w:tc>
          <w:tcPr>
            <w:tcW w:w="1440" w:type="dxa"/>
          </w:tcPr>
          <w:p w:rsidR="003208FC" w:rsidRPr="003208FC" w:rsidRDefault="003208FC" w:rsidP="003208FC">
            <w:pPr>
              <w:spacing w:after="0" w:line="240" w:lineRule="auto"/>
              <w:ind w:left="180" w:hanging="180"/>
              <w:outlineLvl w:val="2"/>
              <w:rPr>
                <w:rFonts w:ascii="Times New Roman" w:eastAsia="Times New Roman" w:hAnsi="Times New Roman" w:cs="Times New Roman"/>
                <w:b/>
                <w:bCs/>
                <w:sz w:val="18"/>
                <w:szCs w:val="18"/>
              </w:rPr>
            </w:pPr>
            <w:bookmarkStart w:id="43" w:name="_Toc237667733"/>
            <w:bookmarkStart w:id="44" w:name="_Toc237668425"/>
            <w:bookmarkStart w:id="45" w:name="_Toc259626878"/>
            <w:bookmarkStart w:id="46" w:name="_Toc259627103"/>
            <w:bookmarkStart w:id="47" w:name="_Toc259794732"/>
            <w:bookmarkStart w:id="48" w:name="_Toc259795272"/>
            <w:bookmarkStart w:id="49" w:name="_Toc349893472"/>
            <w:r w:rsidRPr="003208FC">
              <w:rPr>
                <w:rFonts w:ascii="Times New Roman" w:eastAsia="Times New Roman" w:hAnsi="Times New Roman" w:cs="Times New Roman"/>
                <w:b/>
                <w:bCs/>
                <w:sz w:val="18"/>
                <w:szCs w:val="18"/>
              </w:rPr>
              <w:t>Eligible Tenderers</w:t>
            </w:r>
            <w:bookmarkEnd w:id="43"/>
            <w:bookmarkEnd w:id="44"/>
            <w:bookmarkEnd w:id="45"/>
            <w:bookmarkEnd w:id="46"/>
            <w:bookmarkEnd w:id="47"/>
            <w:bookmarkEnd w:id="48"/>
            <w:bookmarkEnd w:id="49"/>
          </w:p>
        </w:tc>
        <w:tc>
          <w:tcPr>
            <w:tcW w:w="540" w:type="dxa"/>
          </w:tcPr>
          <w:p w:rsidR="003208FC" w:rsidRPr="003208FC" w:rsidRDefault="003208FC" w:rsidP="003208FC">
            <w:pPr>
              <w:numPr>
                <w:ilvl w:val="0"/>
                <w:numId w:val="61"/>
              </w:numPr>
              <w:spacing w:after="0" w:line="240" w:lineRule="auto"/>
              <w:jc w:val="both"/>
              <w:rPr>
                <w:rFonts w:ascii="Times New Roman" w:eastAsia="Times New Roman" w:hAnsi="Times New Roman" w:cs="Times New Roman"/>
                <w:sz w:val="18"/>
                <w:szCs w:val="18"/>
                <w:lang w:val="en-GB"/>
              </w:rPr>
            </w:pPr>
          </w:p>
        </w:tc>
        <w:tc>
          <w:tcPr>
            <w:tcW w:w="756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A Tenderer may be a person, private entity, Government-owned entity, subject to ITT sub-Clause 3.4 or any combination of them with a formal intent to enter into an agreement or under an existing agreement in the form of a joint venture, consortium or association. In the case of a joint venture, consortium or association, unless otherwise specified in Clause 3 of the </w:t>
            </w:r>
            <w:r w:rsidRPr="003208FC">
              <w:rPr>
                <w:rFonts w:ascii="Times New Roman" w:eastAsia="Times New Roman" w:hAnsi="Times New Roman" w:cs="Times New Roman"/>
                <w:b/>
                <w:lang w:val="en-GB"/>
              </w:rPr>
              <w:t>TDS</w:t>
            </w:r>
            <w:r w:rsidRPr="003208FC">
              <w:rPr>
                <w:rFonts w:ascii="Times New Roman" w:eastAsia="Times New Roman" w:hAnsi="Times New Roman" w:cs="Times New Roman"/>
                <w:lang w:val="en-GB"/>
              </w:rPr>
              <w:t>, all parties shall be jointly and severally liable.</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686"/>
        </w:trPr>
        <w:tc>
          <w:tcPr>
            <w:tcW w:w="1440" w:type="dxa"/>
          </w:tcPr>
          <w:p w:rsidR="003208FC" w:rsidRPr="003208FC" w:rsidRDefault="003208FC" w:rsidP="003208FC">
            <w:pPr>
              <w:tabs>
                <w:tab w:val="num" w:pos="180"/>
              </w:tabs>
              <w:spacing w:after="0" w:line="240" w:lineRule="auto"/>
              <w:ind w:left="180" w:hanging="180"/>
              <w:jc w:val="both"/>
              <w:rPr>
                <w:rFonts w:ascii="Times New Roman" w:eastAsia="Times New Roman" w:hAnsi="Times New Roman" w:cs="Times New Roman"/>
                <w:b/>
                <w:sz w:val="18"/>
                <w:szCs w:val="18"/>
              </w:rPr>
            </w:pPr>
          </w:p>
        </w:tc>
        <w:tc>
          <w:tcPr>
            <w:tcW w:w="540" w:type="dxa"/>
          </w:tcPr>
          <w:p w:rsidR="003208FC" w:rsidRPr="003208FC" w:rsidRDefault="003208FC" w:rsidP="003208FC">
            <w:pPr>
              <w:numPr>
                <w:ilvl w:val="0"/>
                <w:numId w:val="61"/>
              </w:numPr>
              <w:spacing w:after="0" w:line="240" w:lineRule="auto"/>
              <w:jc w:val="both"/>
              <w:rPr>
                <w:rFonts w:ascii="Times New Roman" w:eastAsia="Times New Roman" w:hAnsi="Times New Roman" w:cs="Times New Roman"/>
                <w:sz w:val="18"/>
                <w:szCs w:val="18"/>
                <w:lang w:val="en-GB"/>
              </w:rPr>
            </w:pPr>
          </w:p>
        </w:tc>
        <w:tc>
          <w:tcPr>
            <w:tcW w:w="756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The invitation for Tenders is open to all suppliers as defined in the PP&amp;ADA, 2015 and the Public Procurement and Disposal Regulations, 2006 except where limited to a preferred or reserved target group as specified in Clause 3 of the </w:t>
            </w:r>
            <w:r w:rsidRPr="003208FC">
              <w:rPr>
                <w:rFonts w:ascii="Times New Roman" w:eastAsia="Times New Roman" w:hAnsi="Times New Roman" w:cs="Times New Roman"/>
                <w:b/>
                <w:lang w:val="en-GB"/>
              </w:rPr>
              <w:t>TDS</w:t>
            </w:r>
            <w:r w:rsidRPr="003208FC">
              <w:rPr>
                <w:rFonts w:ascii="Times New Roman" w:eastAsia="Times New Roman" w:hAnsi="Times New Roman" w:cs="Times New Roman"/>
                <w:lang w:val="en-GB"/>
              </w:rPr>
              <w:t>.</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1507"/>
        </w:trPr>
        <w:tc>
          <w:tcPr>
            <w:tcW w:w="1440" w:type="dxa"/>
          </w:tcPr>
          <w:p w:rsidR="003208FC" w:rsidRPr="003208FC" w:rsidRDefault="003208FC" w:rsidP="003208FC">
            <w:pPr>
              <w:tabs>
                <w:tab w:val="num" w:pos="180"/>
              </w:tabs>
              <w:spacing w:after="0" w:line="240" w:lineRule="auto"/>
              <w:ind w:left="180" w:hanging="180"/>
              <w:jc w:val="both"/>
              <w:rPr>
                <w:rFonts w:ascii="Times New Roman" w:eastAsia="Times New Roman" w:hAnsi="Times New Roman" w:cs="Times New Roman"/>
                <w:b/>
                <w:sz w:val="18"/>
                <w:szCs w:val="18"/>
              </w:rPr>
            </w:pPr>
          </w:p>
        </w:tc>
        <w:tc>
          <w:tcPr>
            <w:tcW w:w="540" w:type="dxa"/>
          </w:tcPr>
          <w:p w:rsidR="003208FC" w:rsidRPr="003208FC" w:rsidRDefault="003208FC" w:rsidP="003208FC">
            <w:pPr>
              <w:numPr>
                <w:ilvl w:val="0"/>
                <w:numId w:val="61"/>
              </w:numPr>
              <w:spacing w:after="0" w:line="240" w:lineRule="auto"/>
              <w:jc w:val="both"/>
              <w:rPr>
                <w:rFonts w:ascii="Times New Roman" w:eastAsia="Times New Roman" w:hAnsi="Times New Roman" w:cs="Times New Roman"/>
                <w:sz w:val="18"/>
                <w:szCs w:val="18"/>
                <w:lang w:val="en-GB"/>
              </w:rPr>
            </w:pPr>
          </w:p>
        </w:tc>
        <w:tc>
          <w:tcPr>
            <w:tcW w:w="756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Local Tenderers shall satisfy all relevant licensing and/or registration requirements with the appropriate statutory bodies in Kenya as specified in Clause 3 of the </w:t>
            </w:r>
            <w:r w:rsidRPr="003208FC">
              <w:rPr>
                <w:rFonts w:ascii="Times New Roman" w:eastAsia="Times New Roman" w:hAnsi="Times New Roman" w:cs="Times New Roman"/>
                <w:b/>
                <w:lang w:val="en-GB"/>
              </w:rPr>
              <w:t>TDS.</w:t>
            </w:r>
            <w:r w:rsidRPr="003208FC">
              <w:rPr>
                <w:rFonts w:ascii="Times New Roman" w:eastAsia="Times New Roman" w:hAnsi="Times New Roman" w:cs="Times New Roman"/>
                <w:lang w:val="en-GB"/>
              </w:rPr>
              <w:t xml:space="preserve"> Foreign Tenderers who are selected as having submitted the lowest evaluated Tender shall register with the appropriate statutory body and shall be required to submit evidence of registration as an approved provider in Kenya before signing the Contract.</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c>
          <w:tcPr>
            <w:tcW w:w="1440" w:type="dxa"/>
          </w:tcPr>
          <w:p w:rsidR="003208FC" w:rsidRPr="003208FC" w:rsidRDefault="003208FC" w:rsidP="003208FC">
            <w:pPr>
              <w:tabs>
                <w:tab w:val="num" w:pos="180"/>
              </w:tabs>
              <w:spacing w:after="0" w:line="240" w:lineRule="auto"/>
              <w:ind w:left="180" w:hanging="180"/>
              <w:jc w:val="both"/>
              <w:rPr>
                <w:rFonts w:ascii="Times New Roman" w:eastAsia="Times New Roman" w:hAnsi="Times New Roman" w:cs="Times New Roman"/>
                <w:b/>
                <w:sz w:val="18"/>
                <w:szCs w:val="18"/>
              </w:rPr>
            </w:pPr>
          </w:p>
        </w:tc>
        <w:tc>
          <w:tcPr>
            <w:tcW w:w="540" w:type="dxa"/>
          </w:tcPr>
          <w:p w:rsidR="003208FC" w:rsidRPr="003208FC" w:rsidRDefault="003208FC" w:rsidP="003208FC">
            <w:pPr>
              <w:numPr>
                <w:ilvl w:val="0"/>
                <w:numId w:val="61"/>
              </w:numPr>
              <w:spacing w:after="0" w:line="240" w:lineRule="auto"/>
              <w:jc w:val="both"/>
              <w:rPr>
                <w:rFonts w:ascii="Times New Roman" w:eastAsia="Times New Roman" w:hAnsi="Times New Roman" w:cs="Times New Roman"/>
                <w:sz w:val="18"/>
                <w:szCs w:val="18"/>
                <w:lang w:val="en-GB"/>
              </w:rPr>
            </w:pPr>
          </w:p>
        </w:tc>
        <w:tc>
          <w:tcPr>
            <w:tcW w:w="756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A Tenderer shall not have a conflict of interest. All Tenderers found to have a conflict of interest shall be disqualified. A Tenderer may be considered to have a conflict of interest with one or more parties in this Tendering process, if he/she seeks or has a direct or indirect pecuniary interest with another Tenderer or has a direct or indirect pecuniary interest with a person that would conflict with that person’s duties with respect to the procurement.  Conflicts of interest would arise where Tenderers:</w:t>
            </w:r>
          </w:p>
          <w:p w:rsidR="003208FC" w:rsidRPr="003208FC" w:rsidRDefault="003208FC" w:rsidP="003208FC">
            <w:pPr>
              <w:numPr>
                <w:ilvl w:val="0"/>
                <w:numId w:val="14"/>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Are associated or have been associated in the past, directly or indirectly with a firm or any of its affiliates which have been engaged by the Procuring Entity to provide consulting services for the preparation of the design, specifications and other documents to be used for the goods to be purchased under this Invitation for Tenders; </w:t>
            </w:r>
          </w:p>
          <w:p w:rsidR="003208FC" w:rsidRPr="003208FC" w:rsidRDefault="003208FC" w:rsidP="003208FC">
            <w:pPr>
              <w:numPr>
                <w:ilvl w:val="0"/>
                <w:numId w:val="14"/>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Have controlling shareholders in common; </w:t>
            </w:r>
          </w:p>
          <w:p w:rsidR="003208FC" w:rsidRPr="003208FC" w:rsidRDefault="003208FC" w:rsidP="003208FC">
            <w:pPr>
              <w:numPr>
                <w:ilvl w:val="0"/>
                <w:numId w:val="14"/>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Receive or have received any direct or indirect subsidy from any of them; </w:t>
            </w:r>
          </w:p>
          <w:p w:rsidR="003208FC" w:rsidRPr="003208FC" w:rsidRDefault="003208FC" w:rsidP="003208FC">
            <w:pPr>
              <w:numPr>
                <w:ilvl w:val="0"/>
                <w:numId w:val="14"/>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Have the same legal representative for purposes of this Tender; </w:t>
            </w:r>
          </w:p>
          <w:p w:rsidR="003208FC" w:rsidRPr="003208FC" w:rsidRDefault="003208FC" w:rsidP="003208FC">
            <w:pPr>
              <w:numPr>
                <w:ilvl w:val="0"/>
                <w:numId w:val="14"/>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Have a relationship with each other, directly or through common third parties, that puts them in a position to have access to information about or influence on the Tender of another Tenderer, or influence the decisions of the Procuring Entity regarding this Tendering process; </w:t>
            </w:r>
          </w:p>
          <w:p w:rsidR="003208FC" w:rsidRPr="003208FC" w:rsidRDefault="003208FC" w:rsidP="003208FC">
            <w:pPr>
              <w:numPr>
                <w:ilvl w:val="0"/>
                <w:numId w:val="14"/>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Submit more than one Tender in this Tendering process, except as an alternative Tender as provided for under Clause 6.  </w:t>
            </w:r>
          </w:p>
          <w:p w:rsidR="003208FC" w:rsidRPr="003208FC" w:rsidRDefault="003208FC" w:rsidP="003208FC">
            <w:pPr>
              <w:numPr>
                <w:ilvl w:val="0"/>
                <w:numId w:val="14"/>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Have the same sub-contractors in more than one Tender, or as Tenderers and subcontractors simultaneously; or</w:t>
            </w:r>
          </w:p>
          <w:p w:rsidR="003208FC" w:rsidRPr="003208FC" w:rsidRDefault="003208FC" w:rsidP="003208FC">
            <w:pPr>
              <w:numPr>
                <w:ilvl w:val="0"/>
                <w:numId w:val="14"/>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Participated as a consultant in the preparation of the design or technical specifications of the goods and related services that are the subject of the Tender. </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72"/>
        </w:trPr>
        <w:tc>
          <w:tcPr>
            <w:tcW w:w="1440" w:type="dxa"/>
          </w:tcPr>
          <w:p w:rsidR="003208FC" w:rsidRPr="003208FC" w:rsidRDefault="003208FC" w:rsidP="003208FC">
            <w:pPr>
              <w:tabs>
                <w:tab w:val="num" w:pos="180"/>
              </w:tabs>
              <w:spacing w:after="0" w:line="240" w:lineRule="auto"/>
              <w:ind w:left="180" w:hanging="180"/>
              <w:jc w:val="both"/>
              <w:rPr>
                <w:rFonts w:ascii="Times New Roman" w:eastAsia="Times New Roman" w:hAnsi="Times New Roman" w:cs="Times New Roman"/>
                <w:b/>
                <w:sz w:val="18"/>
                <w:szCs w:val="18"/>
              </w:rPr>
            </w:pPr>
          </w:p>
        </w:tc>
        <w:tc>
          <w:tcPr>
            <w:tcW w:w="540" w:type="dxa"/>
          </w:tcPr>
          <w:p w:rsidR="003208FC" w:rsidRPr="003208FC" w:rsidRDefault="003208FC" w:rsidP="003208FC">
            <w:pPr>
              <w:numPr>
                <w:ilvl w:val="0"/>
                <w:numId w:val="61"/>
              </w:numPr>
              <w:spacing w:after="0" w:line="240" w:lineRule="auto"/>
              <w:jc w:val="both"/>
              <w:rPr>
                <w:rFonts w:ascii="Times New Roman" w:eastAsia="Times New Roman" w:hAnsi="Times New Roman" w:cs="Times New Roman"/>
                <w:sz w:val="18"/>
                <w:szCs w:val="18"/>
                <w:lang w:val="en-GB"/>
              </w:rPr>
            </w:pPr>
          </w:p>
        </w:tc>
        <w:tc>
          <w:tcPr>
            <w:tcW w:w="756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Tenderers shall not be eligible to submit a Tender if they have been debarred under Section 55 of the Act.</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72"/>
        </w:trPr>
        <w:tc>
          <w:tcPr>
            <w:tcW w:w="1440" w:type="dxa"/>
          </w:tcPr>
          <w:p w:rsidR="003208FC" w:rsidRPr="003208FC" w:rsidRDefault="003208FC" w:rsidP="003208FC">
            <w:pPr>
              <w:tabs>
                <w:tab w:val="num" w:pos="180"/>
              </w:tabs>
              <w:spacing w:after="0" w:line="240" w:lineRule="auto"/>
              <w:ind w:left="180" w:hanging="180"/>
              <w:jc w:val="both"/>
              <w:rPr>
                <w:rFonts w:ascii="Times New Roman" w:eastAsia="Times New Roman" w:hAnsi="Times New Roman" w:cs="Times New Roman"/>
                <w:b/>
                <w:sz w:val="18"/>
                <w:szCs w:val="18"/>
              </w:rPr>
            </w:pPr>
          </w:p>
        </w:tc>
        <w:tc>
          <w:tcPr>
            <w:tcW w:w="540" w:type="dxa"/>
          </w:tcPr>
          <w:p w:rsidR="003208FC" w:rsidRPr="003208FC" w:rsidRDefault="003208FC" w:rsidP="003208FC">
            <w:pPr>
              <w:numPr>
                <w:ilvl w:val="0"/>
                <w:numId w:val="61"/>
              </w:numPr>
              <w:spacing w:after="0" w:line="240" w:lineRule="auto"/>
              <w:jc w:val="both"/>
              <w:rPr>
                <w:rFonts w:ascii="Times New Roman" w:eastAsia="Times New Roman" w:hAnsi="Times New Roman" w:cs="Times New Roman"/>
                <w:sz w:val="18"/>
                <w:szCs w:val="18"/>
                <w:lang w:val="en-GB"/>
              </w:rPr>
            </w:pPr>
          </w:p>
        </w:tc>
        <w:tc>
          <w:tcPr>
            <w:tcW w:w="756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Tenderers shall provide such evidence and information of their continued eligibility satisfactory to the Procuring Entity, as specified in Clause 3 of the </w:t>
            </w:r>
            <w:r w:rsidRPr="003208FC">
              <w:rPr>
                <w:rFonts w:ascii="Times New Roman" w:eastAsia="Times New Roman" w:hAnsi="Times New Roman" w:cs="Times New Roman"/>
                <w:b/>
                <w:lang w:val="en-GB"/>
              </w:rPr>
              <w:t>TDS</w:t>
            </w:r>
            <w:r w:rsidRPr="003208FC">
              <w:rPr>
                <w:rFonts w:ascii="Times New Roman" w:eastAsia="Times New Roman" w:hAnsi="Times New Roman" w:cs="Times New Roman"/>
                <w:lang w:val="en-GB"/>
              </w:rPr>
              <w:t>.</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779"/>
        </w:trPr>
        <w:tc>
          <w:tcPr>
            <w:tcW w:w="1440" w:type="dxa"/>
          </w:tcPr>
          <w:p w:rsidR="003208FC" w:rsidRPr="003208FC" w:rsidRDefault="003208FC" w:rsidP="003208FC">
            <w:pPr>
              <w:tabs>
                <w:tab w:val="num" w:pos="180"/>
              </w:tabs>
              <w:spacing w:after="0" w:line="240" w:lineRule="auto"/>
              <w:ind w:left="180" w:hanging="180"/>
              <w:jc w:val="both"/>
              <w:rPr>
                <w:rFonts w:ascii="Times New Roman" w:eastAsia="Times New Roman" w:hAnsi="Times New Roman" w:cs="Times New Roman"/>
                <w:b/>
                <w:sz w:val="18"/>
                <w:szCs w:val="18"/>
              </w:rPr>
            </w:pPr>
          </w:p>
        </w:tc>
        <w:tc>
          <w:tcPr>
            <w:tcW w:w="540" w:type="dxa"/>
          </w:tcPr>
          <w:p w:rsidR="003208FC" w:rsidRPr="003208FC" w:rsidRDefault="003208FC" w:rsidP="003208FC">
            <w:pPr>
              <w:numPr>
                <w:ilvl w:val="0"/>
                <w:numId w:val="61"/>
              </w:numPr>
              <w:spacing w:after="0" w:line="240" w:lineRule="auto"/>
              <w:jc w:val="both"/>
              <w:rPr>
                <w:rFonts w:ascii="Times New Roman" w:eastAsia="Times New Roman" w:hAnsi="Times New Roman" w:cs="Times New Roman"/>
                <w:sz w:val="18"/>
                <w:szCs w:val="18"/>
                <w:lang w:val="en-GB"/>
              </w:rPr>
            </w:pPr>
          </w:p>
        </w:tc>
        <w:tc>
          <w:tcPr>
            <w:tcW w:w="7560" w:type="dxa"/>
          </w:tcPr>
          <w:p w:rsidR="003208FC" w:rsidRPr="003208FC" w:rsidRDefault="003208FC" w:rsidP="003208FC">
            <w:pPr>
              <w:autoSpaceDE w:val="0"/>
              <w:autoSpaceDN w:val="0"/>
              <w:adjustRightInd w:val="0"/>
              <w:spacing w:after="0" w:line="240" w:lineRule="auto"/>
              <w:jc w:val="both"/>
              <w:rPr>
                <w:rFonts w:ascii="Times New Roman" w:eastAsia="Times New Roman" w:hAnsi="Times New Roman" w:cs="Times New Roman"/>
              </w:rPr>
            </w:pPr>
            <w:r w:rsidRPr="003208FC">
              <w:rPr>
                <w:rFonts w:ascii="Times New Roman" w:eastAsia="Times New Roman" w:hAnsi="Times New Roman" w:cs="Times New Roman"/>
              </w:rPr>
              <w:t xml:space="preserve">Where the value of goods being procured do not exceed Kshs. 50 Million the tender shall be reserved for citizen contractors and foreign contractors need not apply except where so specified in </w:t>
            </w:r>
            <w:r w:rsidRPr="003208FC">
              <w:rPr>
                <w:rFonts w:ascii="Times New Roman" w:eastAsia="Times New Roman" w:hAnsi="Times New Roman" w:cs="Times New Roman"/>
                <w:lang w:val="en-GB"/>
              </w:rPr>
              <w:t xml:space="preserve">Clause 3 of </w:t>
            </w:r>
            <w:r w:rsidRPr="003208FC">
              <w:rPr>
                <w:rFonts w:ascii="Times New Roman" w:eastAsia="Times New Roman" w:hAnsi="Times New Roman" w:cs="Times New Roman"/>
              </w:rPr>
              <w:t xml:space="preserve">the </w:t>
            </w:r>
            <w:r w:rsidRPr="003208FC">
              <w:rPr>
                <w:rFonts w:ascii="Times New Roman" w:eastAsia="Times New Roman" w:hAnsi="Times New Roman" w:cs="Times New Roman"/>
                <w:b/>
              </w:rPr>
              <w:t>TDS</w:t>
            </w:r>
            <w:r w:rsidRPr="003208FC">
              <w:rPr>
                <w:rFonts w:ascii="Times New Roman" w:eastAsia="Times New Roman" w:hAnsi="Times New Roman" w:cs="Times New Roman"/>
              </w:rPr>
              <w:t>.</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72"/>
        </w:trPr>
        <w:tc>
          <w:tcPr>
            <w:tcW w:w="1440" w:type="dxa"/>
          </w:tcPr>
          <w:p w:rsidR="003208FC" w:rsidRPr="003208FC" w:rsidRDefault="003208FC" w:rsidP="003208FC">
            <w:pPr>
              <w:tabs>
                <w:tab w:val="num" w:pos="180"/>
              </w:tabs>
              <w:spacing w:after="0" w:line="240" w:lineRule="auto"/>
              <w:ind w:left="180" w:hanging="180"/>
              <w:jc w:val="both"/>
              <w:rPr>
                <w:rFonts w:ascii="Times New Roman" w:eastAsia="Times New Roman" w:hAnsi="Times New Roman" w:cs="Times New Roman"/>
                <w:b/>
                <w:sz w:val="18"/>
                <w:szCs w:val="18"/>
              </w:rPr>
            </w:pPr>
          </w:p>
        </w:tc>
        <w:tc>
          <w:tcPr>
            <w:tcW w:w="540" w:type="dxa"/>
          </w:tcPr>
          <w:p w:rsidR="003208FC" w:rsidRPr="003208FC" w:rsidRDefault="003208FC" w:rsidP="003208FC">
            <w:pPr>
              <w:numPr>
                <w:ilvl w:val="0"/>
                <w:numId w:val="61"/>
              </w:numPr>
              <w:spacing w:after="0" w:line="240" w:lineRule="auto"/>
              <w:jc w:val="both"/>
              <w:rPr>
                <w:rFonts w:ascii="Times New Roman" w:eastAsia="Times New Roman" w:hAnsi="Times New Roman" w:cs="Times New Roman"/>
                <w:sz w:val="18"/>
                <w:szCs w:val="18"/>
                <w:lang w:val="en-GB"/>
              </w:rPr>
            </w:pPr>
          </w:p>
        </w:tc>
        <w:tc>
          <w:tcPr>
            <w:tcW w:w="7560" w:type="dxa"/>
          </w:tcPr>
          <w:p w:rsidR="003208FC" w:rsidRPr="003208FC" w:rsidRDefault="003208FC" w:rsidP="003208FC">
            <w:pPr>
              <w:autoSpaceDE w:val="0"/>
              <w:autoSpaceDN w:val="0"/>
              <w:adjustRightInd w:val="0"/>
              <w:spacing w:after="0" w:line="240" w:lineRule="auto"/>
              <w:jc w:val="both"/>
              <w:rPr>
                <w:rFonts w:ascii="Times New Roman" w:eastAsia="Times New Roman" w:hAnsi="Times New Roman" w:cs="Times New Roman"/>
              </w:rPr>
            </w:pPr>
            <w:r w:rsidRPr="003208FC">
              <w:rPr>
                <w:rFonts w:ascii="Times New Roman" w:eastAsia="Times New Roman" w:hAnsi="Times New Roman" w:cs="Times New Roman"/>
              </w:rPr>
              <w:t xml:space="preserve">Tender shall be deemed to be reserved for contractors registered in Kenya except where so specified in </w:t>
            </w:r>
            <w:r w:rsidRPr="003208FC">
              <w:rPr>
                <w:rFonts w:ascii="Times New Roman" w:eastAsia="Times New Roman" w:hAnsi="Times New Roman" w:cs="Times New Roman"/>
                <w:lang w:val="en-GB"/>
              </w:rPr>
              <w:t xml:space="preserve"> Clause 3 of </w:t>
            </w:r>
            <w:r w:rsidRPr="003208FC">
              <w:rPr>
                <w:rFonts w:ascii="Times New Roman" w:eastAsia="Times New Roman" w:hAnsi="Times New Roman" w:cs="Times New Roman"/>
              </w:rPr>
              <w:t>the TDS if the type of goods being procured are:-</w:t>
            </w:r>
          </w:p>
          <w:p w:rsidR="003208FC" w:rsidRPr="003208FC" w:rsidRDefault="003208FC" w:rsidP="003208FC">
            <w:pPr>
              <w:numPr>
                <w:ilvl w:val="0"/>
                <w:numId w:val="35"/>
              </w:numPr>
              <w:autoSpaceDE w:val="0"/>
              <w:autoSpaceDN w:val="0"/>
              <w:adjustRightInd w:val="0"/>
              <w:spacing w:after="0" w:line="240" w:lineRule="auto"/>
              <w:jc w:val="both"/>
              <w:rPr>
                <w:rFonts w:ascii="Times New Roman" w:eastAsia="Times New Roman" w:hAnsi="Times New Roman" w:cs="Times New Roman"/>
              </w:rPr>
            </w:pPr>
            <w:r w:rsidRPr="003208FC">
              <w:rPr>
                <w:rFonts w:ascii="Times New Roman" w:eastAsia="Times New Roman" w:hAnsi="Times New Roman" w:cs="Times New Roman"/>
              </w:rPr>
              <w:t>motor vehicles, plant and equipment which are assembled in Kenya;</w:t>
            </w:r>
          </w:p>
          <w:p w:rsidR="003208FC" w:rsidRPr="003208FC" w:rsidRDefault="003208FC" w:rsidP="003208FC">
            <w:pPr>
              <w:numPr>
                <w:ilvl w:val="0"/>
                <w:numId w:val="35"/>
              </w:numPr>
              <w:autoSpaceDE w:val="0"/>
              <w:autoSpaceDN w:val="0"/>
              <w:adjustRightInd w:val="0"/>
              <w:spacing w:after="0" w:line="240" w:lineRule="auto"/>
              <w:jc w:val="both"/>
              <w:rPr>
                <w:rFonts w:ascii="Times New Roman" w:eastAsia="Times New Roman" w:hAnsi="Times New Roman" w:cs="Times New Roman"/>
              </w:rPr>
            </w:pPr>
            <w:r w:rsidRPr="003208FC">
              <w:rPr>
                <w:rFonts w:ascii="Times New Roman" w:eastAsia="Times New Roman" w:hAnsi="Times New Roman" w:cs="Times New Roman"/>
              </w:rPr>
              <w:t xml:space="preserve">furniture, textile, foodstuffs and other goods made in Kenya; or </w:t>
            </w:r>
          </w:p>
          <w:p w:rsidR="003208FC" w:rsidRPr="003208FC" w:rsidRDefault="003208FC" w:rsidP="003208FC">
            <w:pPr>
              <w:numPr>
                <w:ilvl w:val="0"/>
                <w:numId w:val="35"/>
              </w:numPr>
              <w:autoSpaceDE w:val="0"/>
              <w:autoSpaceDN w:val="0"/>
              <w:adjustRightInd w:val="0"/>
              <w:spacing w:after="0" w:line="240" w:lineRule="auto"/>
              <w:jc w:val="both"/>
              <w:rPr>
                <w:rFonts w:ascii="Times New Roman" w:eastAsia="Times New Roman" w:hAnsi="Times New Roman" w:cs="Times New Roman"/>
              </w:rPr>
            </w:pPr>
            <w:r w:rsidRPr="003208FC">
              <w:rPr>
                <w:rFonts w:ascii="Times New Roman" w:eastAsia="Times New Roman" w:hAnsi="Times New Roman" w:cs="Times New Roman"/>
              </w:rPr>
              <w:t>Goods manufactured, mined, extracted or grown in Kenya.</w:t>
            </w:r>
          </w:p>
          <w:p w:rsidR="003208FC" w:rsidRPr="003208FC" w:rsidRDefault="003208FC" w:rsidP="003208FC">
            <w:pPr>
              <w:autoSpaceDE w:val="0"/>
              <w:autoSpaceDN w:val="0"/>
              <w:adjustRightInd w:val="0"/>
              <w:spacing w:after="0" w:line="240" w:lineRule="auto"/>
              <w:ind w:left="720"/>
              <w:jc w:val="both"/>
              <w:rPr>
                <w:rFonts w:ascii="Times New Roman" w:eastAsia="Times New Roman" w:hAnsi="Times New Roman" w:cs="Times New Roman"/>
              </w:rPr>
            </w:pPr>
          </w:p>
        </w:tc>
      </w:tr>
      <w:tr w:rsidR="003208FC" w:rsidRPr="003208FC" w:rsidTr="00BD0913">
        <w:trPr>
          <w:trHeight w:val="72"/>
        </w:trPr>
        <w:tc>
          <w:tcPr>
            <w:tcW w:w="1440" w:type="dxa"/>
          </w:tcPr>
          <w:p w:rsidR="003208FC" w:rsidRPr="003208FC" w:rsidRDefault="003208FC" w:rsidP="003208FC">
            <w:pPr>
              <w:tabs>
                <w:tab w:val="num" w:pos="180"/>
              </w:tabs>
              <w:spacing w:after="0" w:line="240" w:lineRule="auto"/>
              <w:ind w:left="180" w:hanging="180"/>
              <w:outlineLvl w:val="2"/>
              <w:rPr>
                <w:rFonts w:ascii="Times New Roman" w:eastAsia="Times New Roman" w:hAnsi="Times New Roman" w:cs="Times New Roman"/>
                <w:b/>
                <w:bCs/>
                <w:sz w:val="18"/>
                <w:szCs w:val="18"/>
              </w:rPr>
            </w:pPr>
            <w:bookmarkStart w:id="50" w:name="_Toc237667734"/>
            <w:bookmarkStart w:id="51" w:name="_Toc237668426"/>
            <w:bookmarkStart w:id="52" w:name="_Toc259626879"/>
            <w:bookmarkStart w:id="53" w:name="_Toc259627104"/>
            <w:bookmarkStart w:id="54" w:name="_Toc259794733"/>
            <w:bookmarkStart w:id="55" w:name="_Toc259795273"/>
            <w:bookmarkStart w:id="56" w:name="_Toc349893473"/>
            <w:r w:rsidRPr="003208FC">
              <w:rPr>
                <w:rFonts w:ascii="Times New Roman" w:eastAsia="Times New Roman" w:hAnsi="Times New Roman" w:cs="Times New Roman"/>
                <w:b/>
                <w:bCs/>
                <w:sz w:val="18"/>
                <w:szCs w:val="18"/>
              </w:rPr>
              <w:t>Eligible Goods and Related Services</w:t>
            </w:r>
            <w:bookmarkEnd w:id="50"/>
            <w:bookmarkEnd w:id="51"/>
            <w:bookmarkEnd w:id="52"/>
            <w:bookmarkEnd w:id="53"/>
            <w:bookmarkEnd w:id="54"/>
            <w:bookmarkEnd w:id="55"/>
            <w:bookmarkEnd w:id="56"/>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4.1</w:t>
            </w:r>
          </w:p>
        </w:tc>
        <w:tc>
          <w:tcPr>
            <w:tcW w:w="756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All goods and related services to be supplied under the contract shall have their origin in eligible source countries, and all expenditures made under the contract will be limited to such goods and services. For purpose of this Tender, ineligible countries, if any, are listed in Clause 4 of the </w:t>
            </w:r>
            <w:r w:rsidRPr="003208FC">
              <w:rPr>
                <w:rFonts w:ascii="Times New Roman" w:eastAsia="Times New Roman" w:hAnsi="Times New Roman" w:cs="Times New Roman"/>
                <w:b/>
                <w:lang w:val="en-GB"/>
              </w:rPr>
              <w:t>TDS</w:t>
            </w:r>
            <w:r w:rsidRPr="003208FC">
              <w:rPr>
                <w:rFonts w:ascii="Times New Roman" w:eastAsia="Times New Roman" w:hAnsi="Times New Roman" w:cs="Times New Roman"/>
                <w:lang w:val="en-GB"/>
              </w:rPr>
              <w:t>.</w:t>
            </w:r>
          </w:p>
          <w:p w:rsidR="003208FC" w:rsidRPr="003208FC" w:rsidRDefault="003208FC" w:rsidP="003208FC">
            <w:pPr>
              <w:spacing w:after="0" w:line="240" w:lineRule="auto"/>
              <w:jc w:val="both"/>
              <w:rPr>
                <w:rFonts w:ascii="Times New Roman" w:eastAsia="Times New Roman" w:hAnsi="Times New Roman" w:cs="Times New Roman"/>
                <w:b/>
                <w:lang w:val="en-GB"/>
              </w:rPr>
            </w:pPr>
          </w:p>
        </w:tc>
      </w:tr>
      <w:tr w:rsidR="003208FC" w:rsidRPr="003208FC" w:rsidTr="00BD0913">
        <w:trPr>
          <w:trHeight w:val="72"/>
        </w:trPr>
        <w:tc>
          <w:tcPr>
            <w:tcW w:w="1440" w:type="dxa"/>
          </w:tcPr>
          <w:p w:rsidR="003208FC" w:rsidRPr="003208FC" w:rsidRDefault="003208FC" w:rsidP="003208FC">
            <w:pPr>
              <w:tabs>
                <w:tab w:val="num" w:pos="180"/>
              </w:tabs>
              <w:spacing w:after="0" w:line="240" w:lineRule="auto"/>
              <w:ind w:left="180" w:hanging="180"/>
              <w:jc w:val="both"/>
              <w:rPr>
                <w:rFonts w:ascii="Times New Roman" w:eastAsia="Times New Roman" w:hAnsi="Times New Roman" w:cs="Times New Roman"/>
                <w:b/>
                <w:sz w:val="18"/>
                <w:szCs w:val="18"/>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4.2</w:t>
            </w:r>
          </w:p>
        </w:tc>
        <w:tc>
          <w:tcPr>
            <w:tcW w:w="756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For the purposes of this Clause, the term “goods” includes commodities, raw materials, machinery, equipment and industrial plants, and “related services” includes services such as insurance, installation, training and initial maintenance.</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72"/>
        </w:trPr>
        <w:tc>
          <w:tcPr>
            <w:tcW w:w="1440" w:type="dxa"/>
          </w:tcPr>
          <w:p w:rsidR="003208FC" w:rsidRPr="003208FC" w:rsidRDefault="003208FC" w:rsidP="003208FC">
            <w:pPr>
              <w:tabs>
                <w:tab w:val="num" w:pos="180"/>
              </w:tabs>
              <w:spacing w:after="0" w:line="240" w:lineRule="auto"/>
              <w:ind w:left="180" w:hanging="180"/>
              <w:jc w:val="both"/>
              <w:rPr>
                <w:rFonts w:ascii="Times New Roman" w:eastAsia="Times New Roman" w:hAnsi="Times New Roman" w:cs="Times New Roman"/>
                <w:b/>
                <w:sz w:val="18"/>
                <w:szCs w:val="18"/>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4.3</w:t>
            </w:r>
          </w:p>
        </w:tc>
        <w:tc>
          <w:tcPr>
            <w:tcW w:w="756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For purposes of this Clause, “origin” means the place where the goods are mined, grown, cultivated, produced, manufactured, or processed, or through manufacture, process, or assembly, another commercially recognized article results that differs substantially in its basic characteristics from its imported components or the place from which the related services are supplied.</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72"/>
        </w:trPr>
        <w:tc>
          <w:tcPr>
            <w:tcW w:w="1440" w:type="dxa"/>
          </w:tcPr>
          <w:p w:rsidR="003208FC" w:rsidRPr="003208FC" w:rsidRDefault="003208FC" w:rsidP="003208FC">
            <w:pPr>
              <w:tabs>
                <w:tab w:val="num" w:pos="180"/>
              </w:tabs>
              <w:spacing w:after="0" w:line="240" w:lineRule="auto"/>
              <w:ind w:left="180" w:hanging="180"/>
              <w:jc w:val="both"/>
              <w:rPr>
                <w:rFonts w:ascii="Times New Roman" w:eastAsia="Times New Roman" w:hAnsi="Times New Roman" w:cs="Times New Roman"/>
                <w:b/>
                <w:sz w:val="18"/>
                <w:szCs w:val="18"/>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4.4</w:t>
            </w:r>
          </w:p>
        </w:tc>
        <w:tc>
          <w:tcPr>
            <w:tcW w:w="756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nationality of the firm that produces, assembles, distributes, or sells the goods and services shall not determine their origin.</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72"/>
        </w:trPr>
        <w:tc>
          <w:tcPr>
            <w:tcW w:w="1440" w:type="dxa"/>
          </w:tcPr>
          <w:p w:rsidR="003208FC" w:rsidRPr="003208FC" w:rsidRDefault="003208FC" w:rsidP="003208FC">
            <w:pPr>
              <w:tabs>
                <w:tab w:val="num" w:pos="180"/>
              </w:tabs>
              <w:spacing w:after="0" w:line="240" w:lineRule="auto"/>
              <w:ind w:left="180" w:hanging="180"/>
              <w:jc w:val="both"/>
              <w:rPr>
                <w:rFonts w:ascii="Times New Roman" w:eastAsia="Times New Roman" w:hAnsi="Times New Roman" w:cs="Times New Roman"/>
                <w:b/>
                <w:sz w:val="18"/>
                <w:szCs w:val="18"/>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4.5</w:t>
            </w:r>
          </w:p>
        </w:tc>
        <w:tc>
          <w:tcPr>
            <w:tcW w:w="756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To establish the eligibility of the supplies and the related services, Tenderers shall fill the country of origin declarations included in the price schedule for goods and related services.</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72"/>
        </w:trPr>
        <w:tc>
          <w:tcPr>
            <w:tcW w:w="1440" w:type="dxa"/>
          </w:tcPr>
          <w:p w:rsidR="003208FC" w:rsidRPr="003208FC" w:rsidRDefault="003208FC" w:rsidP="003208FC">
            <w:pPr>
              <w:tabs>
                <w:tab w:val="num" w:pos="180"/>
              </w:tabs>
              <w:spacing w:after="0" w:line="240" w:lineRule="auto"/>
              <w:ind w:left="180" w:hanging="180"/>
              <w:jc w:val="both"/>
              <w:rPr>
                <w:rFonts w:ascii="Times New Roman" w:eastAsia="Times New Roman" w:hAnsi="Times New Roman" w:cs="Times New Roman"/>
                <w:b/>
                <w:sz w:val="18"/>
                <w:szCs w:val="18"/>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4.6</w:t>
            </w:r>
          </w:p>
        </w:tc>
        <w:tc>
          <w:tcPr>
            <w:tcW w:w="756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If so required in Clause 4 of the </w:t>
            </w:r>
            <w:r w:rsidRPr="003208FC">
              <w:rPr>
                <w:rFonts w:ascii="Times New Roman" w:eastAsia="Times New Roman" w:hAnsi="Times New Roman" w:cs="Times New Roman"/>
                <w:b/>
                <w:lang w:val="en-GB"/>
              </w:rPr>
              <w:t>TDS</w:t>
            </w:r>
            <w:r w:rsidRPr="003208FC">
              <w:rPr>
                <w:rFonts w:ascii="Times New Roman" w:eastAsia="Times New Roman" w:hAnsi="Times New Roman" w:cs="Times New Roman"/>
                <w:lang w:val="en-GB"/>
              </w:rPr>
              <w:t>, the Tenderer shall demonstrate that it has been duly authorized by the manufacturer/patent-holder of the goods to supply in Kenya, the goods indicated in its Tender in the format of the Manufacturer/Patent-Holder’s Authorization Form provided.</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268"/>
        </w:trPr>
        <w:tc>
          <w:tcPr>
            <w:tcW w:w="1440" w:type="dxa"/>
          </w:tcPr>
          <w:p w:rsidR="003208FC" w:rsidRPr="003208FC" w:rsidRDefault="003208FC" w:rsidP="003208FC">
            <w:pPr>
              <w:tabs>
                <w:tab w:val="num" w:pos="180"/>
              </w:tabs>
              <w:spacing w:after="0" w:line="240" w:lineRule="auto"/>
              <w:ind w:left="180" w:hanging="180"/>
              <w:outlineLvl w:val="2"/>
              <w:rPr>
                <w:rFonts w:ascii="Times New Roman" w:eastAsia="Times New Roman" w:hAnsi="Times New Roman" w:cs="Times New Roman"/>
                <w:b/>
                <w:bCs/>
                <w:sz w:val="18"/>
                <w:szCs w:val="18"/>
              </w:rPr>
            </w:pPr>
            <w:bookmarkStart w:id="57" w:name="_Toc237667735"/>
            <w:bookmarkStart w:id="58" w:name="_Toc237668427"/>
            <w:bookmarkStart w:id="59" w:name="_Toc259626880"/>
            <w:bookmarkStart w:id="60" w:name="_Toc259627105"/>
            <w:bookmarkStart w:id="61" w:name="_Toc259794734"/>
            <w:bookmarkStart w:id="62" w:name="_Toc259795274"/>
            <w:bookmarkStart w:id="63" w:name="_Toc349893474"/>
            <w:r w:rsidRPr="003208FC">
              <w:rPr>
                <w:rFonts w:ascii="Times New Roman" w:eastAsia="Times New Roman" w:hAnsi="Times New Roman" w:cs="Times New Roman"/>
                <w:b/>
                <w:bCs/>
                <w:sz w:val="18"/>
                <w:szCs w:val="18"/>
              </w:rPr>
              <w:t>One Tender per Tenderer</w:t>
            </w:r>
            <w:bookmarkEnd w:id="57"/>
            <w:bookmarkEnd w:id="58"/>
            <w:bookmarkEnd w:id="59"/>
            <w:bookmarkEnd w:id="60"/>
            <w:bookmarkEnd w:id="61"/>
            <w:bookmarkEnd w:id="62"/>
            <w:bookmarkEnd w:id="63"/>
          </w:p>
        </w:tc>
        <w:tc>
          <w:tcPr>
            <w:tcW w:w="540" w:type="dxa"/>
          </w:tcPr>
          <w:p w:rsidR="003208FC" w:rsidRPr="003208FC" w:rsidRDefault="003208FC" w:rsidP="003208FC">
            <w:pPr>
              <w:numPr>
                <w:ilvl w:val="0"/>
                <w:numId w:val="29"/>
              </w:numPr>
              <w:spacing w:after="0" w:line="240" w:lineRule="auto"/>
              <w:jc w:val="both"/>
              <w:rPr>
                <w:rFonts w:ascii="Times New Roman" w:eastAsia="Times New Roman" w:hAnsi="Times New Roman" w:cs="Times New Roman"/>
                <w:sz w:val="18"/>
                <w:szCs w:val="18"/>
                <w:lang w:val="en-GB"/>
              </w:rPr>
            </w:pPr>
          </w:p>
        </w:tc>
        <w:tc>
          <w:tcPr>
            <w:tcW w:w="756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A firm shall submit only one Tender in the same Tendering process, either individually as a Tenderer or as a partner in a joint venture.  However, this does not prevent a Tenderer from submitting an Alternative Tender as provided for under Clause 6.2.</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268"/>
        </w:trPr>
        <w:tc>
          <w:tcPr>
            <w:tcW w:w="1440" w:type="dxa"/>
          </w:tcPr>
          <w:p w:rsidR="003208FC" w:rsidRPr="003208FC" w:rsidRDefault="003208FC" w:rsidP="003208FC">
            <w:pPr>
              <w:tabs>
                <w:tab w:val="num" w:pos="180"/>
              </w:tabs>
              <w:spacing w:after="0" w:line="240" w:lineRule="auto"/>
              <w:ind w:left="180" w:hanging="180"/>
              <w:jc w:val="both"/>
              <w:rPr>
                <w:rFonts w:ascii="Times New Roman" w:eastAsia="Times New Roman" w:hAnsi="Times New Roman" w:cs="Times New Roman"/>
                <w:b/>
                <w:sz w:val="18"/>
                <w:szCs w:val="18"/>
              </w:rPr>
            </w:pPr>
          </w:p>
        </w:tc>
        <w:tc>
          <w:tcPr>
            <w:tcW w:w="540" w:type="dxa"/>
          </w:tcPr>
          <w:p w:rsidR="003208FC" w:rsidRPr="003208FC" w:rsidRDefault="003208FC" w:rsidP="003208FC">
            <w:pPr>
              <w:numPr>
                <w:ilvl w:val="0"/>
                <w:numId w:val="29"/>
              </w:numPr>
              <w:spacing w:after="0" w:line="240" w:lineRule="auto"/>
              <w:jc w:val="both"/>
              <w:rPr>
                <w:rFonts w:ascii="Times New Roman" w:eastAsia="Times New Roman" w:hAnsi="Times New Roman" w:cs="Times New Roman"/>
                <w:sz w:val="18"/>
                <w:szCs w:val="18"/>
                <w:lang w:val="en-GB"/>
              </w:rPr>
            </w:pPr>
          </w:p>
        </w:tc>
        <w:tc>
          <w:tcPr>
            <w:tcW w:w="756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No firm can be a subcontractor while submitting a Tender individually or as a partner of a joint venture in the same Tendering process.</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268"/>
        </w:trPr>
        <w:tc>
          <w:tcPr>
            <w:tcW w:w="1440" w:type="dxa"/>
          </w:tcPr>
          <w:p w:rsidR="003208FC" w:rsidRPr="003208FC" w:rsidRDefault="003208FC" w:rsidP="003208FC">
            <w:pPr>
              <w:tabs>
                <w:tab w:val="num" w:pos="180"/>
              </w:tabs>
              <w:spacing w:after="0" w:line="240" w:lineRule="auto"/>
              <w:ind w:left="180" w:hanging="180"/>
              <w:jc w:val="both"/>
              <w:rPr>
                <w:rFonts w:ascii="Times New Roman" w:eastAsia="Times New Roman" w:hAnsi="Times New Roman" w:cs="Times New Roman"/>
                <w:b/>
                <w:sz w:val="18"/>
                <w:szCs w:val="18"/>
              </w:rPr>
            </w:pPr>
          </w:p>
        </w:tc>
        <w:tc>
          <w:tcPr>
            <w:tcW w:w="540" w:type="dxa"/>
          </w:tcPr>
          <w:p w:rsidR="003208FC" w:rsidRPr="003208FC" w:rsidRDefault="003208FC" w:rsidP="003208FC">
            <w:pPr>
              <w:numPr>
                <w:ilvl w:val="0"/>
                <w:numId w:val="29"/>
              </w:numPr>
              <w:spacing w:after="0" w:line="240" w:lineRule="auto"/>
              <w:jc w:val="both"/>
              <w:rPr>
                <w:rFonts w:ascii="Times New Roman" w:eastAsia="Times New Roman" w:hAnsi="Times New Roman" w:cs="Times New Roman"/>
                <w:sz w:val="18"/>
                <w:szCs w:val="18"/>
                <w:lang w:val="en-GB"/>
              </w:rPr>
            </w:pPr>
          </w:p>
        </w:tc>
        <w:tc>
          <w:tcPr>
            <w:tcW w:w="756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A Tenderer who submits or participates in more than one Tender (other than as a subcontractor or incases of alternatives that have been permitted or requested) will cause all the Tenders in which the Tenderer has participated to be disqualified.</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30"/>
        </w:trPr>
        <w:tc>
          <w:tcPr>
            <w:tcW w:w="1440" w:type="dxa"/>
          </w:tcPr>
          <w:p w:rsidR="003208FC" w:rsidRPr="003208FC" w:rsidRDefault="003208FC" w:rsidP="003208FC">
            <w:pPr>
              <w:tabs>
                <w:tab w:val="num" w:pos="180"/>
                <w:tab w:val="num" w:pos="270"/>
              </w:tabs>
              <w:spacing w:after="0" w:line="240" w:lineRule="auto"/>
              <w:ind w:left="180" w:hanging="180"/>
              <w:outlineLvl w:val="2"/>
              <w:rPr>
                <w:rFonts w:ascii="Times New Roman" w:eastAsia="Times New Roman" w:hAnsi="Times New Roman" w:cs="Times New Roman"/>
                <w:b/>
                <w:bCs/>
                <w:sz w:val="18"/>
                <w:szCs w:val="18"/>
              </w:rPr>
            </w:pPr>
            <w:bookmarkStart w:id="64" w:name="_Toc237667736"/>
            <w:bookmarkStart w:id="65" w:name="_Toc237668428"/>
            <w:bookmarkStart w:id="66" w:name="_Toc259626881"/>
            <w:bookmarkStart w:id="67" w:name="_Toc259627106"/>
            <w:bookmarkStart w:id="68" w:name="_Toc259794735"/>
            <w:bookmarkStart w:id="69" w:name="_Toc259795275"/>
            <w:bookmarkStart w:id="70" w:name="_Toc349893475"/>
            <w:r w:rsidRPr="003208FC">
              <w:rPr>
                <w:rFonts w:ascii="Times New Roman" w:eastAsia="Times New Roman" w:hAnsi="Times New Roman" w:cs="Times New Roman"/>
                <w:b/>
                <w:bCs/>
                <w:sz w:val="18"/>
                <w:szCs w:val="18"/>
              </w:rPr>
              <w:t>Alternative Tenders by Tenderers</w:t>
            </w:r>
            <w:bookmarkEnd w:id="64"/>
            <w:bookmarkEnd w:id="65"/>
            <w:bookmarkEnd w:id="66"/>
            <w:bookmarkEnd w:id="67"/>
            <w:bookmarkEnd w:id="68"/>
            <w:bookmarkEnd w:id="69"/>
            <w:bookmarkEnd w:id="70"/>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6.1</w:t>
            </w:r>
          </w:p>
        </w:tc>
        <w:tc>
          <w:tcPr>
            <w:tcW w:w="756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Tenderers shall submit offers that comply with the requirements of the Tender documents, including the basic Tenderer’s technical design as indicated in the specifications and Schedule of Requirements. Alternatives will not be considered, unless specifically allowed for in Clause 5 of the </w:t>
            </w:r>
            <w:r w:rsidRPr="003208FC">
              <w:rPr>
                <w:rFonts w:ascii="Times New Roman" w:eastAsia="Times New Roman" w:hAnsi="Times New Roman" w:cs="Times New Roman"/>
                <w:b/>
                <w:lang w:val="en-GB"/>
              </w:rPr>
              <w:t>TDS</w:t>
            </w:r>
            <w:r w:rsidRPr="003208FC">
              <w:rPr>
                <w:rFonts w:ascii="Times New Roman" w:eastAsia="Times New Roman" w:hAnsi="Times New Roman" w:cs="Times New Roman"/>
                <w:lang w:val="en-GB"/>
              </w:rPr>
              <w:t>. If so allowed, sub-Clause 6.2 shall prevail.</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30"/>
        </w:trPr>
        <w:tc>
          <w:tcPr>
            <w:tcW w:w="1440" w:type="dxa"/>
          </w:tcPr>
          <w:p w:rsidR="003208FC" w:rsidRPr="003208FC" w:rsidRDefault="003208FC" w:rsidP="003208FC">
            <w:pPr>
              <w:tabs>
                <w:tab w:val="num" w:pos="180"/>
              </w:tabs>
              <w:spacing w:after="0" w:line="240" w:lineRule="auto"/>
              <w:ind w:left="180" w:hanging="180"/>
              <w:jc w:val="both"/>
              <w:rPr>
                <w:rFonts w:ascii="Times New Roman" w:eastAsia="Times New Roman" w:hAnsi="Times New Roman" w:cs="Times New Roman"/>
                <w:b/>
                <w:sz w:val="18"/>
                <w:szCs w:val="18"/>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6.2</w:t>
            </w:r>
          </w:p>
        </w:tc>
        <w:tc>
          <w:tcPr>
            <w:tcW w:w="756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If so allowed in Clause 5 of the </w:t>
            </w:r>
            <w:r w:rsidRPr="003208FC">
              <w:rPr>
                <w:rFonts w:ascii="Times New Roman" w:eastAsia="Times New Roman" w:hAnsi="Times New Roman" w:cs="Times New Roman"/>
                <w:b/>
                <w:lang w:val="en-GB"/>
              </w:rPr>
              <w:t>TDS</w:t>
            </w:r>
            <w:r w:rsidRPr="003208FC">
              <w:rPr>
                <w:rFonts w:ascii="Times New Roman" w:eastAsia="Times New Roman" w:hAnsi="Times New Roman" w:cs="Times New Roman"/>
                <w:lang w:val="en-GB"/>
              </w:rPr>
              <w:t>, Tenderers wishing to offer technical alternatives to the requirements of the Tender documents must also submit a Tender that complies with the requirements of the Tender documents, including the basic technical design as indicated in the specifications. In addition to submitting the basic Tender, the Tenderer shall provide all information necessary for a complete evaluation of the alternative by the Procuring Entity, including technical specifications, breakdown of prices, and other relevant details. Only the technical alternatives, if any, of the lowest evaluated Tenderer conforming to the basic technical requirements shall be considered by the Procuring Entity.</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72"/>
        </w:trPr>
        <w:tc>
          <w:tcPr>
            <w:tcW w:w="1440" w:type="dxa"/>
          </w:tcPr>
          <w:p w:rsidR="003208FC" w:rsidRPr="003208FC" w:rsidRDefault="003208FC" w:rsidP="003208FC">
            <w:pPr>
              <w:tabs>
                <w:tab w:val="num" w:pos="180"/>
                <w:tab w:val="num" w:pos="270"/>
              </w:tabs>
              <w:spacing w:after="0" w:line="240" w:lineRule="auto"/>
              <w:ind w:left="180" w:hanging="180"/>
              <w:outlineLvl w:val="2"/>
              <w:rPr>
                <w:rFonts w:ascii="Times New Roman" w:eastAsia="Times New Roman" w:hAnsi="Times New Roman" w:cs="Times New Roman"/>
                <w:b/>
                <w:bCs/>
                <w:sz w:val="18"/>
                <w:szCs w:val="18"/>
              </w:rPr>
            </w:pPr>
            <w:bookmarkStart w:id="71" w:name="_Toc237667737"/>
            <w:bookmarkStart w:id="72" w:name="_Toc237668429"/>
            <w:bookmarkStart w:id="73" w:name="_Toc259626882"/>
            <w:bookmarkStart w:id="74" w:name="_Toc259627107"/>
            <w:bookmarkStart w:id="75" w:name="_Toc259794736"/>
            <w:bookmarkStart w:id="76" w:name="_Toc259795276"/>
            <w:bookmarkStart w:id="77" w:name="_Toc349893476"/>
            <w:r w:rsidRPr="003208FC">
              <w:rPr>
                <w:rFonts w:ascii="Times New Roman" w:eastAsia="Times New Roman" w:hAnsi="Times New Roman" w:cs="Times New Roman"/>
                <w:b/>
                <w:bCs/>
                <w:sz w:val="18"/>
                <w:szCs w:val="18"/>
              </w:rPr>
              <w:t>Cost of Tendering</w:t>
            </w:r>
            <w:bookmarkEnd w:id="71"/>
            <w:bookmarkEnd w:id="72"/>
            <w:bookmarkEnd w:id="73"/>
            <w:bookmarkEnd w:id="74"/>
            <w:bookmarkEnd w:id="75"/>
            <w:bookmarkEnd w:id="76"/>
            <w:bookmarkEnd w:id="77"/>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7.1</w:t>
            </w:r>
          </w:p>
        </w:tc>
        <w:tc>
          <w:tcPr>
            <w:tcW w:w="756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Tenderer shall bear all costs associated with the preparation and submission of its Tender, and the Procuring Entity shall in no case be responsible or liable for those costs, regardless of the conduct or outcome of the Tendering process.</w:t>
            </w:r>
          </w:p>
        </w:tc>
      </w:tr>
    </w:tbl>
    <w:p w:rsidR="003208FC" w:rsidRPr="003208FC" w:rsidRDefault="003208FC" w:rsidP="003208F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Cs w:val="24"/>
          <w:lang w:val="en-GB"/>
        </w:rPr>
      </w:pPr>
    </w:p>
    <w:p w:rsidR="003208FC" w:rsidRPr="003208FC" w:rsidRDefault="003208FC" w:rsidP="003208FC">
      <w:pPr>
        <w:keepNext/>
        <w:spacing w:after="0" w:line="240" w:lineRule="auto"/>
        <w:ind w:left="357" w:hanging="357"/>
        <w:jc w:val="center"/>
        <w:outlineLvl w:val="1"/>
        <w:rPr>
          <w:rFonts w:ascii="Times New Roman" w:eastAsia="Times New Roman" w:hAnsi="Times New Roman" w:cs="Times New Roman"/>
          <w:b/>
          <w:bCs/>
          <w:szCs w:val="24"/>
        </w:rPr>
      </w:pPr>
      <w:bookmarkStart w:id="78" w:name="_Toc237667738"/>
      <w:bookmarkStart w:id="79" w:name="_Toc237668430"/>
      <w:bookmarkStart w:id="80" w:name="_Toc259626883"/>
      <w:bookmarkStart w:id="81" w:name="_Toc259627108"/>
      <w:bookmarkStart w:id="82" w:name="_Toc259794737"/>
      <w:bookmarkStart w:id="83" w:name="_Toc259795277"/>
      <w:bookmarkStart w:id="84" w:name="_Toc349893477"/>
      <w:r w:rsidRPr="003208FC">
        <w:rPr>
          <w:rFonts w:ascii="Times New Roman" w:eastAsia="Times New Roman" w:hAnsi="Times New Roman" w:cs="Times New Roman"/>
          <w:b/>
          <w:bCs/>
          <w:szCs w:val="24"/>
        </w:rPr>
        <w:t>Tender documents</w:t>
      </w:r>
      <w:bookmarkEnd w:id="78"/>
      <w:bookmarkEnd w:id="79"/>
      <w:bookmarkEnd w:id="80"/>
      <w:bookmarkEnd w:id="81"/>
      <w:bookmarkEnd w:id="82"/>
      <w:bookmarkEnd w:id="83"/>
      <w:bookmarkEnd w:id="84"/>
    </w:p>
    <w:p w:rsidR="003208FC" w:rsidRPr="003208FC" w:rsidRDefault="003208FC" w:rsidP="003208F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Cs w:val="24"/>
          <w:lang w:val="en-GB"/>
        </w:rPr>
      </w:pPr>
    </w:p>
    <w:tbl>
      <w:tblPr>
        <w:tblW w:w="9540" w:type="dxa"/>
        <w:tblInd w:w="-72" w:type="dxa"/>
        <w:tblLayout w:type="fixed"/>
        <w:tblLook w:val="0000" w:firstRow="0" w:lastRow="0" w:firstColumn="0" w:lastColumn="0" w:noHBand="0" w:noVBand="0"/>
      </w:tblPr>
      <w:tblGrid>
        <w:gridCol w:w="1440"/>
        <w:gridCol w:w="540"/>
        <w:gridCol w:w="7560"/>
      </w:tblGrid>
      <w:tr w:rsidR="003208FC" w:rsidRPr="003208FC" w:rsidTr="00BD0913">
        <w:tc>
          <w:tcPr>
            <w:tcW w:w="1440" w:type="dxa"/>
          </w:tcPr>
          <w:p w:rsidR="003208FC" w:rsidRPr="003208FC" w:rsidRDefault="003208FC" w:rsidP="003208FC">
            <w:pPr>
              <w:tabs>
                <w:tab w:val="num" w:pos="162"/>
              </w:tabs>
              <w:spacing w:after="0" w:line="240" w:lineRule="auto"/>
              <w:ind w:left="252" w:hanging="252"/>
              <w:outlineLvl w:val="2"/>
              <w:rPr>
                <w:rFonts w:ascii="Times New Roman" w:eastAsia="Times New Roman" w:hAnsi="Times New Roman" w:cs="Times New Roman"/>
                <w:b/>
                <w:bCs/>
                <w:sz w:val="18"/>
                <w:szCs w:val="18"/>
              </w:rPr>
            </w:pPr>
            <w:bookmarkStart w:id="85" w:name="_Toc237667739"/>
            <w:bookmarkStart w:id="86" w:name="_Toc237668431"/>
            <w:bookmarkStart w:id="87" w:name="_Toc259626884"/>
            <w:bookmarkStart w:id="88" w:name="_Toc259627109"/>
            <w:bookmarkStart w:id="89" w:name="_Toc259794738"/>
            <w:bookmarkStart w:id="90" w:name="_Toc259795278"/>
            <w:bookmarkStart w:id="91" w:name="_Toc349893478"/>
            <w:r w:rsidRPr="003208FC">
              <w:rPr>
                <w:rFonts w:ascii="Times New Roman" w:eastAsia="Times New Roman" w:hAnsi="Times New Roman" w:cs="Times New Roman"/>
                <w:b/>
                <w:bCs/>
                <w:sz w:val="18"/>
                <w:szCs w:val="18"/>
              </w:rPr>
              <w:t>Content of Tender documents</w:t>
            </w:r>
            <w:bookmarkEnd w:id="85"/>
            <w:bookmarkEnd w:id="86"/>
            <w:bookmarkEnd w:id="87"/>
            <w:bookmarkEnd w:id="88"/>
            <w:bookmarkEnd w:id="89"/>
            <w:bookmarkEnd w:id="90"/>
            <w:bookmarkEnd w:id="91"/>
          </w:p>
          <w:p w:rsidR="003208FC" w:rsidRPr="003208FC" w:rsidRDefault="003208FC" w:rsidP="003208FC">
            <w:pPr>
              <w:tabs>
                <w:tab w:val="num" w:pos="162"/>
              </w:tabs>
              <w:spacing w:after="0" w:line="240" w:lineRule="auto"/>
              <w:ind w:left="252" w:hanging="252"/>
              <w:jc w:val="both"/>
              <w:rPr>
                <w:rFonts w:ascii="Times New Roman" w:eastAsia="Times New Roman" w:hAnsi="Times New Roman" w:cs="Times New Roman"/>
                <w:b/>
                <w:sz w:val="18"/>
                <w:szCs w:val="18"/>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8.1</w:t>
            </w:r>
          </w:p>
        </w:tc>
        <w:tc>
          <w:tcPr>
            <w:tcW w:w="7560" w:type="dxa"/>
          </w:tcPr>
          <w:p w:rsidR="003208FC" w:rsidRPr="003208FC" w:rsidRDefault="003208FC" w:rsidP="003208FC">
            <w:pPr>
              <w:spacing w:after="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szCs w:val="24"/>
                <w:lang w:val="en-GB"/>
              </w:rPr>
              <w:t>The goods required, Tendering procedures, and contract terms are prescribed in the Tender documents.  In addition to the Invitation for Tenders, the Tender documents which should be read in conjunction with any addenda issued in accordance with ITT clause 10.2 include:</w:t>
            </w:r>
          </w:p>
          <w:p w:rsidR="003208FC" w:rsidRPr="003208FC" w:rsidRDefault="003208FC" w:rsidP="003208FC">
            <w:pPr>
              <w:spacing w:after="0" w:line="240" w:lineRule="auto"/>
              <w:jc w:val="both"/>
              <w:rPr>
                <w:rFonts w:ascii="Times New Roman" w:eastAsia="Times New Roman" w:hAnsi="Times New Roman" w:cs="Times New Roman"/>
                <w:szCs w:val="24"/>
                <w:lang w:val="en-GB"/>
              </w:rPr>
            </w:pPr>
          </w:p>
          <w:p w:rsidR="003208FC" w:rsidRPr="003208FC" w:rsidRDefault="003208FC" w:rsidP="003208FC">
            <w:pPr>
              <w:spacing w:after="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szCs w:val="24"/>
                <w:lang w:val="en-GB"/>
              </w:rPr>
              <w:t>Section I -</w:t>
            </w:r>
            <w:r w:rsidRPr="003208FC">
              <w:rPr>
                <w:rFonts w:ascii="Times New Roman" w:eastAsia="Times New Roman" w:hAnsi="Times New Roman" w:cs="Times New Roman"/>
                <w:szCs w:val="24"/>
                <w:lang w:val="en-GB"/>
              </w:rPr>
              <w:tab/>
              <w:t>Invitation for Tenders</w:t>
            </w:r>
          </w:p>
          <w:p w:rsidR="003208FC" w:rsidRPr="003208FC" w:rsidRDefault="003208FC" w:rsidP="003208FC">
            <w:pPr>
              <w:spacing w:after="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szCs w:val="24"/>
                <w:lang w:val="en-GB"/>
              </w:rPr>
              <w:t>Section II -</w:t>
            </w:r>
            <w:r w:rsidRPr="003208FC">
              <w:rPr>
                <w:rFonts w:ascii="Times New Roman" w:eastAsia="Times New Roman" w:hAnsi="Times New Roman" w:cs="Times New Roman"/>
                <w:szCs w:val="24"/>
                <w:lang w:val="en-GB"/>
              </w:rPr>
              <w:tab/>
              <w:t>Instructions to Tenderers (ITT)</w:t>
            </w:r>
          </w:p>
          <w:p w:rsidR="003208FC" w:rsidRPr="003208FC" w:rsidRDefault="003208FC" w:rsidP="003208FC">
            <w:pPr>
              <w:spacing w:after="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szCs w:val="24"/>
                <w:lang w:val="en-GB"/>
              </w:rPr>
              <w:t xml:space="preserve">Section </w:t>
            </w:r>
            <w:smartTag w:uri="urn:schemas-microsoft-com:office:smarttags" w:element="stockticker">
              <w:r w:rsidRPr="003208FC">
                <w:rPr>
                  <w:rFonts w:ascii="Times New Roman" w:eastAsia="Times New Roman" w:hAnsi="Times New Roman" w:cs="Times New Roman"/>
                  <w:szCs w:val="24"/>
                  <w:lang w:val="en-GB"/>
                </w:rPr>
                <w:t>III -</w:t>
              </w:r>
            </w:smartTag>
            <w:r w:rsidRPr="003208FC">
              <w:rPr>
                <w:rFonts w:ascii="Times New Roman" w:eastAsia="Times New Roman" w:hAnsi="Times New Roman" w:cs="Times New Roman"/>
                <w:szCs w:val="24"/>
                <w:lang w:val="en-GB"/>
              </w:rPr>
              <w:tab/>
              <w:t>Tender Data Sheet (TDS)</w:t>
            </w:r>
          </w:p>
          <w:p w:rsidR="003208FC" w:rsidRPr="003208FC" w:rsidRDefault="003208FC" w:rsidP="003208FC">
            <w:pPr>
              <w:spacing w:after="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szCs w:val="24"/>
                <w:lang w:val="en-GB"/>
              </w:rPr>
              <w:t>Section IV -</w:t>
            </w:r>
            <w:r w:rsidRPr="003208FC">
              <w:rPr>
                <w:rFonts w:ascii="Times New Roman" w:eastAsia="Times New Roman" w:hAnsi="Times New Roman" w:cs="Times New Roman"/>
                <w:szCs w:val="24"/>
                <w:lang w:val="en-GB"/>
              </w:rPr>
              <w:tab/>
              <w:t>General Conditions of Contract (GCC)</w:t>
            </w:r>
          </w:p>
          <w:p w:rsidR="003208FC" w:rsidRPr="003208FC" w:rsidRDefault="003208FC" w:rsidP="003208FC">
            <w:pPr>
              <w:spacing w:after="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szCs w:val="24"/>
                <w:lang w:val="en-GB"/>
              </w:rPr>
              <w:t>Section V -</w:t>
            </w:r>
            <w:r w:rsidRPr="003208FC">
              <w:rPr>
                <w:rFonts w:ascii="Times New Roman" w:eastAsia="Times New Roman" w:hAnsi="Times New Roman" w:cs="Times New Roman"/>
                <w:szCs w:val="24"/>
                <w:lang w:val="en-GB"/>
              </w:rPr>
              <w:tab/>
              <w:t>Contract Data Sheet (CDS)</w:t>
            </w:r>
          </w:p>
          <w:p w:rsidR="003208FC" w:rsidRPr="003208FC" w:rsidRDefault="003208FC" w:rsidP="003208FC">
            <w:pPr>
              <w:spacing w:after="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szCs w:val="24"/>
                <w:lang w:val="en-GB"/>
              </w:rPr>
              <w:t>Section VI -</w:t>
            </w:r>
            <w:r w:rsidRPr="003208FC">
              <w:rPr>
                <w:rFonts w:ascii="Times New Roman" w:eastAsia="Times New Roman" w:hAnsi="Times New Roman" w:cs="Times New Roman"/>
                <w:szCs w:val="24"/>
                <w:lang w:val="en-GB"/>
              </w:rPr>
              <w:tab/>
              <w:t>Schedule of Requirements</w:t>
            </w:r>
          </w:p>
          <w:p w:rsidR="003208FC" w:rsidRPr="003208FC" w:rsidRDefault="003208FC" w:rsidP="003208FC">
            <w:pPr>
              <w:spacing w:after="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szCs w:val="24"/>
                <w:lang w:val="en-GB"/>
              </w:rPr>
              <w:t xml:space="preserve">Section </w:t>
            </w:r>
            <w:smartTag w:uri="urn:schemas-microsoft-com:office:smarttags" w:element="stockticker">
              <w:r w:rsidRPr="003208FC">
                <w:rPr>
                  <w:rFonts w:ascii="Times New Roman" w:eastAsia="Times New Roman" w:hAnsi="Times New Roman" w:cs="Times New Roman"/>
                  <w:szCs w:val="24"/>
                  <w:lang w:val="en-GB"/>
                </w:rPr>
                <w:t>VII -</w:t>
              </w:r>
            </w:smartTag>
            <w:r w:rsidRPr="003208FC">
              <w:rPr>
                <w:rFonts w:ascii="Times New Roman" w:eastAsia="Times New Roman" w:hAnsi="Times New Roman" w:cs="Times New Roman"/>
                <w:szCs w:val="24"/>
                <w:lang w:val="en-GB"/>
              </w:rPr>
              <w:tab/>
              <w:t xml:space="preserve">Technical Specifications </w:t>
            </w:r>
          </w:p>
          <w:p w:rsidR="003208FC" w:rsidRPr="003208FC" w:rsidRDefault="003208FC" w:rsidP="003208FC">
            <w:pPr>
              <w:spacing w:after="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szCs w:val="24"/>
                <w:lang w:val="en-GB"/>
              </w:rPr>
              <w:t>Section VIII -</w:t>
            </w:r>
            <w:r w:rsidRPr="003208FC">
              <w:rPr>
                <w:rFonts w:ascii="Times New Roman" w:eastAsia="Times New Roman" w:hAnsi="Times New Roman" w:cs="Times New Roman"/>
                <w:szCs w:val="24"/>
                <w:lang w:val="en-GB"/>
              </w:rPr>
              <w:tab/>
              <w:t>Tender Forms:-</w:t>
            </w:r>
          </w:p>
          <w:p w:rsidR="003208FC" w:rsidRPr="003208FC" w:rsidRDefault="003208FC" w:rsidP="003208FC">
            <w:pPr>
              <w:numPr>
                <w:ilvl w:val="0"/>
                <w:numId w:val="39"/>
              </w:numPr>
              <w:spacing w:after="0" w:line="240" w:lineRule="auto"/>
              <w:ind w:left="702"/>
              <w:jc w:val="both"/>
              <w:rPr>
                <w:rFonts w:ascii="Times New Roman" w:eastAsia="Times New Roman" w:hAnsi="Times New Roman" w:cs="Times New Roman"/>
                <w:szCs w:val="24"/>
                <w:lang w:val="en-GB"/>
              </w:rPr>
            </w:pPr>
            <w:r w:rsidRPr="003208FC">
              <w:rPr>
                <w:rFonts w:ascii="Times New Roman" w:eastAsia="Times New Roman" w:hAnsi="Times New Roman" w:cs="Times New Roman"/>
                <w:szCs w:val="24"/>
                <w:lang w:val="en-GB"/>
              </w:rPr>
              <w:t>Form of Tender</w:t>
            </w:r>
          </w:p>
          <w:p w:rsidR="003208FC" w:rsidRPr="003208FC" w:rsidRDefault="003208FC" w:rsidP="003208FC">
            <w:pPr>
              <w:numPr>
                <w:ilvl w:val="0"/>
                <w:numId w:val="39"/>
              </w:numPr>
              <w:spacing w:after="0" w:line="240" w:lineRule="auto"/>
              <w:ind w:left="702"/>
              <w:jc w:val="both"/>
              <w:rPr>
                <w:rFonts w:ascii="Times New Roman" w:eastAsia="Times New Roman" w:hAnsi="Times New Roman" w:cs="Times New Roman"/>
                <w:szCs w:val="24"/>
                <w:lang w:val="en-GB"/>
              </w:rPr>
            </w:pPr>
            <w:r w:rsidRPr="003208FC">
              <w:rPr>
                <w:rFonts w:ascii="Times New Roman" w:eastAsia="Times New Roman" w:hAnsi="Times New Roman" w:cs="Times New Roman"/>
                <w:szCs w:val="24"/>
                <w:lang w:val="en-GB"/>
              </w:rPr>
              <w:t xml:space="preserve">Price schedule for Goods and Related Services </w:t>
            </w:r>
          </w:p>
          <w:p w:rsidR="003208FC" w:rsidRPr="003208FC" w:rsidRDefault="003208FC" w:rsidP="003208FC">
            <w:pPr>
              <w:numPr>
                <w:ilvl w:val="0"/>
                <w:numId w:val="39"/>
              </w:numPr>
              <w:spacing w:after="0" w:line="240" w:lineRule="auto"/>
              <w:ind w:left="702"/>
              <w:jc w:val="both"/>
              <w:rPr>
                <w:rFonts w:ascii="Times New Roman" w:eastAsia="Times New Roman" w:hAnsi="Times New Roman" w:cs="Times New Roman"/>
                <w:szCs w:val="24"/>
                <w:lang w:val="en-GB"/>
              </w:rPr>
            </w:pPr>
            <w:r w:rsidRPr="003208FC">
              <w:rPr>
                <w:rFonts w:ascii="Times New Roman" w:eastAsia="Times New Roman" w:hAnsi="Times New Roman" w:cs="Times New Roman"/>
                <w:szCs w:val="24"/>
                <w:lang w:val="en-GB"/>
              </w:rPr>
              <w:t>Confidential Business Questionnaire</w:t>
            </w:r>
          </w:p>
          <w:p w:rsidR="003208FC" w:rsidRPr="003208FC" w:rsidRDefault="003208FC" w:rsidP="003208FC">
            <w:pPr>
              <w:numPr>
                <w:ilvl w:val="0"/>
                <w:numId w:val="39"/>
              </w:numPr>
              <w:spacing w:after="0" w:line="240" w:lineRule="auto"/>
              <w:ind w:left="702"/>
              <w:jc w:val="both"/>
              <w:rPr>
                <w:rFonts w:ascii="Times New Roman" w:eastAsia="Times New Roman" w:hAnsi="Times New Roman" w:cs="Times New Roman"/>
                <w:szCs w:val="24"/>
                <w:lang w:val="en-GB"/>
              </w:rPr>
            </w:pPr>
            <w:r w:rsidRPr="003208FC">
              <w:rPr>
                <w:rFonts w:ascii="Times New Roman" w:eastAsia="Times New Roman" w:hAnsi="Times New Roman" w:cs="Times New Roman"/>
                <w:szCs w:val="24"/>
                <w:lang w:val="en-GB"/>
              </w:rPr>
              <w:t>Manufacturer’s/Patent Holder’s Authorization Form</w:t>
            </w:r>
          </w:p>
          <w:p w:rsidR="003208FC" w:rsidRPr="003208FC" w:rsidRDefault="003208FC" w:rsidP="003208FC">
            <w:pPr>
              <w:spacing w:after="0" w:line="240" w:lineRule="auto"/>
              <w:ind w:left="864"/>
              <w:jc w:val="both"/>
              <w:rPr>
                <w:rFonts w:ascii="Times New Roman" w:eastAsia="Times New Roman" w:hAnsi="Times New Roman" w:cs="Times New Roman"/>
                <w:szCs w:val="24"/>
                <w:lang w:val="en-GB"/>
              </w:rPr>
            </w:pPr>
          </w:p>
          <w:p w:rsidR="003208FC" w:rsidRPr="003208FC" w:rsidRDefault="003208FC" w:rsidP="003208FC">
            <w:pPr>
              <w:spacing w:after="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szCs w:val="24"/>
                <w:lang w:val="en-GB"/>
              </w:rPr>
              <w:t>Section - IX Tender Security and Declaration Forms:-</w:t>
            </w:r>
          </w:p>
          <w:p w:rsidR="003208FC" w:rsidRPr="003208FC" w:rsidRDefault="003208FC" w:rsidP="003208FC">
            <w:pPr>
              <w:numPr>
                <w:ilvl w:val="0"/>
                <w:numId w:val="54"/>
              </w:numPr>
              <w:spacing w:after="0" w:line="240" w:lineRule="auto"/>
              <w:ind w:left="612"/>
              <w:jc w:val="both"/>
              <w:rPr>
                <w:rFonts w:ascii="Times New Roman" w:eastAsia="Times New Roman" w:hAnsi="Times New Roman" w:cs="Times New Roman"/>
                <w:szCs w:val="24"/>
                <w:lang w:val="en-GB"/>
              </w:rPr>
            </w:pPr>
            <w:r w:rsidRPr="003208FC">
              <w:rPr>
                <w:rFonts w:ascii="Times New Roman" w:eastAsia="Times New Roman" w:hAnsi="Times New Roman" w:cs="Times New Roman"/>
                <w:szCs w:val="24"/>
                <w:lang w:val="en-GB"/>
              </w:rPr>
              <w:t xml:space="preserve">Tender-Securing Declaration </w:t>
            </w:r>
          </w:p>
          <w:p w:rsidR="003208FC" w:rsidRPr="003208FC" w:rsidRDefault="003208FC" w:rsidP="003208FC">
            <w:pPr>
              <w:numPr>
                <w:ilvl w:val="0"/>
                <w:numId w:val="54"/>
              </w:numPr>
              <w:spacing w:after="0" w:line="240" w:lineRule="auto"/>
              <w:ind w:left="612"/>
              <w:jc w:val="both"/>
              <w:rPr>
                <w:rFonts w:ascii="Times New Roman" w:eastAsia="Times New Roman" w:hAnsi="Times New Roman" w:cs="Times New Roman"/>
                <w:szCs w:val="24"/>
                <w:lang w:val="en-GB"/>
              </w:rPr>
            </w:pPr>
            <w:r w:rsidRPr="003208FC">
              <w:rPr>
                <w:rFonts w:ascii="Times New Roman" w:eastAsia="Times New Roman" w:hAnsi="Times New Roman" w:cs="Times New Roman"/>
                <w:szCs w:val="24"/>
                <w:lang w:val="en-GB"/>
              </w:rPr>
              <w:t>Tender Security/Bid Bond Form</w:t>
            </w:r>
          </w:p>
          <w:p w:rsidR="003208FC" w:rsidRPr="003208FC" w:rsidRDefault="003208FC" w:rsidP="003208FC">
            <w:pPr>
              <w:numPr>
                <w:ilvl w:val="0"/>
                <w:numId w:val="54"/>
              </w:numPr>
              <w:spacing w:after="0" w:line="240" w:lineRule="auto"/>
              <w:ind w:left="612"/>
              <w:jc w:val="both"/>
              <w:rPr>
                <w:rFonts w:ascii="Times New Roman" w:eastAsia="Times New Roman" w:hAnsi="Times New Roman" w:cs="Times New Roman"/>
                <w:szCs w:val="24"/>
                <w:lang w:val="en-GB"/>
              </w:rPr>
            </w:pPr>
            <w:r w:rsidRPr="003208FC">
              <w:rPr>
                <w:rFonts w:ascii="Times New Roman" w:eastAsia="Times New Roman" w:hAnsi="Times New Roman" w:cs="Times New Roman"/>
                <w:szCs w:val="24"/>
                <w:lang w:val="en-GB"/>
              </w:rPr>
              <w:t xml:space="preserve">Integrity Declaration Form </w:t>
            </w:r>
          </w:p>
          <w:p w:rsidR="003208FC" w:rsidRPr="003208FC" w:rsidRDefault="003208FC" w:rsidP="003208FC">
            <w:pPr>
              <w:numPr>
                <w:ilvl w:val="0"/>
                <w:numId w:val="54"/>
              </w:numPr>
              <w:spacing w:after="0" w:line="240" w:lineRule="auto"/>
              <w:ind w:left="612"/>
              <w:jc w:val="both"/>
              <w:rPr>
                <w:rFonts w:ascii="Times New Roman" w:eastAsia="Times New Roman" w:hAnsi="Times New Roman" w:cs="Times New Roman"/>
                <w:szCs w:val="24"/>
                <w:lang w:val="en-GB"/>
              </w:rPr>
            </w:pPr>
            <w:r w:rsidRPr="003208FC">
              <w:rPr>
                <w:rFonts w:ascii="Times New Roman" w:eastAsia="Times New Roman" w:hAnsi="Times New Roman" w:cs="Times New Roman"/>
                <w:szCs w:val="24"/>
                <w:lang w:val="en-GB"/>
              </w:rPr>
              <w:t>Form of Non-Debarment Statement</w:t>
            </w:r>
          </w:p>
          <w:p w:rsidR="003208FC" w:rsidRPr="003208FC" w:rsidRDefault="003208FC" w:rsidP="003208FC">
            <w:pPr>
              <w:spacing w:after="0" w:line="240" w:lineRule="auto"/>
              <w:jc w:val="both"/>
              <w:rPr>
                <w:rFonts w:ascii="Times New Roman" w:eastAsia="Times New Roman" w:hAnsi="Times New Roman" w:cs="Times New Roman"/>
                <w:szCs w:val="24"/>
                <w:lang w:val="en-GB"/>
              </w:rPr>
            </w:pPr>
          </w:p>
          <w:p w:rsidR="003208FC" w:rsidRPr="003208FC" w:rsidRDefault="003208FC" w:rsidP="003208FC">
            <w:pPr>
              <w:spacing w:after="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szCs w:val="24"/>
                <w:lang w:val="en-GB"/>
              </w:rPr>
              <w:t>Section X Administrative Review Form</w:t>
            </w:r>
          </w:p>
          <w:p w:rsidR="003208FC" w:rsidRPr="003208FC" w:rsidRDefault="003208FC" w:rsidP="003208FC">
            <w:pPr>
              <w:spacing w:after="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szCs w:val="24"/>
                <w:lang w:val="en-GB"/>
              </w:rPr>
              <w:tab/>
              <w:t xml:space="preserve">Form RB 1  </w:t>
            </w:r>
          </w:p>
          <w:p w:rsidR="003208FC" w:rsidRPr="003208FC" w:rsidRDefault="003208FC" w:rsidP="003208FC">
            <w:pPr>
              <w:spacing w:after="0" w:line="240" w:lineRule="auto"/>
              <w:jc w:val="both"/>
              <w:rPr>
                <w:rFonts w:ascii="Times New Roman" w:eastAsia="Times New Roman" w:hAnsi="Times New Roman" w:cs="Times New Roman"/>
                <w:szCs w:val="24"/>
                <w:lang w:val="en-GB"/>
              </w:rPr>
            </w:pPr>
          </w:p>
          <w:p w:rsidR="003208FC" w:rsidRPr="003208FC" w:rsidRDefault="003208FC" w:rsidP="003208FC">
            <w:pPr>
              <w:spacing w:after="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szCs w:val="24"/>
                <w:lang w:val="en-GB"/>
              </w:rPr>
              <w:t>Section XI Contract Forms:-</w:t>
            </w:r>
          </w:p>
          <w:p w:rsidR="003208FC" w:rsidRPr="003208FC" w:rsidRDefault="003208FC" w:rsidP="003208FC">
            <w:pPr>
              <w:numPr>
                <w:ilvl w:val="0"/>
                <w:numId w:val="55"/>
              </w:numPr>
              <w:spacing w:after="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szCs w:val="24"/>
                <w:lang w:val="en-GB"/>
              </w:rPr>
              <w:t>Letter of Acceptance</w:t>
            </w:r>
          </w:p>
          <w:p w:rsidR="003208FC" w:rsidRPr="003208FC" w:rsidRDefault="003208FC" w:rsidP="003208FC">
            <w:pPr>
              <w:numPr>
                <w:ilvl w:val="0"/>
                <w:numId w:val="55"/>
              </w:numPr>
              <w:spacing w:after="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szCs w:val="24"/>
                <w:lang w:val="en-GB"/>
              </w:rPr>
              <w:t>Form of Contract Agreement</w:t>
            </w:r>
          </w:p>
          <w:p w:rsidR="003208FC" w:rsidRPr="003208FC" w:rsidRDefault="003208FC" w:rsidP="003208FC">
            <w:pPr>
              <w:numPr>
                <w:ilvl w:val="0"/>
                <w:numId w:val="55"/>
              </w:numPr>
              <w:spacing w:after="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szCs w:val="24"/>
                <w:lang w:val="en-GB"/>
              </w:rPr>
              <w:t>Performance Bond/Security Form</w:t>
            </w:r>
          </w:p>
          <w:p w:rsidR="003208FC" w:rsidRPr="003208FC" w:rsidRDefault="003208FC" w:rsidP="003208FC">
            <w:pPr>
              <w:numPr>
                <w:ilvl w:val="0"/>
                <w:numId w:val="55"/>
              </w:numPr>
              <w:spacing w:after="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lang w:val="en-GB"/>
              </w:rPr>
              <w:t>Bank Guarantee for Advance Payments</w:t>
            </w:r>
          </w:p>
          <w:p w:rsidR="003208FC" w:rsidRPr="003208FC" w:rsidRDefault="003208FC" w:rsidP="003208FC">
            <w:pPr>
              <w:spacing w:after="0" w:line="240" w:lineRule="auto"/>
              <w:ind w:left="864"/>
              <w:jc w:val="both"/>
              <w:rPr>
                <w:rFonts w:ascii="Times New Roman" w:eastAsia="Times New Roman" w:hAnsi="Times New Roman" w:cs="Times New Roman"/>
                <w:b/>
                <w:szCs w:val="24"/>
                <w:lang w:val="en-GB"/>
              </w:rPr>
            </w:pPr>
          </w:p>
        </w:tc>
      </w:tr>
      <w:tr w:rsidR="003208FC" w:rsidRPr="003208FC" w:rsidTr="00BD0913">
        <w:tc>
          <w:tcPr>
            <w:tcW w:w="1440" w:type="dxa"/>
          </w:tcPr>
          <w:p w:rsidR="003208FC" w:rsidRPr="003208FC" w:rsidRDefault="003208FC" w:rsidP="003208FC">
            <w:pPr>
              <w:tabs>
                <w:tab w:val="num" w:pos="162"/>
              </w:tabs>
              <w:spacing w:after="0" w:line="240" w:lineRule="auto"/>
              <w:ind w:left="252" w:hanging="252"/>
              <w:jc w:val="both"/>
              <w:rPr>
                <w:rFonts w:ascii="Times New Roman" w:eastAsia="Times New Roman" w:hAnsi="Times New Roman" w:cs="Times New Roman"/>
                <w:b/>
                <w:sz w:val="18"/>
                <w:szCs w:val="18"/>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8.2</w:t>
            </w:r>
          </w:p>
        </w:tc>
        <w:tc>
          <w:tcPr>
            <w:tcW w:w="7560" w:type="dxa"/>
          </w:tcPr>
          <w:p w:rsidR="003208FC" w:rsidRPr="003208FC" w:rsidRDefault="003208FC" w:rsidP="003208FC">
            <w:pPr>
              <w:spacing w:after="0" w:line="240" w:lineRule="auto"/>
              <w:jc w:val="both"/>
              <w:rPr>
                <w:rFonts w:ascii="Times New Roman" w:eastAsia="Times New Roman" w:hAnsi="Times New Roman" w:cs="Times New Roman"/>
                <w:b/>
                <w:szCs w:val="24"/>
                <w:lang w:val="en-GB"/>
              </w:rPr>
            </w:pPr>
            <w:r w:rsidRPr="003208FC">
              <w:rPr>
                <w:rFonts w:ascii="Times New Roman" w:eastAsia="Times New Roman" w:hAnsi="Times New Roman" w:cs="Times New Roman"/>
                <w:szCs w:val="24"/>
                <w:lang w:val="en-GB"/>
              </w:rPr>
              <w:t xml:space="preserve">The number of copies to be completed and returned with the Tender is specified in Clause 7 of the </w:t>
            </w:r>
            <w:r w:rsidRPr="003208FC">
              <w:rPr>
                <w:rFonts w:ascii="Times New Roman" w:eastAsia="Times New Roman" w:hAnsi="Times New Roman" w:cs="Times New Roman"/>
                <w:b/>
                <w:szCs w:val="24"/>
                <w:lang w:val="en-GB"/>
              </w:rPr>
              <w:t>TDS.</w:t>
            </w:r>
          </w:p>
          <w:p w:rsidR="003208FC" w:rsidRPr="003208FC" w:rsidRDefault="003208FC" w:rsidP="003208FC">
            <w:pPr>
              <w:spacing w:after="0" w:line="240" w:lineRule="auto"/>
              <w:jc w:val="both"/>
              <w:rPr>
                <w:rFonts w:ascii="Times New Roman" w:eastAsia="Times New Roman" w:hAnsi="Times New Roman" w:cs="Times New Roman"/>
                <w:szCs w:val="24"/>
                <w:lang w:val="en-GB"/>
              </w:rPr>
            </w:pPr>
          </w:p>
        </w:tc>
      </w:tr>
      <w:tr w:rsidR="003208FC" w:rsidRPr="003208FC" w:rsidTr="00BD0913">
        <w:tc>
          <w:tcPr>
            <w:tcW w:w="1440" w:type="dxa"/>
          </w:tcPr>
          <w:p w:rsidR="003208FC" w:rsidRPr="003208FC" w:rsidRDefault="003208FC" w:rsidP="003208FC">
            <w:pPr>
              <w:tabs>
                <w:tab w:val="num" w:pos="162"/>
              </w:tabs>
              <w:spacing w:after="0" w:line="240" w:lineRule="auto"/>
              <w:ind w:left="252" w:hanging="252"/>
              <w:jc w:val="both"/>
              <w:rPr>
                <w:rFonts w:ascii="Times New Roman" w:eastAsia="Times New Roman" w:hAnsi="Times New Roman" w:cs="Times New Roman"/>
                <w:b/>
                <w:sz w:val="18"/>
                <w:szCs w:val="18"/>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8.3</w:t>
            </w:r>
          </w:p>
        </w:tc>
        <w:tc>
          <w:tcPr>
            <w:tcW w:w="7560" w:type="dxa"/>
          </w:tcPr>
          <w:p w:rsidR="003208FC" w:rsidRPr="003208FC" w:rsidRDefault="003208FC" w:rsidP="003208FC">
            <w:pPr>
              <w:spacing w:after="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szCs w:val="24"/>
                <w:lang w:val="en-GB"/>
              </w:rPr>
              <w:t>The Procuring Entity is not responsible for the completeness of the Tender documents and their addenda, if they were not appropriately obtained directly from the Procuring Entity.</w:t>
            </w:r>
          </w:p>
          <w:p w:rsidR="003208FC" w:rsidRPr="003208FC" w:rsidRDefault="003208FC" w:rsidP="003208FC">
            <w:pPr>
              <w:spacing w:after="0" w:line="240" w:lineRule="auto"/>
              <w:jc w:val="both"/>
              <w:rPr>
                <w:rFonts w:ascii="Times New Roman" w:eastAsia="Times New Roman" w:hAnsi="Times New Roman" w:cs="Times New Roman"/>
                <w:b/>
                <w:szCs w:val="24"/>
                <w:lang w:val="en-GB"/>
              </w:rPr>
            </w:pPr>
          </w:p>
        </w:tc>
      </w:tr>
      <w:tr w:rsidR="003208FC" w:rsidRPr="003208FC" w:rsidTr="00BD0913">
        <w:tc>
          <w:tcPr>
            <w:tcW w:w="1440" w:type="dxa"/>
          </w:tcPr>
          <w:p w:rsidR="003208FC" w:rsidRPr="003208FC" w:rsidRDefault="003208FC" w:rsidP="003208FC">
            <w:pPr>
              <w:tabs>
                <w:tab w:val="num" w:pos="162"/>
              </w:tabs>
              <w:spacing w:after="0" w:line="240" w:lineRule="auto"/>
              <w:ind w:left="252" w:hanging="252"/>
              <w:jc w:val="both"/>
              <w:rPr>
                <w:rFonts w:ascii="Times New Roman" w:eastAsia="Times New Roman" w:hAnsi="Times New Roman" w:cs="Times New Roman"/>
                <w:b/>
                <w:sz w:val="18"/>
                <w:szCs w:val="18"/>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8.4</w:t>
            </w:r>
          </w:p>
        </w:tc>
        <w:tc>
          <w:tcPr>
            <w:tcW w:w="7560" w:type="dxa"/>
          </w:tcPr>
          <w:p w:rsidR="003208FC" w:rsidRPr="003208FC" w:rsidRDefault="003208FC" w:rsidP="003208FC">
            <w:pPr>
              <w:spacing w:after="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szCs w:val="24"/>
                <w:lang w:val="en-GB"/>
              </w:rPr>
              <w:t>The Tenderer is expected to examine all instructions, forms, terms and specifications in the Tender documents. Failure to furnish all information required by the Tender documents or to submit a Tender substantially responsive to the Tender documents in every respect will be at the Tenderer’s risk and may result in the rejection of its Tender.</w:t>
            </w:r>
          </w:p>
          <w:p w:rsidR="003208FC" w:rsidRPr="003208FC" w:rsidRDefault="003208FC" w:rsidP="003208FC">
            <w:pPr>
              <w:spacing w:after="0" w:line="240" w:lineRule="auto"/>
              <w:jc w:val="both"/>
              <w:rPr>
                <w:rFonts w:ascii="Times New Roman" w:eastAsia="Times New Roman" w:hAnsi="Times New Roman" w:cs="Times New Roman"/>
                <w:szCs w:val="24"/>
                <w:lang w:val="en-GB"/>
              </w:rPr>
            </w:pPr>
          </w:p>
        </w:tc>
      </w:tr>
      <w:tr w:rsidR="003208FC" w:rsidRPr="003208FC" w:rsidTr="00BD0913">
        <w:tc>
          <w:tcPr>
            <w:tcW w:w="1440" w:type="dxa"/>
          </w:tcPr>
          <w:p w:rsidR="003208FC" w:rsidRPr="003208FC" w:rsidRDefault="003208FC" w:rsidP="003208FC">
            <w:pPr>
              <w:tabs>
                <w:tab w:val="num" w:pos="162"/>
              </w:tabs>
              <w:spacing w:after="0" w:line="240" w:lineRule="auto"/>
              <w:ind w:left="252" w:hanging="252"/>
              <w:outlineLvl w:val="2"/>
              <w:rPr>
                <w:rFonts w:ascii="Times New Roman" w:eastAsia="Times New Roman" w:hAnsi="Times New Roman" w:cs="Times New Roman"/>
                <w:b/>
                <w:bCs/>
                <w:sz w:val="18"/>
                <w:szCs w:val="18"/>
              </w:rPr>
            </w:pPr>
            <w:bookmarkStart w:id="92" w:name="_Toc349893479"/>
            <w:bookmarkStart w:id="93" w:name="_Toc237667740"/>
            <w:bookmarkStart w:id="94" w:name="_Toc237668432"/>
            <w:bookmarkStart w:id="95" w:name="_Toc259626885"/>
            <w:bookmarkStart w:id="96" w:name="_Toc259627110"/>
            <w:bookmarkStart w:id="97" w:name="_Toc259794739"/>
            <w:bookmarkStart w:id="98" w:name="_Toc259795279"/>
            <w:r w:rsidRPr="003208FC">
              <w:rPr>
                <w:rFonts w:ascii="Times New Roman" w:eastAsia="Times New Roman" w:hAnsi="Times New Roman" w:cs="Times New Roman"/>
                <w:b/>
                <w:bCs/>
                <w:sz w:val="18"/>
                <w:szCs w:val="18"/>
              </w:rPr>
              <w:t>Clarifications</w:t>
            </w:r>
            <w:bookmarkEnd w:id="92"/>
            <w:bookmarkEnd w:id="93"/>
            <w:bookmarkEnd w:id="94"/>
            <w:bookmarkEnd w:id="95"/>
            <w:bookmarkEnd w:id="96"/>
            <w:bookmarkEnd w:id="97"/>
            <w:bookmarkEnd w:id="98"/>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9.1</w:t>
            </w:r>
          </w:p>
        </w:tc>
        <w:tc>
          <w:tcPr>
            <w:tcW w:w="7560" w:type="dxa"/>
          </w:tcPr>
          <w:p w:rsidR="003208FC" w:rsidRPr="003208FC" w:rsidRDefault="003208FC" w:rsidP="003208FC">
            <w:pPr>
              <w:spacing w:after="0" w:line="240" w:lineRule="auto"/>
              <w:jc w:val="both"/>
              <w:rPr>
                <w:rFonts w:ascii="Times New Roman" w:eastAsia="Times New Roman" w:hAnsi="Times New Roman" w:cs="Times New Roman"/>
                <w:szCs w:val="24"/>
              </w:rPr>
            </w:pPr>
            <w:bookmarkStart w:id="99" w:name="_Toc220496721"/>
            <w:bookmarkStart w:id="100" w:name="_Toc220497168"/>
            <w:bookmarkStart w:id="101" w:name="_Toc220902032"/>
            <w:bookmarkStart w:id="102" w:name="_Toc221013791"/>
            <w:bookmarkStart w:id="103" w:name="_Toc224522171"/>
            <w:bookmarkStart w:id="104" w:name="_Toc225699075"/>
            <w:r w:rsidRPr="003208FC">
              <w:rPr>
                <w:rFonts w:ascii="Times New Roman" w:eastAsia="Times New Roman" w:hAnsi="Times New Roman" w:cs="Times New Roman"/>
                <w:szCs w:val="24"/>
              </w:rPr>
              <w:t xml:space="preserve">A prospective Tenderer requiring any clarification of the Tendering documents may notify the Procuring Entity in writing, including e-mail or facsimile, sent to the Procuring Entity's address indicated in </w:t>
            </w:r>
            <w:r w:rsidRPr="003208FC">
              <w:rPr>
                <w:rFonts w:ascii="Times New Roman" w:eastAsia="Times New Roman" w:hAnsi="Times New Roman" w:cs="Times New Roman"/>
                <w:szCs w:val="24"/>
                <w:lang w:val="en-GB"/>
              </w:rPr>
              <w:t>Clause 8 of the</w:t>
            </w:r>
            <w:r w:rsidRPr="003208FC">
              <w:rPr>
                <w:rFonts w:ascii="Times New Roman" w:eastAsia="Times New Roman" w:hAnsi="Times New Roman" w:cs="Times New Roman"/>
                <w:szCs w:val="24"/>
              </w:rPr>
              <w:t xml:space="preserve"> </w:t>
            </w:r>
            <w:r w:rsidRPr="003208FC">
              <w:rPr>
                <w:rFonts w:ascii="Times New Roman" w:eastAsia="Times New Roman" w:hAnsi="Times New Roman" w:cs="Times New Roman"/>
                <w:b/>
                <w:bCs/>
                <w:szCs w:val="24"/>
              </w:rPr>
              <w:t>TDS</w:t>
            </w:r>
            <w:r w:rsidRPr="003208FC">
              <w:rPr>
                <w:rFonts w:ascii="Times New Roman" w:eastAsia="Times New Roman" w:hAnsi="Times New Roman" w:cs="Times New Roman"/>
                <w:bCs/>
                <w:szCs w:val="24"/>
              </w:rPr>
              <w:t xml:space="preserve"> prior to the tender submission deadline</w:t>
            </w:r>
            <w:r w:rsidRPr="003208FC">
              <w:rPr>
                <w:rFonts w:ascii="Times New Roman" w:eastAsia="Times New Roman" w:hAnsi="Times New Roman" w:cs="Times New Roman"/>
                <w:szCs w:val="24"/>
              </w:rPr>
              <w:t>.</w:t>
            </w:r>
            <w:bookmarkEnd w:id="99"/>
            <w:bookmarkEnd w:id="100"/>
            <w:bookmarkEnd w:id="101"/>
            <w:bookmarkEnd w:id="102"/>
            <w:bookmarkEnd w:id="103"/>
            <w:bookmarkEnd w:id="104"/>
          </w:p>
          <w:p w:rsidR="003208FC" w:rsidRPr="003208FC" w:rsidRDefault="003208FC" w:rsidP="003208FC">
            <w:pPr>
              <w:spacing w:after="0" w:line="240" w:lineRule="auto"/>
              <w:jc w:val="both"/>
              <w:rPr>
                <w:rFonts w:ascii="Times New Roman" w:eastAsia="Times New Roman" w:hAnsi="Times New Roman" w:cs="Times New Roman"/>
                <w:szCs w:val="24"/>
                <w:lang w:val="en-GB"/>
              </w:rPr>
            </w:pPr>
          </w:p>
        </w:tc>
      </w:tr>
      <w:tr w:rsidR="003208FC" w:rsidRPr="003208FC" w:rsidTr="00BD0913">
        <w:tc>
          <w:tcPr>
            <w:tcW w:w="1440" w:type="dxa"/>
          </w:tcPr>
          <w:p w:rsidR="003208FC" w:rsidRPr="003208FC" w:rsidRDefault="003208FC" w:rsidP="003208FC">
            <w:pPr>
              <w:tabs>
                <w:tab w:val="num" w:pos="162"/>
              </w:tabs>
              <w:spacing w:after="0" w:line="240" w:lineRule="auto"/>
              <w:ind w:left="252" w:hanging="252"/>
              <w:jc w:val="both"/>
              <w:rPr>
                <w:rFonts w:ascii="Times New Roman" w:eastAsia="Times New Roman" w:hAnsi="Times New Roman" w:cs="Times New Roman"/>
                <w:b/>
                <w:sz w:val="18"/>
                <w:szCs w:val="18"/>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9.2</w:t>
            </w:r>
          </w:p>
        </w:tc>
        <w:tc>
          <w:tcPr>
            <w:tcW w:w="7560" w:type="dxa"/>
          </w:tcPr>
          <w:p w:rsidR="003208FC" w:rsidRPr="003208FC" w:rsidRDefault="003208FC" w:rsidP="003208FC">
            <w:pPr>
              <w:spacing w:after="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szCs w:val="24"/>
                <w:lang w:val="en-GB"/>
              </w:rPr>
              <w:t xml:space="preserve">The Procuring Entity will within the period stated in Clause 8 of the </w:t>
            </w:r>
            <w:r w:rsidRPr="003208FC">
              <w:rPr>
                <w:rFonts w:ascii="Times New Roman" w:eastAsia="Times New Roman" w:hAnsi="Times New Roman" w:cs="Times New Roman"/>
                <w:b/>
                <w:szCs w:val="24"/>
                <w:lang w:val="en-GB"/>
              </w:rPr>
              <w:t>TDS</w:t>
            </w:r>
            <w:r w:rsidRPr="003208FC">
              <w:rPr>
                <w:rFonts w:ascii="Times New Roman" w:eastAsia="Times New Roman" w:hAnsi="Times New Roman" w:cs="Times New Roman"/>
                <w:szCs w:val="24"/>
                <w:lang w:val="en-GB"/>
              </w:rPr>
              <w:t xml:space="preserve"> respond in writing to any request for clarification provided that such request is received no later than the period indicated in the </w:t>
            </w:r>
            <w:r w:rsidRPr="003208FC">
              <w:rPr>
                <w:rFonts w:ascii="Times New Roman" w:eastAsia="Times New Roman" w:hAnsi="Times New Roman" w:cs="Times New Roman"/>
                <w:b/>
                <w:szCs w:val="24"/>
                <w:lang w:val="en-GB"/>
              </w:rPr>
              <w:t xml:space="preserve">TDS </w:t>
            </w:r>
            <w:r w:rsidRPr="003208FC">
              <w:rPr>
                <w:rFonts w:ascii="Times New Roman" w:eastAsia="Times New Roman" w:hAnsi="Times New Roman" w:cs="Times New Roman"/>
                <w:szCs w:val="24"/>
                <w:lang w:val="en-GB"/>
              </w:rPr>
              <w:t>prior to the deadline for the submission of Tenders prescribed in sub-Clause 22.1.</w:t>
            </w:r>
          </w:p>
          <w:p w:rsidR="003208FC" w:rsidRPr="003208FC" w:rsidRDefault="003208FC" w:rsidP="003208FC">
            <w:pPr>
              <w:spacing w:after="0" w:line="240" w:lineRule="auto"/>
              <w:jc w:val="both"/>
              <w:rPr>
                <w:rFonts w:ascii="Times New Roman" w:eastAsia="Times New Roman" w:hAnsi="Times New Roman" w:cs="Times New Roman"/>
                <w:szCs w:val="24"/>
                <w:lang w:val="en-GB"/>
              </w:rPr>
            </w:pPr>
          </w:p>
        </w:tc>
      </w:tr>
      <w:tr w:rsidR="003208FC" w:rsidRPr="003208FC" w:rsidTr="00BD0913">
        <w:tc>
          <w:tcPr>
            <w:tcW w:w="1440" w:type="dxa"/>
          </w:tcPr>
          <w:p w:rsidR="003208FC" w:rsidRPr="003208FC" w:rsidRDefault="003208FC" w:rsidP="003208FC">
            <w:pPr>
              <w:tabs>
                <w:tab w:val="num" w:pos="162"/>
              </w:tabs>
              <w:spacing w:after="0" w:line="240" w:lineRule="auto"/>
              <w:ind w:left="252" w:hanging="252"/>
              <w:jc w:val="both"/>
              <w:rPr>
                <w:rFonts w:ascii="Times New Roman" w:eastAsia="Times New Roman" w:hAnsi="Times New Roman" w:cs="Times New Roman"/>
                <w:b/>
                <w:sz w:val="18"/>
                <w:szCs w:val="18"/>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9.3</w:t>
            </w:r>
          </w:p>
        </w:tc>
        <w:tc>
          <w:tcPr>
            <w:tcW w:w="7560" w:type="dxa"/>
          </w:tcPr>
          <w:p w:rsidR="003208FC" w:rsidRPr="003208FC" w:rsidRDefault="003208FC" w:rsidP="003208FC">
            <w:pPr>
              <w:spacing w:after="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szCs w:val="24"/>
                <w:lang w:val="en-GB"/>
              </w:rPr>
              <w:t>Copies of the Procuring Entity's response will be forwarded to all Purchasers of the Tender documents, including a description of the inquiry, but without identifying its source.</w:t>
            </w:r>
          </w:p>
          <w:p w:rsidR="003208FC" w:rsidRPr="003208FC" w:rsidRDefault="003208FC" w:rsidP="003208FC">
            <w:pPr>
              <w:spacing w:after="0" w:line="240" w:lineRule="auto"/>
              <w:jc w:val="both"/>
              <w:rPr>
                <w:rFonts w:ascii="Times New Roman" w:eastAsia="Times New Roman" w:hAnsi="Times New Roman" w:cs="Times New Roman"/>
                <w:szCs w:val="24"/>
                <w:lang w:val="en-GB"/>
              </w:rPr>
            </w:pPr>
          </w:p>
        </w:tc>
      </w:tr>
      <w:tr w:rsidR="003208FC" w:rsidRPr="003208FC" w:rsidTr="00BD0913">
        <w:tc>
          <w:tcPr>
            <w:tcW w:w="1440" w:type="dxa"/>
          </w:tcPr>
          <w:p w:rsidR="003208FC" w:rsidRPr="003208FC" w:rsidRDefault="003208FC" w:rsidP="003208FC">
            <w:pPr>
              <w:tabs>
                <w:tab w:val="num" w:pos="162"/>
              </w:tabs>
              <w:spacing w:after="0" w:line="240" w:lineRule="auto"/>
              <w:ind w:left="252" w:hanging="252"/>
              <w:jc w:val="both"/>
              <w:rPr>
                <w:rFonts w:ascii="Times New Roman" w:eastAsia="Times New Roman" w:hAnsi="Times New Roman" w:cs="Times New Roman"/>
                <w:b/>
                <w:sz w:val="18"/>
                <w:szCs w:val="18"/>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9.4</w:t>
            </w:r>
          </w:p>
        </w:tc>
        <w:tc>
          <w:tcPr>
            <w:tcW w:w="7560" w:type="dxa"/>
          </w:tcPr>
          <w:p w:rsidR="003208FC" w:rsidRPr="003208FC" w:rsidRDefault="003208FC" w:rsidP="003208FC">
            <w:pPr>
              <w:spacing w:after="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szCs w:val="24"/>
                <w:lang w:val="en-GB"/>
              </w:rPr>
              <w:t>Should the Procuring Entity deem it necessary to amend the Tender documents as a result of a clarification, it shall do so following the procedure under ITT Clause 10.</w:t>
            </w:r>
          </w:p>
          <w:p w:rsidR="003208FC" w:rsidRPr="003208FC" w:rsidRDefault="003208FC" w:rsidP="003208FC">
            <w:pPr>
              <w:spacing w:after="0" w:line="240" w:lineRule="auto"/>
              <w:jc w:val="both"/>
              <w:rPr>
                <w:rFonts w:ascii="Times New Roman" w:eastAsia="Times New Roman" w:hAnsi="Times New Roman" w:cs="Times New Roman"/>
                <w:szCs w:val="24"/>
                <w:lang w:val="en-GB"/>
              </w:rPr>
            </w:pPr>
          </w:p>
        </w:tc>
      </w:tr>
      <w:tr w:rsidR="003208FC" w:rsidRPr="003208FC" w:rsidTr="00BD0913">
        <w:tc>
          <w:tcPr>
            <w:tcW w:w="1440" w:type="dxa"/>
          </w:tcPr>
          <w:p w:rsidR="003208FC" w:rsidRPr="003208FC" w:rsidRDefault="003208FC" w:rsidP="003208FC">
            <w:pPr>
              <w:tabs>
                <w:tab w:val="num" w:pos="162"/>
              </w:tabs>
              <w:spacing w:after="0" w:line="240" w:lineRule="auto"/>
              <w:ind w:left="252" w:hanging="252"/>
              <w:outlineLvl w:val="2"/>
              <w:rPr>
                <w:rFonts w:ascii="Times New Roman" w:eastAsia="Times New Roman" w:hAnsi="Times New Roman" w:cs="Times New Roman"/>
                <w:b/>
                <w:bCs/>
                <w:sz w:val="18"/>
                <w:szCs w:val="18"/>
              </w:rPr>
            </w:pPr>
            <w:bookmarkStart w:id="105" w:name="_Toc237667741"/>
            <w:bookmarkStart w:id="106" w:name="_Toc237668433"/>
            <w:bookmarkStart w:id="107" w:name="_Toc259626886"/>
            <w:bookmarkStart w:id="108" w:name="_Toc259627111"/>
            <w:bookmarkStart w:id="109" w:name="_Toc259794740"/>
            <w:bookmarkStart w:id="110" w:name="_Toc259795280"/>
            <w:bookmarkStart w:id="111" w:name="_Toc349893480"/>
            <w:r w:rsidRPr="003208FC">
              <w:rPr>
                <w:rFonts w:ascii="Times New Roman" w:eastAsia="Times New Roman" w:hAnsi="Times New Roman" w:cs="Times New Roman"/>
                <w:b/>
                <w:bCs/>
                <w:sz w:val="18"/>
                <w:szCs w:val="18"/>
              </w:rPr>
              <w:t>Amendment of Tender documents</w:t>
            </w:r>
            <w:bookmarkEnd w:id="105"/>
            <w:bookmarkEnd w:id="106"/>
            <w:bookmarkEnd w:id="107"/>
            <w:bookmarkEnd w:id="108"/>
            <w:bookmarkEnd w:id="109"/>
            <w:bookmarkEnd w:id="110"/>
            <w:bookmarkEnd w:id="111"/>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10.1</w:t>
            </w:r>
          </w:p>
        </w:tc>
        <w:tc>
          <w:tcPr>
            <w:tcW w:w="7560" w:type="dxa"/>
          </w:tcPr>
          <w:p w:rsidR="003208FC" w:rsidRPr="003208FC" w:rsidRDefault="003208FC" w:rsidP="003208FC">
            <w:pPr>
              <w:spacing w:after="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szCs w:val="24"/>
                <w:lang w:val="en-GB"/>
              </w:rPr>
              <w:t>Before the deadline for submission of Tenders, the Procuring Entity, for any reason, whether at its own initiative or in response to a clarification requested by a prospective Tenderer, may modify the Tender document by issuing addenda.</w:t>
            </w:r>
          </w:p>
          <w:p w:rsidR="003208FC" w:rsidRPr="003208FC" w:rsidRDefault="003208FC" w:rsidP="003208FC">
            <w:pPr>
              <w:spacing w:after="0" w:line="240" w:lineRule="auto"/>
              <w:jc w:val="both"/>
              <w:rPr>
                <w:rFonts w:ascii="Times New Roman" w:eastAsia="Times New Roman" w:hAnsi="Times New Roman" w:cs="Times New Roman"/>
                <w:szCs w:val="24"/>
                <w:lang w:val="en-GB"/>
              </w:rPr>
            </w:pPr>
          </w:p>
        </w:tc>
      </w:tr>
      <w:tr w:rsidR="003208FC" w:rsidRPr="003208FC" w:rsidTr="00BD0913">
        <w:tc>
          <w:tcPr>
            <w:tcW w:w="1440" w:type="dxa"/>
          </w:tcPr>
          <w:p w:rsidR="003208FC" w:rsidRPr="003208FC" w:rsidRDefault="003208FC" w:rsidP="003208FC">
            <w:pPr>
              <w:tabs>
                <w:tab w:val="num" w:pos="162"/>
              </w:tabs>
              <w:spacing w:after="0" w:line="240" w:lineRule="auto"/>
              <w:ind w:left="252" w:hanging="252"/>
              <w:jc w:val="both"/>
              <w:rPr>
                <w:rFonts w:ascii="Times New Roman" w:eastAsia="Times New Roman" w:hAnsi="Times New Roman" w:cs="Times New Roman"/>
                <w:b/>
                <w:sz w:val="18"/>
                <w:szCs w:val="18"/>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10.2</w:t>
            </w:r>
          </w:p>
        </w:tc>
        <w:tc>
          <w:tcPr>
            <w:tcW w:w="7560" w:type="dxa"/>
          </w:tcPr>
          <w:p w:rsidR="003208FC" w:rsidRPr="003208FC" w:rsidRDefault="003208FC" w:rsidP="003208FC">
            <w:pPr>
              <w:spacing w:after="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szCs w:val="24"/>
                <w:lang w:val="en-GB"/>
              </w:rPr>
              <w:t>Any addendum issued shall be part of the Tender document pursuant to sub-Clause 8.1 and shall be communicated in writing to all who have obtained the Tender documents directly from the Procuring Entity. Prospective Tenderers shall acknowledge receipt of each addendum in writing by post, electronic mail, telex or facsimile to the Procuring Entity.</w:t>
            </w:r>
          </w:p>
          <w:p w:rsidR="003208FC" w:rsidRPr="003208FC" w:rsidRDefault="003208FC" w:rsidP="003208FC">
            <w:pPr>
              <w:spacing w:after="0" w:line="240" w:lineRule="auto"/>
              <w:jc w:val="both"/>
              <w:rPr>
                <w:rFonts w:ascii="Times New Roman" w:eastAsia="Times New Roman" w:hAnsi="Times New Roman" w:cs="Times New Roman"/>
                <w:szCs w:val="24"/>
                <w:lang w:val="en-GB"/>
              </w:rPr>
            </w:pPr>
          </w:p>
        </w:tc>
      </w:tr>
      <w:tr w:rsidR="003208FC" w:rsidRPr="003208FC" w:rsidTr="00BD0913">
        <w:tc>
          <w:tcPr>
            <w:tcW w:w="1440" w:type="dxa"/>
          </w:tcPr>
          <w:p w:rsidR="003208FC" w:rsidRPr="003208FC" w:rsidRDefault="003208FC" w:rsidP="003208FC">
            <w:pPr>
              <w:tabs>
                <w:tab w:val="num" w:pos="162"/>
              </w:tabs>
              <w:spacing w:after="0" w:line="240" w:lineRule="auto"/>
              <w:ind w:left="252" w:hanging="252"/>
              <w:jc w:val="both"/>
              <w:rPr>
                <w:rFonts w:ascii="Times New Roman" w:eastAsia="Times New Roman" w:hAnsi="Times New Roman" w:cs="Times New Roman"/>
                <w:b/>
                <w:sz w:val="18"/>
                <w:szCs w:val="18"/>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10.3</w:t>
            </w:r>
          </w:p>
        </w:tc>
        <w:tc>
          <w:tcPr>
            <w:tcW w:w="7560" w:type="dxa"/>
          </w:tcPr>
          <w:p w:rsidR="003208FC" w:rsidRPr="003208FC" w:rsidRDefault="003208FC" w:rsidP="003208FC">
            <w:pPr>
              <w:spacing w:after="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szCs w:val="24"/>
                <w:lang w:val="en-GB"/>
              </w:rPr>
              <w:t>In order to allow prospective Tenderers reasonable time in which to take an addendum into account in preparing their Tenders, the Procuring Entity, shall extend the deadline for the submission of Tenders as necessary, where the time remaining is less than one third of the time allowed for preparation of tenders.</w:t>
            </w:r>
          </w:p>
        </w:tc>
      </w:tr>
    </w:tbl>
    <w:p w:rsidR="003208FC" w:rsidRPr="003208FC" w:rsidRDefault="003208FC" w:rsidP="003208F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rPr>
          <w:rFonts w:ascii="Times New Roman" w:eastAsia="Times New Roman" w:hAnsi="Times New Roman" w:cs="Times New Roman"/>
          <w:b/>
          <w:lang w:val="en-GB"/>
        </w:rPr>
      </w:pPr>
    </w:p>
    <w:p w:rsidR="003208FC" w:rsidRPr="003208FC" w:rsidRDefault="003208FC" w:rsidP="003208FC">
      <w:pPr>
        <w:keepNext/>
        <w:spacing w:after="0" w:line="240" w:lineRule="auto"/>
        <w:ind w:left="357" w:hanging="357"/>
        <w:jc w:val="center"/>
        <w:outlineLvl w:val="1"/>
        <w:rPr>
          <w:rFonts w:ascii="Times New Roman" w:eastAsia="Times New Roman" w:hAnsi="Times New Roman" w:cs="Times New Roman"/>
          <w:b/>
          <w:bCs/>
          <w:szCs w:val="24"/>
        </w:rPr>
      </w:pPr>
      <w:bookmarkStart w:id="112" w:name="_Toc237667742"/>
      <w:bookmarkStart w:id="113" w:name="_Toc237668434"/>
      <w:bookmarkStart w:id="114" w:name="_Toc259626887"/>
      <w:bookmarkStart w:id="115" w:name="_Toc259627112"/>
      <w:bookmarkStart w:id="116" w:name="_Toc259794741"/>
      <w:bookmarkStart w:id="117" w:name="_Toc259795281"/>
      <w:bookmarkStart w:id="118" w:name="_Toc349893481"/>
      <w:r w:rsidRPr="003208FC">
        <w:rPr>
          <w:rFonts w:ascii="Times New Roman" w:eastAsia="Times New Roman" w:hAnsi="Times New Roman" w:cs="Times New Roman"/>
          <w:b/>
          <w:bCs/>
          <w:szCs w:val="24"/>
        </w:rPr>
        <w:t>Preparation of Tenders</w:t>
      </w:r>
      <w:bookmarkEnd w:id="112"/>
      <w:bookmarkEnd w:id="113"/>
      <w:bookmarkEnd w:id="114"/>
      <w:bookmarkEnd w:id="115"/>
      <w:bookmarkEnd w:id="116"/>
      <w:bookmarkEnd w:id="117"/>
      <w:bookmarkEnd w:id="118"/>
    </w:p>
    <w:p w:rsidR="003208FC" w:rsidRPr="003208FC" w:rsidRDefault="003208FC" w:rsidP="003208F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Cs w:val="24"/>
          <w:lang w:val="en-GB"/>
        </w:rPr>
      </w:pPr>
    </w:p>
    <w:tbl>
      <w:tblPr>
        <w:tblW w:w="9540" w:type="dxa"/>
        <w:tblInd w:w="-72" w:type="dxa"/>
        <w:tblLayout w:type="fixed"/>
        <w:tblLook w:val="0000" w:firstRow="0" w:lastRow="0" w:firstColumn="0" w:lastColumn="0" w:noHBand="0" w:noVBand="0"/>
      </w:tblPr>
      <w:tblGrid>
        <w:gridCol w:w="1530"/>
        <w:gridCol w:w="540"/>
        <w:gridCol w:w="7470"/>
      </w:tblGrid>
      <w:tr w:rsidR="003208FC" w:rsidRPr="003208FC" w:rsidTr="00BD0913">
        <w:trPr>
          <w:trHeight w:val="30"/>
        </w:trPr>
        <w:tc>
          <w:tcPr>
            <w:tcW w:w="1530" w:type="dxa"/>
          </w:tcPr>
          <w:p w:rsidR="003208FC" w:rsidRPr="003208FC" w:rsidRDefault="003208FC" w:rsidP="003208FC">
            <w:pPr>
              <w:tabs>
                <w:tab w:val="num" w:pos="252"/>
              </w:tabs>
              <w:spacing w:after="0" w:line="240" w:lineRule="auto"/>
              <w:ind w:left="314" w:hanging="332"/>
              <w:outlineLvl w:val="2"/>
              <w:rPr>
                <w:rFonts w:ascii="Times New Roman" w:eastAsia="Times New Roman" w:hAnsi="Times New Roman" w:cs="Times New Roman"/>
                <w:b/>
                <w:bCs/>
                <w:sz w:val="18"/>
                <w:szCs w:val="18"/>
              </w:rPr>
            </w:pPr>
            <w:bookmarkStart w:id="119" w:name="_Toc237667743"/>
            <w:bookmarkStart w:id="120" w:name="_Toc237668435"/>
            <w:bookmarkStart w:id="121" w:name="_Toc259626888"/>
            <w:bookmarkStart w:id="122" w:name="_Toc259627113"/>
            <w:bookmarkStart w:id="123" w:name="_Toc259794742"/>
            <w:bookmarkStart w:id="124" w:name="_Toc259795282"/>
            <w:bookmarkStart w:id="125" w:name="_Toc349893482"/>
            <w:r w:rsidRPr="003208FC">
              <w:rPr>
                <w:rFonts w:ascii="Times New Roman" w:eastAsia="Times New Roman" w:hAnsi="Times New Roman" w:cs="Times New Roman"/>
                <w:b/>
                <w:bCs/>
                <w:sz w:val="18"/>
                <w:szCs w:val="18"/>
              </w:rPr>
              <w:t>Language of Tender</w:t>
            </w:r>
            <w:bookmarkEnd w:id="119"/>
            <w:bookmarkEnd w:id="120"/>
            <w:bookmarkEnd w:id="121"/>
            <w:bookmarkEnd w:id="122"/>
            <w:bookmarkEnd w:id="123"/>
            <w:bookmarkEnd w:id="124"/>
            <w:bookmarkEnd w:id="125"/>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11.1</w:t>
            </w:r>
          </w:p>
        </w:tc>
        <w:tc>
          <w:tcPr>
            <w:tcW w:w="7470" w:type="dxa"/>
          </w:tcPr>
          <w:p w:rsidR="003208FC" w:rsidRPr="003208FC" w:rsidRDefault="003208FC" w:rsidP="003208FC">
            <w:pPr>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lang w:val="en-GB"/>
              </w:rPr>
              <w:t xml:space="preserve">The Tender prepared by the Tenderer, as well as all correspondence and documents relating to the Tender exchanged by the Tenderer and the Procuring Entity shall be written in English unless another language is specified in Clause 9 of the </w:t>
            </w:r>
            <w:r w:rsidRPr="003208FC">
              <w:rPr>
                <w:rFonts w:ascii="Times New Roman" w:eastAsia="Times New Roman" w:hAnsi="Times New Roman" w:cs="Times New Roman"/>
                <w:b/>
                <w:lang w:val="en-GB"/>
              </w:rPr>
              <w:t>TDS.</w:t>
            </w:r>
          </w:p>
        </w:tc>
      </w:tr>
      <w:tr w:rsidR="003208FC" w:rsidRPr="003208FC" w:rsidTr="00BD0913">
        <w:trPr>
          <w:trHeight w:val="30"/>
        </w:trPr>
        <w:tc>
          <w:tcPr>
            <w:tcW w:w="1530" w:type="dxa"/>
          </w:tcPr>
          <w:p w:rsidR="003208FC" w:rsidRPr="003208FC" w:rsidRDefault="003208FC" w:rsidP="003208FC">
            <w:pPr>
              <w:tabs>
                <w:tab w:val="num" w:pos="252"/>
              </w:tabs>
              <w:spacing w:after="0" w:line="240" w:lineRule="auto"/>
              <w:ind w:left="314" w:hanging="332"/>
              <w:outlineLvl w:val="2"/>
              <w:rPr>
                <w:rFonts w:ascii="Times New Roman" w:eastAsia="Times New Roman" w:hAnsi="Times New Roman" w:cs="Times New Roman"/>
                <w:b/>
                <w:bCs/>
                <w:sz w:val="18"/>
                <w:szCs w:val="18"/>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11.2</w:t>
            </w: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Supporting documents and printed literature furnished by the Tenderer may be in another language provided they are accompanied by an accurate translation of the relevant passages in the language specified in Clause 9 of the </w:t>
            </w:r>
            <w:r w:rsidRPr="003208FC">
              <w:rPr>
                <w:rFonts w:ascii="Times New Roman" w:eastAsia="Times New Roman" w:hAnsi="Times New Roman" w:cs="Times New Roman"/>
                <w:b/>
                <w:lang w:val="en-GB"/>
              </w:rPr>
              <w:t>TDS</w:t>
            </w:r>
            <w:r w:rsidRPr="003208FC">
              <w:rPr>
                <w:rFonts w:ascii="Times New Roman" w:eastAsia="Times New Roman" w:hAnsi="Times New Roman" w:cs="Times New Roman"/>
                <w:lang w:val="en-GB"/>
              </w:rPr>
              <w:t>, in which case, for purposes of interpretation of the Tender, the translation shall govern.</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30"/>
        </w:trPr>
        <w:tc>
          <w:tcPr>
            <w:tcW w:w="1530" w:type="dxa"/>
          </w:tcPr>
          <w:p w:rsidR="003208FC" w:rsidRPr="003208FC" w:rsidRDefault="003208FC" w:rsidP="003208FC">
            <w:pPr>
              <w:tabs>
                <w:tab w:val="num" w:pos="252"/>
              </w:tabs>
              <w:spacing w:after="0" w:line="240" w:lineRule="auto"/>
              <w:ind w:left="314" w:hanging="332"/>
              <w:outlineLvl w:val="2"/>
              <w:rPr>
                <w:rFonts w:ascii="Times New Roman" w:eastAsia="Times New Roman" w:hAnsi="Times New Roman" w:cs="Times New Roman"/>
                <w:b/>
                <w:bCs/>
                <w:sz w:val="18"/>
                <w:szCs w:val="18"/>
              </w:rPr>
            </w:pPr>
            <w:bookmarkStart w:id="126" w:name="_Toc237667744"/>
            <w:bookmarkStart w:id="127" w:name="_Toc237668436"/>
            <w:bookmarkStart w:id="128" w:name="_Toc259626889"/>
            <w:bookmarkStart w:id="129" w:name="_Toc259627114"/>
            <w:bookmarkStart w:id="130" w:name="_Toc259794743"/>
            <w:bookmarkStart w:id="131" w:name="_Toc259795283"/>
            <w:bookmarkStart w:id="132" w:name="_Toc349893483"/>
            <w:r w:rsidRPr="003208FC">
              <w:rPr>
                <w:rFonts w:ascii="Times New Roman" w:eastAsia="Times New Roman" w:hAnsi="Times New Roman" w:cs="Times New Roman"/>
                <w:b/>
                <w:bCs/>
                <w:sz w:val="18"/>
                <w:szCs w:val="18"/>
              </w:rPr>
              <w:t>Documents Constituting the Tender</w:t>
            </w:r>
            <w:bookmarkEnd w:id="126"/>
            <w:bookmarkEnd w:id="127"/>
            <w:bookmarkEnd w:id="128"/>
            <w:bookmarkEnd w:id="129"/>
            <w:bookmarkEnd w:id="130"/>
            <w:bookmarkEnd w:id="131"/>
            <w:bookmarkEnd w:id="132"/>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12.1</w:t>
            </w: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Tender prepared by the Tenderer shall constitute the following components:</w:t>
            </w:r>
          </w:p>
          <w:p w:rsidR="003208FC" w:rsidRPr="003208FC" w:rsidRDefault="003208FC" w:rsidP="003208FC">
            <w:pPr>
              <w:numPr>
                <w:ilvl w:val="0"/>
                <w:numId w:val="13"/>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Form of Tender and a Price Schedule completed in accordance with ITT Clauses 15, 16, and 17;</w:t>
            </w:r>
          </w:p>
          <w:p w:rsidR="003208FC" w:rsidRPr="003208FC" w:rsidRDefault="003208FC" w:rsidP="003208FC">
            <w:pPr>
              <w:numPr>
                <w:ilvl w:val="0"/>
                <w:numId w:val="13"/>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Documentary evidence established in accordance with ITT Clause 14 that the Tenderer is eligible to Tender and is qualified to perform the contract if its Tender is accepted;</w:t>
            </w:r>
          </w:p>
          <w:p w:rsidR="003208FC" w:rsidRPr="003208FC" w:rsidRDefault="003208FC" w:rsidP="003208FC">
            <w:pPr>
              <w:numPr>
                <w:ilvl w:val="0"/>
                <w:numId w:val="13"/>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Documentary evidence established in accordance with ITT sub-Clause 14.3(a) that the Tender has been authorized by the manufacturer/patent holder to supply the goods into Kenya, where required and where the supplier is not the manufacturer/patent holder of those goods;</w:t>
            </w:r>
          </w:p>
          <w:p w:rsidR="003208FC" w:rsidRPr="003208FC" w:rsidRDefault="003208FC" w:rsidP="003208FC">
            <w:pPr>
              <w:numPr>
                <w:ilvl w:val="0"/>
                <w:numId w:val="13"/>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Documentary evidence established in accordance with ITT Clause 13 that the goods and ancillary services to be supplied by the Tenderer are eligible goods and services and conform to the Tender documents; </w:t>
            </w:r>
          </w:p>
          <w:p w:rsidR="003208FC" w:rsidRPr="003208FC" w:rsidRDefault="003208FC" w:rsidP="003208FC">
            <w:pPr>
              <w:numPr>
                <w:ilvl w:val="0"/>
                <w:numId w:val="13"/>
              </w:numPr>
              <w:spacing w:after="0" w:line="240" w:lineRule="auto"/>
              <w:jc w:val="both"/>
              <w:rPr>
                <w:rFonts w:ascii="Times New Roman" w:eastAsia="Times New Roman" w:hAnsi="Times New Roman" w:cs="Times New Roman"/>
                <w:color w:val="000000"/>
                <w:lang w:val="en-GB"/>
              </w:rPr>
            </w:pPr>
            <w:r w:rsidRPr="003208FC">
              <w:rPr>
                <w:rFonts w:ascii="Times New Roman" w:eastAsia="Times New Roman" w:hAnsi="Times New Roman" w:cs="Times New Roman"/>
                <w:color w:val="000000"/>
                <w:lang w:val="en-GB"/>
              </w:rPr>
              <w:t>Tender securing declaration or Tender security furnished in accordance with ITT Clause 19;</w:t>
            </w:r>
          </w:p>
          <w:p w:rsidR="003208FC" w:rsidRPr="003208FC" w:rsidRDefault="003208FC" w:rsidP="003208FC">
            <w:pPr>
              <w:numPr>
                <w:ilvl w:val="0"/>
                <w:numId w:val="13"/>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Written Power of Attorney authorizing the signatory of the Tender to commit the Tenderer, in accordance with ITT Clause 21.2; and</w:t>
            </w:r>
          </w:p>
          <w:p w:rsidR="003208FC" w:rsidRPr="003208FC" w:rsidRDefault="003208FC" w:rsidP="003208FC">
            <w:pPr>
              <w:numPr>
                <w:ilvl w:val="0"/>
                <w:numId w:val="13"/>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Any other document required in Clause 10 of the </w:t>
            </w:r>
            <w:r w:rsidRPr="003208FC">
              <w:rPr>
                <w:rFonts w:ascii="Times New Roman" w:eastAsia="Times New Roman" w:hAnsi="Times New Roman" w:cs="Times New Roman"/>
                <w:b/>
                <w:lang w:val="en-GB"/>
              </w:rPr>
              <w:t>TDS</w:t>
            </w:r>
            <w:r w:rsidRPr="003208FC">
              <w:rPr>
                <w:rFonts w:ascii="Times New Roman" w:eastAsia="Times New Roman" w:hAnsi="Times New Roman" w:cs="Times New Roman"/>
                <w:lang w:val="en-GB"/>
              </w:rPr>
              <w:t>.</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cantSplit/>
          <w:trHeight w:val="30"/>
        </w:trPr>
        <w:tc>
          <w:tcPr>
            <w:tcW w:w="1530" w:type="dxa"/>
            <w:vMerge w:val="restart"/>
          </w:tcPr>
          <w:p w:rsidR="003208FC" w:rsidRPr="003208FC" w:rsidRDefault="003208FC" w:rsidP="003208FC">
            <w:pPr>
              <w:tabs>
                <w:tab w:val="num" w:pos="252"/>
              </w:tabs>
              <w:spacing w:after="0" w:line="240" w:lineRule="auto"/>
              <w:ind w:left="314" w:hanging="332"/>
              <w:outlineLvl w:val="2"/>
              <w:rPr>
                <w:rFonts w:ascii="Times New Roman" w:eastAsia="Times New Roman" w:hAnsi="Times New Roman" w:cs="Times New Roman"/>
                <w:b/>
                <w:bCs/>
                <w:sz w:val="18"/>
                <w:szCs w:val="18"/>
              </w:rPr>
            </w:pPr>
            <w:bookmarkStart w:id="133" w:name="_Toc237667745"/>
            <w:bookmarkStart w:id="134" w:name="_Toc237668437"/>
            <w:bookmarkStart w:id="135" w:name="_Toc259626890"/>
            <w:bookmarkStart w:id="136" w:name="_Toc259627115"/>
            <w:bookmarkStart w:id="137" w:name="_Toc259794744"/>
            <w:bookmarkStart w:id="138" w:name="_Toc259795284"/>
            <w:bookmarkStart w:id="139" w:name="_Toc349893484"/>
            <w:r w:rsidRPr="003208FC">
              <w:rPr>
                <w:rFonts w:ascii="Times New Roman" w:eastAsia="Times New Roman" w:hAnsi="Times New Roman" w:cs="Times New Roman"/>
                <w:b/>
                <w:bCs/>
                <w:sz w:val="18"/>
                <w:szCs w:val="18"/>
              </w:rPr>
              <w:t>Documents Establishing Eligibility of Goods and Related Services and Conformity to Tender documents</w:t>
            </w:r>
            <w:bookmarkEnd w:id="133"/>
            <w:bookmarkEnd w:id="134"/>
            <w:bookmarkEnd w:id="135"/>
            <w:bookmarkEnd w:id="136"/>
            <w:bookmarkEnd w:id="137"/>
            <w:bookmarkEnd w:id="138"/>
            <w:bookmarkEnd w:id="139"/>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13.1</w:t>
            </w: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Pursuant to ITT Clause 12, the Tenderer shall furnish, as part of its Tender, documents establishing the eligibility and conformity to the Tender documents of all goods and related services which the Tenderer proposes to supply under the contract.</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cantSplit/>
          <w:trHeight w:val="30"/>
        </w:trPr>
        <w:tc>
          <w:tcPr>
            <w:tcW w:w="1530" w:type="dxa"/>
            <w:vMerge/>
          </w:tcPr>
          <w:p w:rsidR="003208FC" w:rsidRPr="003208FC" w:rsidRDefault="003208FC" w:rsidP="003208FC">
            <w:pPr>
              <w:tabs>
                <w:tab w:val="num" w:pos="252"/>
              </w:tabs>
              <w:spacing w:after="0" w:line="240" w:lineRule="auto"/>
              <w:ind w:left="314" w:hanging="332"/>
              <w:jc w:val="both"/>
              <w:rPr>
                <w:rFonts w:ascii="Times New Roman" w:eastAsia="Times New Roman" w:hAnsi="Times New Roman" w:cs="Times New Roman"/>
                <w:sz w:val="18"/>
                <w:szCs w:val="18"/>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13.2</w:t>
            </w: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In the case of imports the documentary evidence of the eligibility of the goods and related services shall consist of a statement in the Price Schedule of the country of origin of the goods and related services offered which shall be confirmed by a certificate of origin issued at the time of shipment.</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30"/>
        </w:trPr>
        <w:tc>
          <w:tcPr>
            <w:tcW w:w="1530" w:type="dxa"/>
            <w:vMerge/>
          </w:tcPr>
          <w:p w:rsidR="003208FC" w:rsidRPr="003208FC" w:rsidRDefault="003208FC" w:rsidP="003208FC">
            <w:pPr>
              <w:tabs>
                <w:tab w:val="num" w:pos="252"/>
              </w:tabs>
              <w:spacing w:after="0" w:line="240" w:lineRule="auto"/>
              <w:ind w:left="314" w:hanging="332"/>
              <w:jc w:val="both"/>
              <w:rPr>
                <w:rFonts w:ascii="Times New Roman" w:eastAsia="Times New Roman" w:hAnsi="Times New Roman" w:cs="Times New Roman"/>
                <w:sz w:val="18"/>
                <w:szCs w:val="18"/>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13.3</w:t>
            </w:r>
          </w:p>
        </w:tc>
        <w:tc>
          <w:tcPr>
            <w:tcW w:w="7470" w:type="dxa"/>
          </w:tcPr>
          <w:p w:rsidR="003208FC" w:rsidRPr="003208FC" w:rsidRDefault="003208FC" w:rsidP="003208FC">
            <w:pPr>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lang w:val="en-GB"/>
              </w:rPr>
              <w:t xml:space="preserve">The documentary evidence of conformity of the goods and related services to the Tender documents may be in the form of literature, drawings, and data as specified in Clause 10 of the </w:t>
            </w:r>
            <w:r w:rsidRPr="003208FC">
              <w:rPr>
                <w:rFonts w:ascii="Times New Roman" w:eastAsia="Times New Roman" w:hAnsi="Times New Roman" w:cs="Times New Roman"/>
                <w:b/>
                <w:lang w:val="en-GB"/>
              </w:rPr>
              <w:t xml:space="preserve">TDS, </w:t>
            </w:r>
            <w:r w:rsidRPr="003208FC">
              <w:rPr>
                <w:rFonts w:ascii="Times New Roman" w:eastAsia="Times New Roman" w:hAnsi="Times New Roman" w:cs="Times New Roman"/>
                <w:lang w:val="en-GB"/>
              </w:rPr>
              <w:t>and shall consist of:</w:t>
            </w:r>
          </w:p>
          <w:p w:rsidR="003208FC" w:rsidRPr="003208FC" w:rsidRDefault="003208FC" w:rsidP="003208FC">
            <w:pPr>
              <w:numPr>
                <w:ilvl w:val="0"/>
                <w:numId w:val="15"/>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a detailed description of the essential technical and performance characteristics of the Goods; </w:t>
            </w:r>
          </w:p>
          <w:p w:rsidR="003208FC" w:rsidRPr="003208FC" w:rsidRDefault="003208FC" w:rsidP="003208FC">
            <w:pPr>
              <w:numPr>
                <w:ilvl w:val="0"/>
                <w:numId w:val="15"/>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an item-by-item commentary on the Procuring Entity’s Technical Specifications demonstrating substantial responsiveness of the Goods and Services to those specifications, or a statement of deviations and exceptions to the provisions of the Technical Specifications; and</w:t>
            </w:r>
          </w:p>
          <w:p w:rsidR="003208FC" w:rsidRPr="003208FC" w:rsidRDefault="003208FC" w:rsidP="003208FC">
            <w:pPr>
              <w:numPr>
                <w:ilvl w:val="0"/>
                <w:numId w:val="15"/>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Any other specific documentation requirement as stated in Clause 10 of the </w:t>
            </w:r>
            <w:r w:rsidRPr="003208FC">
              <w:rPr>
                <w:rFonts w:ascii="Times New Roman" w:eastAsia="Times New Roman" w:hAnsi="Times New Roman" w:cs="Times New Roman"/>
                <w:b/>
                <w:lang w:val="en-GB"/>
              </w:rPr>
              <w:t>TDS</w:t>
            </w:r>
            <w:r w:rsidRPr="003208FC">
              <w:rPr>
                <w:rFonts w:ascii="Times New Roman" w:eastAsia="Times New Roman" w:hAnsi="Times New Roman" w:cs="Times New Roman"/>
                <w:lang w:val="en-GB"/>
              </w:rPr>
              <w:t>.</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30"/>
        </w:trPr>
        <w:tc>
          <w:tcPr>
            <w:tcW w:w="1530" w:type="dxa"/>
          </w:tcPr>
          <w:p w:rsidR="003208FC" w:rsidRPr="003208FC" w:rsidRDefault="003208FC" w:rsidP="003208FC">
            <w:pPr>
              <w:tabs>
                <w:tab w:val="num" w:pos="252"/>
              </w:tabs>
              <w:spacing w:after="0" w:line="240" w:lineRule="auto"/>
              <w:ind w:left="314" w:hanging="332"/>
              <w:jc w:val="both"/>
              <w:rPr>
                <w:rFonts w:ascii="Times New Roman" w:eastAsia="Times New Roman" w:hAnsi="Times New Roman" w:cs="Times New Roman"/>
                <w:sz w:val="18"/>
                <w:szCs w:val="18"/>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13.4</w:t>
            </w: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The Tenderer shall also furnish a list giving full particulars, including available sources and current prices of goods, spare parts, special tools, etc., necessary for the proper and continuing functioning of the Goods during the period specified in Clause 11 of the </w:t>
            </w:r>
            <w:r w:rsidRPr="003208FC">
              <w:rPr>
                <w:rFonts w:ascii="Times New Roman" w:eastAsia="Times New Roman" w:hAnsi="Times New Roman" w:cs="Times New Roman"/>
                <w:b/>
                <w:lang w:val="en-GB"/>
              </w:rPr>
              <w:t>TDS</w:t>
            </w:r>
            <w:r w:rsidRPr="003208FC">
              <w:rPr>
                <w:rFonts w:ascii="Times New Roman" w:eastAsia="Times New Roman" w:hAnsi="Times New Roman" w:cs="Times New Roman"/>
                <w:lang w:val="en-GB"/>
              </w:rPr>
              <w:t xml:space="preserve"> following commencement of the use of the goods by the Procuring Entity.</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30"/>
        </w:trPr>
        <w:tc>
          <w:tcPr>
            <w:tcW w:w="1530" w:type="dxa"/>
          </w:tcPr>
          <w:p w:rsidR="003208FC" w:rsidRPr="003208FC" w:rsidRDefault="003208FC" w:rsidP="003208FC">
            <w:pPr>
              <w:tabs>
                <w:tab w:val="num" w:pos="252"/>
              </w:tabs>
              <w:spacing w:after="0" w:line="240" w:lineRule="auto"/>
              <w:ind w:left="314" w:hanging="332"/>
              <w:jc w:val="both"/>
              <w:rPr>
                <w:rFonts w:ascii="Times New Roman" w:eastAsia="Times New Roman" w:hAnsi="Times New Roman" w:cs="Times New Roman"/>
                <w:sz w:val="18"/>
                <w:szCs w:val="18"/>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13.5</w:t>
            </w: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For purposes of the commentary to be furnished pursuant to sub-Clause 13.3(c) above, the Tenderer shall note that standards for workmanship, material, and equipment, as well as references to brand names or catalogue numbers designated by the Procuring Entity in its Technical Specifications, are intended to be descriptive only and not restrictive.  The Tenderer may substitute alternative standards, brand names, and/or catalogue numbers in its Tender, provided that it demonstrates to the Procuring Entity’s satisfaction that the substitutions ensure substantial equivalence to those designated in the Technical Specifications.</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30"/>
        </w:trPr>
        <w:tc>
          <w:tcPr>
            <w:tcW w:w="1530" w:type="dxa"/>
          </w:tcPr>
          <w:p w:rsidR="003208FC" w:rsidRPr="003208FC" w:rsidRDefault="003208FC" w:rsidP="003208FC">
            <w:pPr>
              <w:tabs>
                <w:tab w:val="num" w:pos="252"/>
              </w:tabs>
              <w:spacing w:after="0" w:line="240" w:lineRule="auto"/>
              <w:ind w:left="314" w:hanging="332"/>
              <w:jc w:val="both"/>
              <w:rPr>
                <w:rFonts w:ascii="Times New Roman" w:eastAsia="Times New Roman" w:hAnsi="Times New Roman" w:cs="Times New Roman"/>
                <w:sz w:val="18"/>
                <w:szCs w:val="18"/>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13.6</w:t>
            </w: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required documents and other accompanying documents must be typewritten in English or as stated in clause 11.1 above. In case any other language than English is used the pertinent translation into English shall be attached to the original version.</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800"/>
        </w:trPr>
        <w:tc>
          <w:tcPr>
            <w:tcW w:w="1530" w:type="dxa"/>
            <w:vMerge w:val="restart"/>
          </w:tcPr>
          <w:p w:rsidR="003208FC" w:rsidRPr="003208FC" w:rsidRDefault="003208FC" w:rsidP="003208FC">
            <w:pPr>
              <w:tabs>
                <w:tab w:val="num" w:pos="162"/>
              </w:tabs>
              <w:spacing w:after="0" w:line="240" w:lineRule="auto"/>
              <w:ind w:left="162" w:hanging="270"/>
              <w:outlineLvl w:val="2"/>
              <w:rPr>
                <w:rFonts w:ascii="Times New Roman" w:eastAsia="Times New Roman" w:hAnsi="Times New Roman" w:cs="Times New Roman"/>
                <w:b/>
                <w:bCs/>
                <w:sz w:val="18"/>
                <w:szCs w:val="18"/>
              </w:rPr>
            </w:pPr>
            <w:bookmarkStart w:id="140" w:name="_Toc237667746"/>
            <w:bookmarkStart w:id="141" w:name="_Toc237668438"/>
            <w:bookmarkStart w:id="142" w:name="_Toc259626891"/>
            <w:bookmarkStart w:id="143" w:name="_Toc259627116"/>
            <w:bookmarkStart w:id="144" w:name="_Toc259794745"/>
            <w:bookmarkStart w:id="145" w:name="_Toc259795285"/>
            <w:bookmarkStart w:id="146" w:name="_Toc349893485"/>
            <w:r w:rsidRPr="003208FC">
              <w:rPr>
                <w:rFonts w:ascii="Times New Roman" w:eastAsia="Times New Roman" w:hAnsi="Times New Roman" w:cs="Times New Roman"/>
                <w:b/>
                <w:bCs/>
                <w:sz w:val="18"/>
                <w:szCs w:val="18"/>
              </w:rPr>
              <w:t>Documents Establishing Eligibility and Qualification of the Tenderer</w:t>
            </w:r>
            <w:bookmarkEnd w:id="140"/>
            <w:bookmarkEnd w:id="141"/>
            <w:bookmarkEnd w:id="142"/>
            <w:bookmarkEnd w:id="143"/>
            <w:bookmarkEnd w:id="144"/>
            <w:bookmarkEnd w:id="145"/>
            <w:bookmarkEnd w:id="146"/>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14.1</w:t>
            </w: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Pursuant to ITT Clause 13.1, the Tenderer shall furnish, as part of its Tender, documents establishing the Tenderer’s eligibility to Tender and its qualifications to perform the contract if its Tender is accepted.</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336"/>
        </w:trPr>
        <w:tc>
          <w:tcPr>
            <w:tcW w:w="1530" w:type="dxa"/>
            <w:vMerge/>
          </w:tcPr>
          <w:p w:rsidR="003208FC" w:rsidRPr="003208FC" w:rsidRDefault="003208FC" w:rsidP="003208FC">
            <w:pPr>
              <w:tabs>
                <w:tab w:val="num" w:pos="252"/>
              </w:tabs>
              <w:spacing w:after="0" w:line="240" w:lineRule="auto"/>
              <w:ind w:left="314" w:hanging="332"/>
              <w:jc w:val="both"/>
              <w:rPr>
                <w:rFonts w:ascii="Times New Roman" w:eastAsia="Times New Roman" w:hAnsi="Times New Roman" w:cs="Times New Roman"/>
                <w:sz w:val="18"/>
                <w:szCs w:val="18"/>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14.2</w:t>
            </w: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documentary evidence of the Tenderer’s eligibility to Tender shall establish to the Procuring Entity’s satisfaction that the Tenderer, at the time of submission of its Tender, is from an eligible country as defined under ITT Clause 4.</w:t>
            </w:r>
          </w:p>
          <w:p w:rsidR="003208FC" w:rsidRPr="003208FC" w:rsidRDefault="003208FC" w:rsidP="003208FC">
            <w:pPr>
              <w:spacing w:after="0" w:line="240" w:lineRule="auto"/>
              <w:jc w:val="both"/>
              <w:rPr>
                <w:rFonts w:ascii="Times New Roman" w:eastAsia="Times New Roman" w:hAnsi="Times New Roman" w:cs="Times New Roman"/>
                <w:b/>
                <w:lang w:val="en-GB"/>
              </w:rPr>
            </w:pPr>
          </w:p>
        </w:tc>
      </w:tr>
      <w:tr w:rsidR="003208FC" w:rsidRPr="003208FC" w:rsidTr="00BD0913">
        <w:trPr>
          <w:trHeight w:val="110"/>
        </w:trPr>
        <w:tc>
          <w:tcPr>
            <w:tcW w:w="1530" w:type="dxa"/>
            <w:vMerge/>
          </w:tcPr>
          <w:p w:rsidR="003208FC" w:rsidRPr="003208FC" w:rsidRDefault="003208FC" w:rsidP="003208FC">
            <w:pPr>
              <w:tabs>
                <w:tab w:val="num" w:pos="252"/>
              </w:tabs>
              <w:spacing w:after="0" w:line="240" w:lineRule="auto"/>
              <w:ind w:left="314" w:hanging="332"/>
              <w:jc w:val="both"/>
              <w:rPr>
                <w:rFonts w:ascii="Times New Roman" w:eastAsia="Times New Roman" w:hAnsi="Times New Roman" w:cs="Times New Roman"/>
                <w:sz w:val="18"/>
                <w:szCs w:val="18"/>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14.3</w:t>
            </w: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documentary evidence of the Tenderer’s qualifications to perform the contract if its Tender is accepted shall establish to the Procuring Entity’s satisfaction:</w:t>
            </w:r>
          </w:p>
          <w:p w:rsidR="003208FC" w:rsidRPr="003208FC" w:rsidRDefault="003208FC" w:rsidP="003208FC">
            <w:pPr>
              <w:numPr>
                <w:ilvl w:val="0"/>
                <w:numId w:val="16"/>
              </w:numPr>
              <w:spacing w:after="0" w:line="240" w:lineRule="auto"/>
              <w:ind w:left="360"/>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that, in the case of a Tenderer offering to supply goods under the contract which the Tenderer did not manufacture or otherwise produce, the Tenderer has been duly authorized by the goods’ Manufacturer/Patent-holder to supply the goods in Kenya ;</w:t>
            </w:r>
          </w:p>
          <w:p w:rsidR="003208FC" w:rsidRPr="003208FC" w:rsidRDefault="003208FC" w:rsidP="003208FC">
            <w:pPr>
              <w:numPr>
                <w:ilvl w:val="0"/>
                <w:numId w:val="16"/>
              </w:numPr>
              <w:spacing w:after="0" w:line="240" w:lineRule="auto"/>
              <w:ind w:left="360"/>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The Tenderer has the financial, technical, and production capability necessary to perform the Contract, meets the qualification and has a successful performance history in accordance with criteria specified in Clause 12 of the </w:t>
            </w:r>
            <w:r w:rsidRPr="003208FC">
              <w:rPr>
                <w:rFonts w:ascii="Times New Roman" w:eastAsia="Times New Roman" w:hAnsi="Times New Roman" w:cs="Times New Roman"/>
                <w:b/>
                <w:lang w:val="en-GB"/>
              </w:rPr>
              <w:t xml:space="preserve">TDS.  </w:t>
            </w:r>
            <w:r w:rsidRPr="003208FC">
              <w:rPr>
                <w:rFonts w:ascii="Times New Roman" w:eastAsia="Times New Roman" w:hAnsi="Times New Roman" w:cs="Times New Roman"/>
                <w:lang w:val="en-GB"/>
              </w:rPr>
              <w:t>If a pre-qualification process has been undertaken for the Contract, the Tenderer shall, as part of its Tender, update any information submitted with its pre-qualification;</w:t>
            </w:r>
          </w:p>
          <w:p w:rsidR="003208FC" w:rsidRPr="003208FC" w:rsidRDefault="003208FC" w:rsidP="003208FC">
            <w:pPr>
              <w:numPr>
                <w:ilvl w:val="0"/>
                <w:numId w:val="16"/>
              </w:numPr>
              <w:spacing w:after="0" w:line="240" w:lineRule="auto"/>
              <w:ind w:left="360"/>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that, in the case of a Tenderer not doing business within Kenya, the Tenderer is or will be (if awarded the contract) represented by an Agent in Kenya equipped and able to carry out the Supplier’s maintenance, repair, and spare parts stocking obligations prescribed in the General Conditions of Contract and/or Technical Specifications; and</w:t>
            </w:r>
          </w:p>
          <w:p w:rsidR="003208FC" w:rsidRPr="003208FC" w:rsidRDefault="003208FC" w:rsidP="003208FC">
            <w:pPr>
              <w:numPr>
                <w:ilvl w:val="0"/>
                <w:numId w:val="16"/>
              </w:numPr>
              <w:spacing w:after="0" w:line="240" w:lineRule="auto"/>
              <w:ind w:left="360"/>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That the Tenderer meets the qualification criteria listed in Clause 12 of the </w:t>
            </w:r>
            <w:r w:rsidRPr="003208FC">
              <w:rPr>
                <w:rFonts w:ascii="Times New Roman" w:eastAsia="Times New Roman" w:hAnsi="Times New Roman" w:cs="Times New Roman"/>
                <w:b/>
                <w:lang w:val="en-GB"/>
              </w:rPr>
              <w:t>TDS.</w:t>
            </w:r>
          </w:p>
          <w:p w:rsidR="003208FC" w:rsidRPr="003208FC" w:rsidRDefault="003208FC" w:rsidP="003208FC">
            <w:pPr>
              <w:spacing w:after="0" w:line="240" w:lineRule="auto"/>
              <w:ind w:left="720"/>
              <w:jc w:val="both"/>
              <w:rPr>
                <w:rFonts w:ascii="Times New Roman" w:eastAsia="Times New Roman" w:hAnsi="Times New Roman" w:cs="Times New Roman"/>
                <w:lang w:val="en-GB"/>
              </w:rPr>
            </w:pPr>
          </w:p>
        </w:tc>
      </w:tr>
      <w:tr w:rsidR="003208FC" w:rsidRPr="003208FC" w:rsidTr="00BD0913">
        <w:trPr>
          <w:trHeight w:val="110"/>
        </w:trPr>
        <w:tc>
          <w:tcPr>
            <w:tcW w:w="1530" w:type="dxa"/>
          </w:tcPr>
          <w:p w:rsidR="003208FC" w:rsidRPr="003208FC" w:rsidRDefault="003208FC" w:rsidP="003208FC">
            <w:pPr>
              <w:tabs>
                <w:tab w:val="num" w:pos="252"/>
              </w:tabs>
              <w:spacing w:after="0" w:line="240" w:lineRule="auto"/>
              <w:ind w:left="314" w:hanging="332"/>
              <w:jc w:val="both"/>
              <w:rPr>
                <w:rFonts w:ascii="Times New Roman" w:eastAsia="Times New Roman" w:hAnsi="Times New Roman" w:cs="Times New Roman"/>
                <w:sz w:val="18"/>
                <w:szCs w:val="18"/>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14.4</w:t>
            </w: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When Tendering for more than one Contract under the lots, the Tenderer must provide evidence that it meets or exceeds the sum of all the individual requirements for the lots being applied for in regard to:-</w:t>
            </w:r>
          </w:p>
          <w:p w:rsidR="003208FC" w:rsidRPr="003208FC" w:rsidRDefault="003208FC" w:rsidP="003208FC">
            <w:pPr>
              <w:numPr>
                <w:ilvl w:val="0"/>
                <w:numId w:val="17"/>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Average annual turnover; </w:t>
            </w:r>
          </w:p>
          <w:p w:rsidR="003208FC" w:rsidRPr="003208FC" w:rsidRDefault="003208FC" w:rsidP="003208FC">
            <w:pPr>
              <w:numPr>
                <w:ilvl w:val="0"/>
                <w:numId w:val="17"/>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Particular experience including key production rates;</w:t>
            </w:r>
          </w:p>
          <w:p w:rsidR="003208FC" w:rsidRPr="003208FC" w:rsidRDefault="003208FC" w:rsidP="003208FC">
            <w:pPr>
              <w:numPr>
                <w:ilvl w:val="0"/>
                <w:numId w:val="17"/>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Financial means, etc; </w:t>
            </w:r>
          </w:p>
          <w:p w:rsidR="003208FC" w:rsidRPr="003208FC" w:rsidRDefault="003208FC" w:rsidP="003208FC">
            <w:pPr>
              <w:numPr>
                <w:ilvl w:val="0"/>
                <w:numId w:val="17"/>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Personnel capabilities; and </w:t>
            </w:r>
          </w:p>
          <w:p w:rsidR="003208FC" w:rsidRPr="003208FC" w:rsidRDefault="003208FC" w:rsidP="003208FC">
            <w:pPr>
              <w:numPr>
                <w:ilvl w:val="0"/>
                <w:numId w:val="17"/>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Equipment capabilities. </w:t>
            </w:r>
          </w:p>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In case the Tenderer fails to fully meet any of these criteria, it may be qualified only for those lots for which the Tenderer meets the above requirement.</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284"/>
        </w:trPr>
        <w:tc>
          <w:tcPr>
            <w:tcW w:w="1530" w:type="dxa"/>
            <w:vMerge w:val="restart"/>
          </w:tcPr>
          <w:p w:rsidR="003208FC" w:rsidRPr="003208FC" w:rsidRDefault="003208FC" w:rsidP="003208FC">
            <w:pPr>
              <w:tabs>
                <w:tab w:val="num" w:pos="252"/>
              </w:tabs>
              <w:spacing w:after="0" w:line="240" w:lineRule="auto"/>
              <w:ind w:left="314" w:hanging="332"/>
              <w:outlineLvl w:val="2"/>
              <w:rPr>
                <w:rFonts w:ascii="Times New Roman" w:eastAsia="Times New Roman" w:hAnsi="Times New Roman" w:cs="Times New Roman"/>
                <w:b/>
                <w:bCs/>
                <w:sz w:val="18"/>
                <w:szCs w:val="18"/>
              </w:rPr>
            </w:pPr>
            <w:bookmarkStart w:id="147" w:name="_Toc237667747"/>
            <w:bookmarkStart w:id="148" w:name="_Toc237668439"/>
            <w:bookmarkStart w:id="149" w:name="_Toc259626892"/>
            <w:bookmarkStart w:id="150" w:name="_Toc259627117"/>
            <w:bookmarkStart w:id="151" w:name="_Toc259794746"/>
            <w:bookmarkStart w:id="152" w:name="_Toc259795286"/>
            <w:bookmarkStart w:id="153" w:name="_Toc349893486"/>
            <w:r w:rsidRPr="003208FC">
              <w:rPr>
                <w:rFonts w:ascii="Times New Roman" w:eastAsia="Times New Roman" w:hAnsi="Times New Roman" w:cs="Times New Roman"/>
                <w:b/>
                <w:bCs/>
                <w:sz w:val="18"/>
                <w:szCs w:val="18"/>
              </w:rPr>
              <w:t>Form of Tender</w:t>
            </w:r>
            <w:bookmarkEnd w:id="147"/>
            <w:bookmarkEnd w:id="148"/>
            <w:bookmarkEnd w:id="149"/>
            <w:bookmarkEnd w:id="150"/>
            <w:bookmarkEnd w:id="151"/>
            <w:bookmarkEnd w:id="152"/>
            <w:bookmarkEnd w:id="153"/>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15.1</w:t>
            </w: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Tenderer shall fill the Form of Tender furnished in the Tender documents.</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284"/>
        </w:trPr>
        <w:tc>
          <w:tcPr>
            <w:tcW w:w="1530" w:type="dxa"/>
            <w:vMerge/>
          </w:tcPr>
          <w:p w:rsidR="003208FC" w:rsidRPr="003208FC" w:rsidRDefault="003208FC" w:rsidP="003208FC">
            <w:pPr>
              <w:tabs>
                <w:tab w:val="num" w:pos="252"/>
              </w:tabs>
              <w:spacing w:after="0" w:line="240" w:lineRule="auto"/>
              <w:ind w:left="314" w:hanging="332"/>
              <w:outlineLvl w:val="2"/>
              <w:rPr>
                <w:rFonts w:ascii="Times New Roman" w:eastAsia="Times New Roman" w:hAnsi="Times New Roman" w:cs="Times New Roman"/>
                <w:b/>
                <w:bCs/>
                <w:sz w:val="18"/>
                <w:szCs w:val="18"/>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15.2</w:t>
            </w: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Tender Form must be completed without any alterations to its format and no substitute shall be accepted.</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185"/>
        </w:trPr>
        <w:tc>
          <w:tcPr>
            <w:tcW w:w="1530" w:type="dxa"/>
            <w:vMerge w:val="restart"/>
          </w:tcPr>
          <w:p w:rsidR="003208FC" w:rsidRPr="003208FC" w:rsidRDefault="003208FC" w:rsidP="003208FC">
            <w:pPr>
              <w:tabs>
                <w:tab w:val="num" w:pos="252"/>
              </w:tabs>
              <w:spacing w:after="0" w:line="240" w:lineRule="auto"/>
              <w:ind w:left="314" w:hanging="332"/>
              <w:outlineLvl w:val="2"/>
              <w:rPr>
                <w:rFonts w:ascii="Times New Roman" w:eastAsia="Times New Roman" w:hAnsi="Times New Roman" w:cs="Times New Roman"/>
                <w:b/>
                <w:bCs/>
                <w:sz w:val="18"/>
                <w:szCs w:val="18"/>
              </w:rPr>
            </w:pPr>
            <w:bookmarkStart w:id="154" w:name="_Toc237667748"/>
            <w:bookmarkStart w:id="155" w:name="_Toc237668440"/>
            <w:bookmarkStart w:id="156" w:name="_Toc259626893"/>
            <w:bookmarkStart w:id="157" w:name="_Toc259627118"/>
            <w:bookmarkStart w:id="158" w:name="_Toc259794747"/>
            <w:bookmarkStart w:id="159" w:name="_Toc259795287"/>
            <w:bookmarkStart w:id="160" w:name="_Toc349893487"/>
            <w:r w:rsidRPr="003208FC">
              <w:rPr>
                <w:rFonts w:ascii="Times New Roman" w:eastAsia="Times New Roman" w:hAnsi="Times New Roman" w:cs="Times New Roman"/>
                <w:b/>
                <w:bCs/>
                <w:sz w:val="18"/>
                <w:szCs w:val="18"/>
              </w:rPr>
              <w:t>Tender Prices</w:t>
            </w:r>
            <w:bookmarkEnd w:id="154"/>
            <w:bookmarkEnd w:id="155"/>
            <w:bookmarkEnd w:id="156"/>
            <w:bookmarkEnd w:id="157"/>
            <w:bookmarkEnd w:id="158"/>
            <w:bookmarkEnd w:id="159"/>
            <w:r w:rsidRPr="003208FC">
              <w:rPr>
                <w:rFonts w:ascii="Times New Roman" w:eastAsia="Times New Roman" w:hAnsi="Times New Roman" w:cs="Times New Roman"/>
                <w:b/>
                <w:bCs/>
                <w:sz w:val="18"/>
                <w:szCs w:val="18"/>
              </w:rPr>
              <w:t xml:space="preserve"> and discounts</w:t>
            </w:r>
            <w:bookmarkEnd w:id="160"/>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16.1</w:t>
            </w: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Tender prices and discounts quoted by the Tenderer in the Form of Tender and in the Price Schedules shall conform to the requirements specified in the tender documents.</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185"/>
        </w:trPr>
        <w:tc>
          <w:tcPr>
            <w:tcW w:w="1530" w:type="dxa"/>
            <w:vMerge/>
          </w:tcPr>
          <w:p w:rsidR="003208FC" w:rsidRPr="003208FC" w:rsidRDefault="003208FC" w:rsidP="003208FC">
            <w:pPr>
              <w:tabs>
                <w:tab w:val="num" w:pos="252"/>
              </w:tabs>
              <w:spacing w:after="0" w:line="240" w:lineRule="auto"/>
              <w:ind w:left="314" w:hanging="332"/>
              <w:jc w:val="both"/>
              <w:rPr>
                <w:rFonts w:ascii="Times New Roman" w:eastAsia="Times New Roman" w:hAnsi="Times New Roman" w:cs="Times New Roman"/>
                <w:sz w:val="18"/>
                <w:szCs w:val="18"/>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16.2</w:t>
            </w: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Unless otherwise indicated in Clause 12 of the </w:t>
            </w:r>
            <w:r w:rsidRPr="003208FC">
              <w:rPr>
                <w:rFonts w:ascii="Times New Roman" w:eastAsia="Times New Roman" w:hAnsi="Times New Roman" w:cs="Times New Roman"/>
                <w:b/>
                <w:lang w:val="en-GB"/>
              </w:rPr>
              <w:t>TDS</w:t>
            </w:r>
            <w:r w:rsidRPr="003208FC">
              <w:rPr>
                <w:rFonts w:ascii="Times New Roman" w:eastAsia="Times New Roman" w:hAnsi="Times New Roman" w:cs="Times New Roman"/>
                <w:lang w:val="en-GB"/>
              </w:rPr>
              <w:t>, all items in the Schedule of Requirements must be listed and priced separately in the Price Schedules. If a Price Schedule shows items listed but not priced, the Tender will be rejected as being substantially non-responsive. Items not listed in the Price Schedule shall be assumed to be not included in the Tender and the Tender will be rejected as being substantially non-responsive.</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185"/>
        </w:trPr>
        <w:tc>
          <w:tcPr>
            <w:tcW w:w="1530" w:type="dxa"/>
          </w:tcPr>
          <w:p w:rsidR="003208FC" w:rsidRPr="003208FC" w:rsidRDefault="003208FC" w:rsidP="003208FC">
            <w:pPr>
              <w:tabs>
                <w:tab w:val="num" w:pos="252"/>
              </w:tabs>
              <w:spacing w:after="0" w:line="240" w:lineRule="auto"/>
              <w:ind w:left="314" w:hanging="332"/>
              <w:jc w:val="both"/>
              <w:rPr>
                <w:rFonts w:ascii="Times New Roman" w:eastAsia="Times New Roman" w:hAnsi="Times New Roman" w:cs="Times New Roman"/>
                <w:sz w:val="18"/>
                <w:szCs w:val="18"/>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16.3</w:t>
            </w: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Tender price to be quoted in the Tender Form in accordance with sub-Clause 16.1 shall be the total price of the Tender.</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185"/>
        </w:trPr>
        <w:tc>
          <w:tcPr>
            <w:tcW w:w="1530" w:type="dxa"/>
          </w:tcPr>
          <w:p w:rsidR="003208FC" w:rsidRPr="003208FC" w:rsidRDefault="003208FC" w:rsidP="003208FC">
            <w:pPr>
              <w:tabs>
                <w:tab w:val="num" w:pos="252"/>
              </w:tabs>
              <w:spacing w:after="0" w:line="240" w:lineRule="auto"/>
              <w:ind w:left="314" w:hanging="332"/>
              <w:jc w:val="both"/>
              <w:rPr>
                <w:rFonts w:ascii="Times New Roman" w:eastAsia="Times New Roman" w:hAnsi="Times New Roman" w:cs="Times New Roman"/>
                <w:sz w:val="18"/>
                <w:szCs w:val="18"/>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16.4</w:t>
            </w: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Tenderer shall quote any unconditional discounts and the methodology for their application in the Tender Form in accordance with sub-Clause 16.9.</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185"/>
        </w:trPr>
        <w:tc>
          <w:tcPr>
            <w:tcW w:w="1530" w:type="dxa"/>
          </w:tcPr>
          <w:p w:rsidR="003208FC" w:rsidRPr="003208FC" w:rsidRDefault="003208FC" w:rsidP="003208FC">
            <w:pPr>
              <w:tabs>
                <w:tab w:val="num" w:pos="252"/>
              </w:tabs>
              <w:spacing w:after="0" w:line="240" w:lineRule="auto"/>
              <w:ind w:left="314" w:hanging="332"/>
              <w:jc w:val="both"/>
              <w:rPr>
                <w:rFonts w:ascii="Times New Roman" w:eastAsia="Times New Roman" w:hAnsi="Times New Roman" w:cs="Times New Roman"/>
                <w:sz w:val="18"/>
                <w:szCs w:val="18"/>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16.5</w:t>
            </w: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Tenderer shall indicate on the appropriate Price Schedule the unit prices (where applicable) and total Tender price of the goods it proposes to supply under the contract</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185"/>
        </w:trPr>
        <w:tc>
          <w:tcPr>
            <w:tcW w:w="1530" w:type="dxa"/>
          </w:tcPr>
          <w:p w:rsidR="003208FC" w:rsidRPr="003208FC" w:rsidRDefault="003208FC" w:rsidP="003208FC">
            <w:pPr>
              <w:tabs>
                <w:tab w:val="num" w:pos="252"/>
              </w:tabs>
              <w:spacing w:after="0" w:line="240" w:lineRule="auto"/>
              <w:ind w:left="314" w:hanging="332"/>
              <w:jc w:val="both"/>
              <w:rPr>
                <w:rFonts w:ascii="Times New Roman" w:eastAsia="Times New Roman" w:hAnsi="Times New Roman" w:cs="Times New Roman"/>
                <w:sz w:val="18"/>
                <w:szCs w:val="18"/>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16.6</w:t>
            </w: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Prices indicated on the Price Schedule shall be entered separately in the following manner:</w:t>
            </w:r>
          </w:p>
          <w:p w:rsidR="003208FC" w:rsidRPr="003208FC" w:rsidRDefault="003208FC" w:rsidP="003208FC">
            <w:pPr>
              <w:numPr>
                <w:ilvl w:val="0"/>
                <w:numId w:val="18"/>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For goods offered from within Kenya :</w:t>
            </w:r>
          </w:p>
          <w:p w:rsidR="003208FC" w:rsidRPr="003208FC" w:rsidRDefault="003208FC" w:rsidP="003208FC">
            <w:pPr>
              <w:numPr>
                <w:ilvl w:val="0"/>
                <w:numId w:val="30"/>
              </w:numPr>
              <w:spacing w:after="0" w:line="240" w:lineRule="auto"/>
              <w:ind w:left="720"/>
              <w:jc w:val="both"/>
              <w:rPr>
                <w:rFonts w:ascii="Times New Roman" w:eastAsia="Times New Roman" w:hAnsi="Times New Roman" w:cs="Times New Roman"/>
                <w:b/>
                <w:lang w:val="en-GB"/>
              </w:rPr>
            </w:pPr>
            <w:r w:rsidRPr="003208FC">
              <w:rPr>
                <w:rFonts w:ascii="Times New Roman" w:eastAsia="Times New Roman" w:hAnsi="Times New Roman" w:cs="Times New Roman"/>
                <w:lang w:val="en-GB"/>
              </w:rPr>
              <w:t>The price of the goods quoted shall include all duties and other applicable taxes payable; and</w:t>
            </w:r>
          </w:p>
          <w:p w:rsidR="003208FC" w:rsidRPr="003208FC" w:rsidRDefault="003208FC" w:rsidP="003208FC">
            <w:pPr>
              <w:numPr>
                <w:ilvl w:val="0"/>
                <w:numId w:val="30"/>
              </w:numPr>
              <w:spacing w:after="0" w:line="240" w:lineRule="auto"/>
              <w:ind w:left="720"/>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The price for inland transportation, insurance, and other local costs incidental to delivery of the goods to their final destination, if specified in Clause 12 of the </w:t>
            </w:r>
            <w:r w:rsidRPr="003208FC">
              <w:rPr>
                <w:rFonts w:ascii="Times New Roman" w:eastAsia="Times New Roman" w:hAnsi="Times New Roman" w:cs="Times New Roman"/>
                <w:b/>
                <w:lang w:val="en-GB"/>
              </w:rPr>
              <w:t xml:space="preserve">TDS; </w:t>
            </w:r>
          </w:p>
          <w:p w:rsidR="003208FC" w:rsidRPr="003208FC" w:rsidRDefault="003208FC" w:rsidP="003208FC">
            <w:pPr>
              <w:spacing w:after="0" w:line="240" w:lineRule="auto"/>
              <w:ind w:left="360"/>
              <w:jc w:val="both"/>
              <w:rPr>
                <w:rFonts w:ascii="Times New Roman" w:eastAsia="Times New Roman" w:hAnsi="Times New Roman" w:cs="Times New Roman"/>
                <w:lang w:val="en-GB"/>
              </w:rPr>
            </w:pPr>
          </w:p>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b) For goods offered from abroad:</w:t>
            </w:r>
          </w:p>
          <w:p w:rsidR="003208FC" w:rsidRPr="003208FC" w:rsidRDefault="003208FC" w:rsidP="003208FC">
            <w:pPr>
              <w:numPr>
                <w:ilvl w:val="0"/>
                <w:numId w:val="31"/>
              </w:numPr>
              <w:spacing w:after="0" w:line="240" w:lineRule="auto"/>
              <w:ind w:left="720"/>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The price of the goods shall be quoted using the INCOTERM specified in Clause 12 of the </w:t>
            </w:r>
            <w:r w:rsidRPr="003208FC">
              <w:rPr>
                <w:rFonts w:ascii="Times New Roman" w:eastAsia="Times New Roman" w:hAnsi="Times New Roman" w:cs="Times New Roman"/>
                <w:b/>
                <w:lang w:val="en-GB"/>
              </w:rPr>
              <w:t>TDS</w:t>
            </w:r>
            <w:r w:rsidRPr="003208FC">
              <w:rPr>
                <w:rFonts w:ascii="Times New Roman" w:eastAsia="Times New Roman" w:hAnsi="Times New Roman" w:cs="Times New Roman"/>
                <w:lang w:val="en-GB"/>
              </w:rPr>
              <w:t>; and</w:t>
            </w:r>
          </w:p>
          <w:p w:rsidR="003208FC" w:rsidRPr="003208FC" w:rsidRDefault="003208FC" w:rsidP="003208FC">
            <w:pPr>
              <w:numPr>
                <w:ilvl w:val="0"/>
                <w:numId w:val="31"/>
              </w:numPr>
              <w:spacing w:after="0" w:line="240" w:lineRule="auto"/>
              <w:ind w:left="720"/>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The price for inland transportation, insurance, and other local costs incidental to delivery of the goods from the port of entry to their final destination, if specified in Clause 12 of the </w:t>
            </w:r>
            <w:r w:rsidRPr="003208FC">
              <w:rPr>
                <w:rFonts w:ascii="Times New Roman" w:eastAsia="Times New Roman" w:hAnsi="Times New Roman" w:cs="Times New Roman"/>
                <w:b/>
                <w:lang w:val="en-GB"/>
              </w:rPr>
              <w:t>TDS</w:t>
            </w:r>
            <w:r w:rsidRPr="003208FC">
              <w:rPr>
                <w:rFonts w:ascii="Times New Roman" w:eastAsia="Times New Roman" w:hAnsi="Times New Roman" w:cs="Times New Roman"/>
                <w:lang w:val="en-GB"/>
              </w:rPr>
              <w:t>.</w:t>
            </w:r>
          </w:p>
          <w:p w:rsidR="003208FC" w:rsidRPr="003208FC" w:rsidRDefault="003208FC" w:rsidP="003208FC">
            <w:pPr>
              <w:spacing w:after="0" w:line="240" w:lineRule="auto"/>
              <w:ind w:left="372"/>
              <w:jc w:val="both"/>
              <w:rPr>
                <w:rFonts w:ascii="Times New Roman" w:eastAsia="Times New Roman" w:hAnsi="Times New Roman" w:cs="Times New Roman"/>
                <w:lang w:val="en-GB"/>
              </w:rPr>
            </w:pPr>
          </w:p>
        </w:tc>
      </w:tr>
      <w:tr w:rsidR="003208FC" w:rsidRPr="003208FC" w:rsidTr="00BD0913">
        <w:trPr>
          <w:trHeight w:val="65"/>
        </w:trPr>
        <w:tc>
          <w:tcPr>
            <w:tcW w:w="1530" w:type="dxa"/>
          </w:tcPr>
          <w:p w:rsidR="003208FC" w:rsidRPr="003208FC" w:rsidRDefault="003208FC" w:rsidP="003208FC">
            <w:pPr>
              <w:tabs>
                <w:tab w:val="num" w:pos="252"/>
              </w:tabs>
              <w:spacing w:after="0" w:line="240" w:lineRule="auto"/>
              <w:ind w:left="314" w:hanging="332"/>
              <w:jc w:val="both"/>
              <w:rPr>
                <w:rFonts w:ascii="Times New Roman" w:eastAsia="Times New Roman" w:hAnsi="Times New Roman" w:cs="Times New Roman"/>
                <w:sz w:val="18"/>
                <w:szCs w:val="18"/>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16.7</w:t>
            </w: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Prices proposed on the Price Schedule for goods and related services shall be disaggregated. This disaggregation shall be solely for the purpose of facilitating the comparison of Tenders by the Procuring Entity. This, shall not in any way limit the Procuring Entity’s right to contract on any of the terms offered:-</w:t>
            </w:r>
          </w:p>
          <w:p w:rsidR="003208FC" w:rsidRPr="003208FC" w:rsidRDefault="003208FC" w:rsidP="003208FC">
            <w:pPr>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lang w:val="en-GB"/>
              </w:rPr>
              <w:t>a)</w:t>
            </w:r>
            <w:r w:rsidRPr="003208FC">
              <w:rPr>
                <w:rFonts w:ascii="Times New Roman" w:eastAsia="Times New Roman" w:hAnsi="Times New Roman" w:cs="Times New Roman"/>
                <w:lang w:val="en-GB"/>
              </w:rPr>
              <w:tab/>
            </w:r>
            <w:r w:rsidRPr="003208FC">
              <w:rPr>
                <w:rFonts w:ascii="Times New Roman" w:eastAsia="Times New Roman" w:hAnsi="Times New Roman" w:cs="Times New Roman"/>
                <w:b/>
                <w:lang w:val="en-GB"/>
              </w:rPr>
              <w:t>For Goods:-</w:t>
            </w:r>
          </w:p>
          <w:p w:rsidR="003208FC" w:rsidRPr="003208FC" w:rsidRDefault="003208FC" w:rsidP="003208FC">
            <w:pPr>
              <w:numPr>
                <w:ilvl w:val="0"/>
                <w:numId w:val="40"/>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The price of the Goods, quoted DDP or other INCOTERMS as specified in Clause 13 of the </w:t>
            </w:r>
            <w:r w:rsidRPr="003208FC">
              <w:rPr>
                <w:rFonts w:ascii="Times New Roman" w:eastAsia="Times New Roman" w:hAnsi="Times New Roman" w:cs="Times New Roman"/>
                <w:b/>
                <w:lang w:val="en-GB"/>
              </w:rPr>
              <w:t>TDS</w:t>
            </w:r>
            <w:r w:rsidRPr="003208FC">
              <w:rPr>
                <w:rFonts w:ascii="Times New Roman" w:eastAsia="Times New Roman" w:hAnsi="Times New Roman" w:cs="Times New Roman"/>
                <w:lang w:val="en-GB"/>
              </w:rPr>
              <w:t>;</w:t>
            </w:r>
          </w:p>
          <w:p w:rsidR="003208FC" w:rsidRPr="003208FC" w:rsidRDefault="003208FC" w:rsidP="003208FC">
            <w:pPr>
              <w:numPr>
                <w:ilvl w:val="0"/>
                <w:numId w:val="40"/>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All customs duties, value added tax, and other taxes applicable  on the goods or on the components and raw materials used in their manufacture or assembly, if the contract is awarded to the Tenderer; and</w:t>
            </w:r>
          </w:p>
          <w:p w:rsidR="003208FC" w:rsidRPr="003208FC" w:rsidRDefault="003208FC" w:rsidP="003208FC">
            <w:pPr>
              <w:spacing w:after="0" w:line="240" w:lineRule="auto"/>
              <w:jc w:val="both"/>
              <w:rPr>
                <w:rFonts w:ascii="Times New Roman" w:eastAsia="Times New Roman" w:hAnsi="Times New Roman" w:cs="Times New Roman"/>
                <w:lang w:val="en-GB"/>
              </w:rPr>
            </w:pPr>
          </w:p>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b)</w:t>
            </w:r>
            <w:r w:rsidRPr="003208FC">
              <w:rPr>
                <w:rFonts w:ascii="Times New Roman" w:eastAsia="Times New Roman" w:hAnsi="Times New Roman" w:cs="Times New Roman"/>
                <w:lang w:val="en-GB"/>
              </w:rPr>
              <w:tab/>
            </w:r>
            <w:r w:rsidRPr="003208FC">
              <w:rPr>
                <w:rFonts w:ascii="Times New Roman" w:eastAsia="Times New Roman" w:hAnsi="Times New Roman" w:cs="Times New Roman"/>
                <w:b/>
                <w:lang w:val="en-GB"/>
              </w:rPr>
              <w:t>For Related Services</w:t>
            </w:r>
            <w:r w:rsidRPr="003208FC">
              <w:rPr>
                <w:rFonts w:ascii="Times New Roman" w:eastAsia="Times New Roman" w:hAnsi="Times New Roman" w:cs="Times New Roman"/>
                <w:lang w:val="en-GB"/>
              </w:rPr>
              <w:tab/>
            </w:r>
          </w:p>
          <w:p w:rsidR="003208FC" w:rsidRPr="003208FC" w:rsidRDefault="003208FC" w:rsidP="003208FC">
            <w:pPr>
              <w:numPr>
                <w:ilvl w:val="0"/>
                <w:numId w:val="41"/>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price of the related services,</w:t>
            </w:r>
          </w:p>
          <w:p w:rsidR="003208FC" w:rsidRPr="003208FC" w:rsidRDefault="003208FC" w:rsidP="003208FC">
            <w:pPr>
              <w:numPr>
                <w:ilvl w:val="0"/>
                <w:numId w:val="41"/>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All customs duties, value added tax, and other taxes applicable in Kenya, paid or payable, on the related services, if the contract is awarded to the Tenderer; and</w:t>
            </w:r>
          </w:p>
          <w:p w:rsidR="003208FC" w:rsidRPr="003208FC" w:rsidRDefault="003208FC" w:rsidP="003208FC">
            <w:pPr>
              <w:numPr>
                <w:ilvl w:val="0"/>
                <w:numId w:val="41"/>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total price for the item.</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65"/>
        </w:trPr>
        <w:tc>
          <w:tcPr>
            <w:tcW w:w="1530" w:type="dxa"/>
          </w:tcPr>
          <w:p w:rsidR="003208FC" w:rsidRPr="003208FC" w:rsidRDefault="003208FC" w:rsidP="003208FC">
            <w:pPr>
              <w:tabs>
                <w:tab w:val="num" w:pos="252"/>
              </w:tabs>
              <w:spacing w:after="0" w:line="240" w:lineRule="auto"/>
              <w:ind w:left="314" w:hanging="332"/>
              <w:jc w:val="both"/>
              <w:rPr>
                <w:rFonts w:ascii="Times New Roman" w:eastAsia="Times New Roman" w:hAnsi="Times New Roman" w:cs="Times New Roman"/>
                <w:sz w:val="18"/>
                <w:szCs w:val="18"/>
                <w:lang w:val="en-GB"/>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16.8</w:t>
            </w: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Prices quoted by the Tenderer shall be fixed during the Tenderer’s performance of the contract and not subject to variation on any account, unless otherwise specified in Clause 13 of the </w:t>
            </w:r>
            <w:r w:rsidRPr="003208FC">
              <w:rPr>
                <w:rFonts w:ascii="Times New Roman" w:eastAsia="Times New Roman" w:hAnsi="Times New Roman" w:cs="Times New Roman"/>
                <w:b/>
                <w:lang w:val="en-GB"/>
              </w:rPr>
              <w:t>TDS</w:t>
            </w:r>
            <w:r w:rsidRPr="003208FC">
              <w:rPr>
                <w:rFonts w:ascii="Times New Roman" w:eastAsia="Times New Roman" w:hAnsi="Times New Roman" w:cs="Times New Roman"/>
                <w:lang w:val="en-GB"/>
              </w:rPr>
              <w:t xml:space="preserve">. A Tender submitted with an adjustable price quotation will be treated as non-responsive and shall be rejected, pursuant to ITT Clause 28. If, however, in accordance with Clause 13 of the </w:t>
            </w:r>
            <w:r w:rsidRPr="003208FC">
              <w:rPr>
                <w:rFonts w:ascii="Times New Roman" w:eastAsia="Times New Roman" w:hAnsi="Times New Roman" w:cs="Times New Roman"/>
                <w:b/>
                <w:lang w:val="en-GB"/>
              </w:rPr>
              <w:t>TDS</w:t>
            </w:r>
            <w:r w:rsidRPr="003208FC">
              <w:rPr>
                <w:rFonts w:ascii="Times New Roman" w:eastAsia="Times New Roman" w:hAnsi="Times New Roman" w:cs="Times New Roman"/>
                <w:lang w:val="en-GB"/>
              </w:rPr>
              <w:t>, prices quoted by the Tenderer shall be subject to adjustment during the performance of the contract, a Tender submitted with a fixed price tender will not be rejected, but there will be no price adjustment in any resulting contract.</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65"/>
        </w:trPr>
        <w:tc>
          <w:tcPr>
            <w:tcW w:w="1530" w:type="dxa"/>
          </w:tcPr>
          <w:p w:rsidR="003208FC" w:rsidRPr="003208FC" w:rsidRDefault="003208FC" w:rsidP="003208FC">
            <w:pPr>
              <w:tabs>
                <w:tab w:val="num" w:pos="252"/>
              </w:tabs>
              <w:spacing w:after="0" w:line="240" w:lineRule="auto"/>
              <w:ind w:left="314" w:hanging="332"/>
              <w:jc w:val="both"/>
              <w:rPr>
                <w:rFonts w:ascii="Times New Roman" w:eastAsia="Times New Roman" w:hAnsi="Times New Roman" w:cs="Times New Roman"/>
                <w:sz w:val="18"/>
                <w:szCs w:val="18"/>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16.9</w:t>
            </w: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If so indicated in the Invitation for Tenders and Instructions to Tenderers, that Tenders are being invited for individual contracts (Lots) or for any combination of contracts (packages), Tenderers wishing to offer any price reduction for the award of more than one contract shall specify in their Tender the price reductions applicable to each package, or alternatively, to individual contracts within a package.</w:t>
            </w:r>
          </w:p>
          <w:p w:rsidR="003208FC" w:rsidRPr="003208FC" w:rsidRDefault="003208FC" w:rsidP="003208FC">
            <w:pPr>
              <w:spacing w:after="0" w:line="240" w:lineRule="auto"/>
              <w:jc w:val="both"/>
              <w:rPr>
                <w:rFonts w:ascii="Times New Roman" w:eastAsia="Times New Roman" w:hAnsi="Times New Roman" w:cs="Times New Roman"/>
                <w:b/>
                <w:lang w:val="en-GB"/>
              </w:rPr>
            </w:pPr>
          </w:p>
        </w:tc>
      </w:tr>
      <w:tr w:rsidR="003208FC" w:rsidRPr="003208FC" w:rsidTr="00BD0913">
        <w:trPr>
          <w:trHeight w:val="30"/>
        </w:trPr>
        <w:tc>
          <w:tcPr>
            <w:tcW w:w="1530" w:type="dxa"/>
          </w:tcPr>
          <w:p w:rsidR="003208FC" w:rsidRPr="003208FC" w:rsidRDefault="003208FC" w:rsidP="003208FC">
            <w:pPr>
              <w:tabs>
                <w:tab w:val="num" w:pos="252"/>
              </w:tabs>
              <w:spacing w:after="0" w:line="240" w:lineRule="auto"/>
              <w:ind w:left="314" w:hanging="332"/>
              <w:outlineLvl w:val="2"/>
              <w:rPr>
                <w:rFonts w:ascii="Times New Roman" w:eastAsia="Times New Roman" w:hAnsi="Times New Roman" w:cs="Times New Roman"/>
                <w:b/>
                <w:bCs/>
                <w:sz w:val="18"/>
                <w:szCs w:val="18"/>
              </w:rPr>
            </w:pPr>
            <w:bookmarkStart w:id="161" w:name="_Toc237667749"/>
            <w:bookmarkStart w:id="162" w:name="_Toc237668441"/>
            <w:bookmarkStart w:id="163" w:name="_Toc259626894"/>
            <w:bookmarkStart w:id="164" w:name="_Toc259627119"/>
            <w:bookmarkStart w:id="165" w:name="_Toc259794748"/>
            <w:bookmarkStart w:id="166" w:name="_Toc259795288"/>
            <w:bookmarkStart w:id="167" w:name="_Toc349893488"/>
            <w:r w:rsidRPr="003208FC">
              <w:rPr>
                <w:rFonts w:ascii="Times New Roman" w:eastAsia="Times New Roman" w:hAnsi="Times New Roman" w:cs="Times New Roman"/>
                <w:b/>
                <w:bCs/>
                <w:sz w:val="18"/>
                <w:szCs w:val="18"/>
              </w:rPr>
              <w:t>Tender Currencies</w:t>
            </w:r>
            <w:bookmarkEnd w:id="161"/>
            <w:bookmarkEnd w:id="162"/>
            <w:bookmarkEnd w:id="163"/>
            <w:bookmarkEnd w:id="164"/>
            <w:bookmarkEnd w:id="165"/>
            <w:bookmarkEnd w:id="166"/>
            <w:bookmarkEnd w:id="167"/>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17.1</w:t>
            </w: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Prices shall be quoted in the following currencies:</w:t>
            </w:r>
          </w:p>
          <w:p w:rsidR="003208FC" w:rsidRPr="003208FC" w:rsidRDefault="003208FC" w:rsidP="003208FC">
            <w:pPr>
              <w:numPr>
                <w:ilvl w:val="0"/>
                <w:numId w:val="32"/>
              </w:numPr>
              <w:spacing w:after="0" w:line="240" w:lineRule="auto"/>
              <w:ind w:left="360"/>
              <w:jc w:val="both"/>
              <w:rPr>
                <w:rFonts w:ascii="Times New Roman" w:eastAsia="Times New Roman" w:hAnsi="Times New Roman" w:cs="Times New Roman"/>
                <w:b/>
                <w:lang w:val="en-GB"/>
              </w:rPr>
            </w:pPr>
            <w:r w:rsidRPr="003208FC">
              <w:rPr>
                <w:rFonts w:ascii="Times New Roman" w:eastAsia="Times New Roman" w:hAnsi="Times New Roman" w:cs="Times New Roman"/>
                <w:lang w:val="en-GB"/>
              </w:rPr>
              <w:t xml:space="preserve">For goods and services that the Tenderer will supply from within Kenya, the prices shall be quoted in Kenya Shillings, unless otherwise specified in Clause 14 of the </w:t>
            </w:r>
            <w:r w:rsidRPr="003208FC">
              <w:rPr>
                <w:rFonts w:ascii="Times New Roman" w:eastAsia="Times New Roman" w:hAnsi="Times New Roman" w:cs="Times New Roman"/>
                <w:b/>
                <w:lang w:val="en-GB"/>
              </w:rPr>
              <w:t>TDS.</w:t>
            </w:r>
          </w:p>
          <w:p w:rsidR="003208FC" w:rsidRPr="003208FC" w:rsidRDefault="003208FC" w:rsidP="003208FC">
            <w:pPr>
              <w:numPr>
                <w:ilvl w:val="0"/>
                <w:numId w:val="32"/>
              </w:numPr>
              <w:spacing w:after="0" w:line="240" w:lineRule="auto"/>
              <w:ind w:left="360"/>
              <w:jc w:val="both"/>
              <w:rPr>
                <w:rFonts w:ascii="Times New Roman" w:eastAsia="Times New Roman" w:hAnsi="Times New Roman" w:cs="Times New Roman"/>
                <w:b/>
                <w:lang w:val="en-GB"/>
              </w:rPr>
            </w:pPr>
            <w:r w:rsidRPr="003208FC">
              <w:rPr>
                <w:rFonts w:ascii="Times New Roman" w:eastAsia="Times New Roman" w:hAnsi="Times New Roman" w:cs="Times New Roman"/>
                <w:lang w:val="en-GB"/>
              </w:rPr>
              <w:t xml:space="preserve">For goods and related services that the Tenderer will supply from outside Kenya, or for imported parts or components of goods and related services originating outside Kenya, the Tender prices shall be quoted in the currency stated in Clause 14 of the </w:t>
            </w:r>
            <w:r w:rsidRPr="003208FC">
              <w:rPr>
                <w:rFonts w:ascii="Times New Roman" w:eastAsia="Times New Roman" w:hAnsi="Times New Roman" w:cs="Times New Roman"/>
                <w:b/>
                <w:lang w:val="en-GB"/>
              </w:rPr>
              <w:t>TDS</w:t>
            </w:r>
            <w:r w:rsidRPr="003208FC">
              <w:rPr>
                <w:rFonts w:ascii="Times New Roman" w:eastAsia="Times New Roman" w:hAnsi="Times New Roman" w:cs="Times New Roman"/>
                <w:lang w:val="en-GB"/>
              </w:rPr>
              <w:t xml:space="preserve">. </w:t>
            </w:r>
          </w:p>
          <w:p w:rsidR="003208FC" w:rsidRPr="003208FC" w:rsidRDefault="003208FC" w:rsidP="003208FC">
            <w:pPr>
              <w:spacing w:after="0" w:line="240" w:lineRule="auto"/>
              <w:jc w:val="both"/>
              <w:rPr>
                <w:rFonts w:ascii="Times New Roman" w:eastAsia="Times New Roman" w:hAnsi="Times New Roman" w:cs="Times New Roman"/>
                <w:b/>
                <w:lang w:val="en-GB"/>
              </w:rPr>
            </w:pPr>
          </w:p>
        </w:tc>
      </w:tr>
      <w:tr w:rsidR="003208FC" w:rsidRPr="003208FC" w:rsidTr="00BD0913">
        <w:trPr>
          <w:trHeight w:val="30"/>
        </w:trPr>
        <w:tc>
          <w:tcPr>
            <w:tcW w:w="1530" w:type="dxa"/>
          </w:tcPr>
          <w:p w:rsidR="003208FC" w:rsidRPr="003208FC" w:rsidRDefault="003208FC" w:rsidP="003208FC">
            <w:pPr>
              <w:tabs>
                <w:tab w:val="num" w:pos="252"/>
              </w:tabs>
              <w:spacing w:after="0" w:line="240" w:lineRule="auto"/>
              <w:ind w:left="314" w:hanging="332"/>
              <w:jc w:val="both"/>
              <w:rPr>
                <w:rFonts w:ascii="Times New Roman" w:eastAsia="Times New Roman" w:hAnsi="Times New Roman" w:cs="Times New Roman"/>
                <w:sz w:val="18"/>
                <w:szCs w:val="18"/>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17.2</w:t>
            </w:r>
          </w:p>
        </w:tc>
        <w:tc>
          <w:tcPr>
            <w:tcW w:w="7470" w:type="dxa"/>
          </w:tcPr>
          <w:p w:rsidR="003208FC" w:rsidRPr="003208FC" w:rsidRDefault="003208FC" w:rsidP="003208FC">
            <w:pPr>
              <w:numPr>
                <w:ilvl w:val="0"/>
                <w:numId w:val="33"/>
              </w:numPr>
              <w:spacing w:after="0" w:line="240" w:lineRule="auto"/>
              <w:ind w:left="360"/>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For purposes of evaluating Tenders, the PE shall fix exchange rates for </w:t>
            </w:r>
            <w:r w:rsidRPr="003208FC">
              <w:rPr>
                <w:rFonts w:ascii="Times New Roman" w:eastAsia="Times New Roman" w:hAnsi="Times New Roman" w:cs="Times New Roman"/>
              </w:rPr>
              <w:t>the nominated</w:t>
            </w:r>
            <w:r w:rsidRPr="003208FC">
              <w:rPr>
                <w:rFonts w:ascii="Times New Roman" w:eastAsia="Times New Roman" w:hAnsi="Times New Roman" w:cs="Times New Roman"/>
                <w:lang w:val="en-GB"/>
              </w:rPr>
              <w:t xml:space="preserve"> foreign </w:t>
            </w:r>
            <w:r w:rsidRPr="003208FC">
              <w:rPr>
                <w:rFonts w:ascii="Times New Roman" w:eastAsia="Times New Roman" w:hAnsi="Times New Roman" w:cs="Times New Roman"/>
              </w:rPr>
              <w:t>currency</w:t>
            </w:r>
            <w:r w:rsidRPr="003208FC">
              <w:rPr>
                <w:rFonts w:ascii="Times New Roman" w:eastAsia="Times New Roman" w:hAnsi="Times New Roman" w:cs="Times New Roman"/>
                <w:lang w:val="en-GB"/>
              </w:rPr>
              <w:t xml:space="preserve"> by foreign or international Tenderers from eligible countries.</w:t>
            </w:r>
          </w:p>
          <w:p w:rsidR="003208FC" w:rsidRPr="003208FC" w:rsidRDefault="003208FC" w:rsidP="003208FC">
            <w:pPr>
              <w:numPr>
                <w:ilvl w:val="0"/>
                <w:numId w:val="33"/>
              </w:numPr>
              <w:spacing w:after="0" w:line="240" w:lineRule="auto"/>
              <w:ind w:left="360"/>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In fixing the exchange rates for the nominated currencies indicated in Clause 14 of the </w:t>
            </w:r>
            <w:r w:rsidRPr="003208FC">
              <w:rPr>
                <w:rFonts w:ascii="Times New Roman" w:eastAsia="Times New Roman" w:hAnsi="Times New Roman" w:cs="Times New Roman"/>
                <w:b/>
                <w:lang w:val="en-GB"/>
              </w:rPr>
              <w:t>TDS</w:t>
            </w:r>
            <w:r w:rsidRPr="003208FC">
              <w:rPr>
                <w:rFonts w:ascii="Times New Roman" w:eastAsia="Times New Roman" w:hAnsi="Times New Roman" w:cs="Times New Roman"/>
              </w:rPr>
              <w:t xml:space="preserve">, </w:t>
            </w:r>
            <w:r w:rsidRPr="003208FC">
              <w:rPr>
                <w:rFonts w:ascii="Times New Roman" w:eastAsia="Times New Roman" w:hAnsi="Times New Roman" w:cs="Times New Roman"/>
                <w:lang w:val="en-GB"/>
              </w:rPr>
              <w:t xml:space="preserve">the PE shall use ruling mean rate obtained from the Central Bank of Kenya (Website: </w:t>
            </w:r>
            <w:hyperlink r:id="rId18" w:history="1">
              <w:r w:rsidRPr="003208FC">
                <w:rPr>
                  <w:rFonts w:ascii="Times New Roman" w:eastAsia="Times New Roman" w:hAnsi="Times New Roman" w:cs="Times New Roman"/>
                  <w:color w:val="0000FF"/>
                  <w:u w:val="single"/>
                  <w:lang w:val="en-GB"/>
                </w:rPr>
                <w:t>www.centralbank.go.ke</w:t>
              </w:r>
            </w:hyperlink>
            <w:r w:rsidRPr="003208FC">
              <w:rPr>
                <w:rFonts w:ascii="Times New Roman" w:eastAsia="Times New Roman" w:hAnsi="Times New Roman" w:cs="Times New Roman"/>
                <w:lang w:val="en-GB"/>
              </w:rPr>
              <w:t xml:space="preserve"> for more information)  on the date of the Tender  opening. </w:t>
            </w:r>
          </w:p>
          <w:p w:rsidR="003208FC" w:rsidRPr="003208FC" w:rsidRDefault="003208FC" w:rsidP="003208FC">
            <w:pPr>
              <w:numPr>
                <w:ilvl w:val="0"/>
                <w:numId w:val="33"/>
              </w:numPr>
              <w:spacing w:after="0" w:line="240" w:lineRule="auto"/>
              <w:ind w:left="360"/>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The fixed exchange rate, which shall be indicated in Clause 14 of the </w:t>
            </w:r>
            <w:r w:rsidRPr="003208FC">
              <w:rPr>
                <w:rFonts w:ascii="Times New Roman" w:eastAsia="Times New Roman" w:hAnsi="Times New Roman" w:cs="Times New Roman"/>
                <w:b/>
                <w:lang w:val="en-GB"/>
              </w:rPr>
              <w:t>TDS</w:t>
            </w:r>
            <w:r w:rsidRPr="003208FC">
              <w:rPr>
                <w:rFonts w:ascii="Times New Roman" w:eastAsia="Times New Roman" w:hAnsi="Times New Roman" w:cs="Times New Roman"/>
                <w:lang w:val="en-GB"/>
              </w:rPr>
              <w:t xml:space="preserve"> by the PE, is for purposes of evaluation of tenders </w:t>
            </w:r>
            <w:r w:rsidRPr="003208FC">
              <w:rPr>
                <w:rFonts w:ascii="Times New Roman" w:eastAsia="Times New Roman" w:hAnsi="Times New Roman" w:cs="Times New Roman"/>
                <w:b/>
                <w:lang w:val="en-GB"/>
              </w:rPr>
              <w:t>ONLY.</w:t>
            </w:r>
          </w:p>
          <w:p w:rsidR="003208FC" w:rsidRPr="003208FC" w:rsidRDefault="003208FC" w:rsidP="003208FC">
            <w:pPr>
              <w:numPr>
                <w:ilvl w:val="0"/>
                <w:numId w:val="33"/>
              </w:numPr>
              <w:spacing w:after="0" w:line="240" w:lineRule="auto"/>
              <w:ind w:left="360"/>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The rates of exchange to be used by the Tenderer in arriving at the local currency equivalent and the proportions mentioned in sub-Clause 17.1 above shall be the selling rates for similar transactions established by the </w:t>
            </w:r>
            <w:r w:rsidRPr="003208FC">
              <w:rPr>
                <w:rFonts w:ascii="Times New Roman" w:eastAsia="Times New Roman" w:hAnsi="Times New Roman" w:cs="Times New Roman"/>
              </w:rPr>
              <w:t xml:space="preserve">Central Bank of Kenya </w:t>
            </w:r>
            <w:r w:rsidRPr="003208FC">
              <w:rPr>
                <w:rFonts w:ascii="Times New Roman" w:eastAsia="Times New Roman" w:hAnsi="Times New Roman" w:cs="Times New Roman"/>
                <w:lang w:val="en-GB"/>
              </w:rPr>
              <w:t xml:space="preserve">prevailing on the date specified in Clause 14 of the </w:t>
            </w:r>
            <w:r w:rsidRPr="003208FC">
              <w:rPr>
                <w:rFonts w:ascii="Times New Roman" w:eastAsia="Times New Roman" w:hAnsi="Times New Roman" w:cs="Times New Roman"/>
                <w:b/>
                <w:lang w:val="en-GB"/>
              </w:rPr>
              <w:t xml:space="preserve">TDS </w:t>
            </w:r>
            <w:r w:rsidRPr="003208FC">
              <w:rPr>
                <w:rFonts w:ascii="Times New Roman" w:eastAsia="Times New Roman" w:hAnsi="Times New Roman" w:cs="Times New Roman"/>
              </w:rPr>
              <w:t xml:space="preserve">or, if no date is specified, the date </w:t>
            </w:r>
            <w:r w:rsidRPr="003208FC">
              <w:rPr>
                <w:rFonts w:ascii="Times New Roman" w:eastAsia="Times New Roman" w:hAnsi="Times New Roman" w:cs="Times New Roman"/>
                <w:lang w:val="en-GB"/>
              </w:rPr>
              <w:t xml:space="preserve">28 days prior to the latest deadline for submission of Tenders. </w:t>
            </w:r>
          </w:p>
          <w:p w:rsidR="003208FC" w:rsidRPr="003208FC" w:rsidRDefault="003208FC" w:rsidP="003208FC">
            <w:pPr>
              <w:numPr>
                <w:ilvl w:val="0"/>
                <w:numId w:val="33"/>
              </w:numPr>
              <w:spacing w:after="0" w:line="240" w:lineRule="auto"/>
              <w:ind w:left="360"/>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These exchange rates shall </w:t>
            </w:r>
            <w:r w:rsidRPr="003208FC">
              <w:rPr>
                <w:rFonts w:ascii="Times New Roman" w:eastAsia="Times New Roman" w:hAnsi="Times New Roman" w:cs="Times New Roman"/>
              </w:rPr>
              <w:t>be adjusted</w:t>
            </w:r>
            <w:r w:rsidRPr="003208FC">
              <w:rPr>
                <w:rFonts w:ascii="Times New Roman" w:eastAsia="Times New Roman" w:hAnsi="Times New Roman" w:cs="Times New Roman"/>
                <w:lang w:val="en-GB"/>
              </w:rPr>
              <w:t xml:space="preserve"> for all payments so that no exchange risk will be borne by the Tenderer. If the Tenderer uses other rates of exchange, the provisions of sub-Clause 30.1 shall apply. In any case, payments will be computed using the rates quoted in the Tender.</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30"/>
        </w:trPr>
        <w:tc>
          <w:tcPr>
            <w:tcW w:w="1530" w:type="dxa"/>
          </w:tcPr>
          <w:p w:rsidR="003208FC" w:rsidRPr="003208FC" w:rsidRDefault="003208FC" w:rsidP="003208FC">
            <w:pPr>
              <w:tabs>
                <w:tab w:val="num" w:pos="252"/>
              </w:tabs>
              <w:spacing w:after="0" w:line="240" w:lineRule="auto"/>
              <w:ind w:left="314" w:hanging="332"/>
              <w:outlineLvl w:val="2"/>
              <w:rPr>
                <w:rFonts w:ascii="Times New Roman" w:eastAsia="Times New Roman" w:hAnsi="Times New Roman" w:cs="Times New Roman"/>
                <w:b/>
                <w:bCs/>
                <w:sz w:val="18"/>
                <w:szCs w:val="18"/>
              </w:rPr>
            </w:pPr>
            <w:bookmarkStart w:id="168" w:name="_Toc237667750"/>
            <w:bookmarkStart w:id="169" w:name="_Toc237668442"/>
            <w:bookmarkStart w:id="170" w:name="_Toc259626895"/>
            <w:bookmarkStart w:id="171" w:name="_Toc259627120"/>
            <w:bookmarkStart w:id="172" w:name="_Toc259794749"/>
            <w:bookmarkStart w:id="173" w:name="_Toc259795289"/>
            <w:bookmarkStart w:id="174" w:name="_Toc349893489"/>
            <w:r w:rsidRPr="003208FC">
              <w:rPr>
                <w:rFonts w:ascii="Times New Roman" w:eastAsia="Times New Roman" w:hAnsi="Times New Roman" w:cs="Times New Roman"/>
                <w:b/>
                <w:bCs/>
                <w:sz w:val="18"/>
                <w:szCs w:val="18"/>
              </w:rPr>
              <w:t>Tender Validity Period</w:t>
            </w:r>
            <w:bookmarkEnd w:id="168"/>
            <w:bookmarkEnd w:id="169"/>
            <w:bookmarkEnd w:id="170"/>
            <w:bookmarkEnd w:id="171"/>
            <w:bookmarkEnd w:id="172"/>
            <w:bookmarkEnd w:id="173"/>
            <w:bookmarkEnd w:id="174"/>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18.1</w:t>
            </w:r>
          </w:p>
        </w:tc>
        <w:tc>
          <w:tcPr>
            <w:tcW w:w="7470" w:type="dxa"/>
          </w:tcPr>
          <w:p w:rsidR="003208FC" w:rsidRPr="003208FC" w:rsidRDefault="003208FC" w:rsidP="003208FC">
            <w:pPr>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lang w:val="en-GB"/>
              </w:rPr>
              <w:t xml:space="preserve">Tenders shall remain valid for the period specified in Clause 15 of the </w:t>
            </w:r>
            <w:r w:rsidRPr="003208FC">
              <w:rPr>
                <w:rFonts w:ascii="Times New Roman" w:eastAsia="Times New Roman" w:hAnsi="Times New Roman" w:cs="Times New Roman"/>
                <w:b/>
                <w:lang w:val="en-GB"/>
              </w:rPr>
              <w:t>TDS</w:t>
            </w:r>
            <w:r w:rsidRPr="003208FC">
              <w:rPr>
                <w:rFonts w:ascii="Times New Roman" w:eastAsia="Times New Roman" w:hAnsi="Times New Roman" w:cs="Times New Roman"/>
                <w:lang w:val="en-GB"/>
              </w:rPr>
              <w:t xml:space="preserve"> after the Tender submission deadline prescribed by the Procuring Entity, pursuant to ITT Clause 22.  A Tender valid for a shorter period shall be rejected by the Procuring Entity as non-responsive</w:t>
            </w:r>
            <w:r w:rsidRPr="003208FC">
              <w:rPr>
                <w:rFonts w:ascii="Times New Roman" w:eastAsia="Times New Roman" w:hAnsi="Times New Roman" w:cs="Times New Roman"/>
                <w:b/>
                <w:lang w:val="en-GB"/>
              </w:rPr>
              <w:t>.</w:t>
            </w:r>
          </w:p>
          <w:p w:rsidR="003208FC" w:rsidRPr="003208FC" w:rsidRDefault="003208FC" w:rsidP="003208FC">
            <w:pPr>
              <w:spacing w:after="0" w:line="240" w:lineRule="auto"/>
              <w:jc w:val="both"/>
              <w:rPr>
                <w:rFonts w:ascii="Times New Roman" w:eastAsia="Times New Roman" w:hAnsi="Times New Roman" w:cs="Times New Roman"/>
                <w:b/>
                <w:lang w:val="en-GB"/>
              </w:rPr>
            </w:pPr>
          </w:p>
        </w:tc>
      </w:tr>
      <w:tr w:rsidR="003208FC" w:rsidRPr="003208FC" w:rsidTr="00BD0913">
        <w:trPr>
          <w:trHeight w:val="30"/>
        </w:trPr>
        <w:tc>
          <w:tcPr>
            <w:tcW w:w="1530" w:type="dxa"/>
          </w:tcPr>
          <w:p w:rsidR="003208FC" w:rsidRPr="003208FC" w:rsidRDefault="003208FC" w:rsidP="003208FC">
            <w:pPr>
              <w:tabs>
                <w:tab w:val="num" w:pos="252"/>
              </w:tabs>
              <w:spacing w:after="0" w:line="240" w:lineRule="auto"/>
              <w:ind w:left="314" w:hanging="332"/>
              <w:jc w:val="both"/>
              <w:rPr>
                <w:rFonts w:ascii="Times New Roman" w:eastAsia="Times New Roman" w:hAnsi="Times New Roman" w:cs="Times New Roman"/>
                <w:sz w:val="18"/>
                <w:szCs w:val="18"/>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rPr>
            </w:pPr>
            <w:r w:rsidRPr="003208FC">
              <w:rPr>
                <w:rFonts w:ascii="Times New Roman" w:eastAsia="Times New Roman" w:hAnsi="Times New Roman" w:cs="Times New Roman"/>
                <w:sz w:val="18"/>
                <w:szCs w:val="18"/>
              </w:rPr>
              <w:t>18.2</w:t>
            </w: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In exceptional circumstances, prior to the expiration of the Tender validity period, the Procuring Entity shall request that the Tenderers consent to an extension of the period of validity of their Tenders.  The request and the Tenderers responses shall be made through electronic mail and facsimile and/or confirmed in writing.  The Tender security provided under ITT Clause 19A.1 shall also be extended as appropriate. </w:t>
            </w:r>
          </w:p>
          <w:p w:rsidR="003208FC" w:rsidRPr="003208FC" w:rsidRDefault="003208FC" w:rsidP="003208FC">
            <w:pPr>
              <w:spacing w:after="0" w:line="240" w:lineRule="auto"/>
              <w:jc w:val="both"/>
              <w:rPr>
                <w:rFonts w:ascii="Times New Roman" w:eastAsia="Times New Roman" w:hAnsi="Times New Roman" w:cs="Times New Roman"/>
                <w:lang w:val="en-GB"/>
              </w:rPr>
            </w:pPr>
          </w:p>
          <w:p w:rsidR="003208FC" w:rsidRPr="003208FC" w:rsidRDefault="003208FC" w:rsidP="003208FC">
            <w:pPr>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lang w:val="en-GB"/>
              </w:rPr>
              <w:t>A Tenderer may refuse the request without forfeiting its Tender security or causing to be executed its Tender securing declaration.  A Tenderer agreeing to the request will not be required nor permitted to modify its Tender, but will be required to extend the validity of its Tender security or Tender Securing declaration for the period of the extension, and in compliance with ITT Clause 19 in all respects.</w:t>
            </w:r>
          </w:p>
          <w:p w:rsidR="003208FC" w:rsidRPr="003208FC" w:rsidRDefault="003208FC" w:rsidP="003208FC">
            <w:pPr>
              <w:spacing w:after="0" w:line="240" w:lineRule="auto"/>
              <w:jc w:val="both"/>
              <w:rPr>
                <w:rFonts w:ascii="Times New Roman" w:eastAsia="Times New Roman" w:hAnsi="Times New Roman" w:cs="Times New Roman"/>
                <w:b/>
                <w:lang w:val="en-GB"/>
              </w:rPr>
            </w:pPr>
          </w:p>
        </w:tc>
      </w:tr>
      <w:tr w:rsidR="003208FC" w:rsidRPr="003208FC" w:rsidTr="00BD0913">
        <w:trPr>
          <w:trHeight w:val="837"/>
        </w:trPr>
        <w:tc>
          <w:tcPr>
            <w:tcW w:w="1530" w:type="dxa"/>
            <w:vMerge w:val="restart"/>
          </w:tcPr>
          <w:p w:rsidR="003208FC" w:rsidRPr="003208FC" w:rsidRDefault="003208FC" w:rsidP="003208FC">
            <w:pPr>
              <w:tabs>
                <w:tab w:val="num" w:pos="252"/>
              </w:tabs>
              <w:spacing w:after="0" w:line="240" w:lineRule="auto"/>
              <w:ind w:left="314" w:hanging="332"/>
              <w:outlineLvl w:val="2"/>
              <w:rPr>
                <w:rFonts w:ascii="Times New Roman" w:eastAsia="Times New Roman" w:hAnsi="Times New Roman" w:cs="Times New Roman"/>
                <w:b/>
                <w:bCs/>
                <w:sz w:val="18"/>
                <w:szCs w:val="18"/>
              </w:rPr>
            </w:pPr>
            <w:bookmarkStart w:id="175" w:name="_Toc237667751"/>
            <w:bookmarkStart w:id="176" w:name="_Toc237668443"/>
            <w:bookmarkStart w:id="177" w:name="_Toc259626896"/>
            <w:bookmarkStart w:id="178" w:name="_Toc259627121"/>
            <w:bookmarkStart w:id="179" w:name="_Toc259794750"/>
            <w:bookmarkStart w:id="180" w:name="_Toc259795290"/>
            <w:bookmarkStart w:id="181" w:name="_Toc349893490"/>
            <w:r w:rsidRPr="003208FC">
              <w:rPr>
                <w:rFonts w:ascii="Times New Roman" w:eastAsia="Times New Roman" w:hAnsi="Times New Roman" w:cs="Times New Roman"/>
                <w:b/>
                <w:bCs/>
                <w:sz w:val="18"/>
                <w:szCs w:val="18"/>
              </w:rPr>
              <w:t>Tender Securing Declaration</w:t>
            </w:r>
            <w:bookmarkEnd w:id="175"/>
            <w:bookmarkEnd w:id="176"/>
            <w:bookmarkEnd w:id="177"/>
            <w:bookmarkEnd w:id="178"/>
            <w:bookmarkEnd w:id="179"/>
            <w:bookmarkEnd w:id="180"/>
            <w:bookmarkEnd w:id="181"/>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19.1</w:t>
            </w: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The Tenderer shall fill and submit the Tender Securing Declaration as specified in Clause 16 of the </w:t>
            </w:r>
            <w:r w:rsidRPr="003208FC">
              <w:rPr>
                <w:rFonts w:ascii="Times New Roman" w:eastAsia="Times New Roman" w:hAnsi="Times New Roman" w:cs="Times New Roman"/>
                <w:b/>
                <w:lang w:val="en-GB"/>
              </w:rPr>
              <w:t>TDS</w:t>
            </w:r>
            <w:r w:rsidRPr="003208FC">
              <w:rPr>
                <w:rFonts w:ascii="Times New Roman" w:eastAsia="Times New Roman" w:hAnsi="Times New Roman" w:cs="Times New Roman"/>
                <w:lang w:val="en-GB"/>
              </w:rPr>
              <w:t xml:space="preserve"> in the format provided in Section IX.</w:t>
            </w:r>
          </w:p>
        </w:tc>
      </w:tr>
      <w:tr w:rsidR="003208FC" w:rsidRPr="003208FC" w:rsidTr="00BD0913">
        <w:trPr>
          <w:trHeight w:val="30"/>
        </w:trPr>
        <w:tc>
          <w:tcPr>
            <w:tcW w:w="1530" w:type="dxa"/>
            <w:vMerge/>
          </w:tcPr>
          <w:p w:rsidR="003208FC" w:rsidRPr="003208FC" w:rsidRDefault="003208FC" w:rsidP="003208FC">
            <w:pPr>
              <w:tabs>
                <w:tab w:val="num" w:pos="252"/>
              </w:tabs>
              <w:spacing w:after="0" w:line="240" w:lineRule="auto"/>
              <w:ind w:left="314" w:hanging="332"/>
              <w:jc w:val="both"/>
              <w:rPr>
                <w:rFonts w:ascii="Times New Roman" w:eastAsia="Times New Roman" w:hAnsi="Times New Roman" w:cs="Times New Roman"/>
                <w:sz w:val="18"/>
                <w:szCs w:val="18"/>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19.2</w:t>
            </w: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Tender securing declaration is required to protect the Procuring Entity against any of the risks set out in Clause 19.5 which would warrant the security’s forfeiture.</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30"/>
        </w:trPr>
        <w:tc>
          <w:tcPr>
            <w:tcW w:w="1530" w:type="dxa"/>
          </w:tcPr>
          <w:p w:rsidR="003208FC" w:rsidRPr="003208FC" w:rsidRDefault="003208FC" w:rsidP="003208FC">
            <w:pPr>
              <w:tabs>
                <w:tab w:val="num" w:pos="252"/>
              </w:tabs>
              <w:spacing w:after="0" w:line="240" w:lineRule="auto"/>
              <w:ind w:left="314" w:hanging="332"/>
              <w:jc w:val="both"/>
              <w:rPr>
                <w:rFonts w:ascii="Times New Roman" w:eastAsia="Times New Roman" w:hAnsi="Times New Roman" w:cs="Times New Roman"/>
                <w:sz w:val="18"/>
                <w:szCs w:val="18"/>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19.3</w:t>
            </w: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Tender Securing Declaration shall be in accordance with the Form of the Tender Securing Declaration included in Section IX.</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30"/>
        </w:trPr>
        <w:tc>
          <w:tcPr>
            <w:tcW w:w="1530" w:type="dxa"/>
          </w:tcPr>
          <w:p w:rsidR="003208FC" w:rsidRPr="003208FC" w:rsidRDefault="003208FC" w:rsidP="003208FC">
            <w:pPr>
              <w:tabs>
                <w:tab w:val="num" w:pos="252"/>
              </w:tabs>
              <w:spacing w:after="0" w:line="240" w:lineRule="auto"/>
              <w:ind w:left="314" w:hanging="332"/>
              <w:jc w:val="both"/>
              <w:rPr>
                <w:rFonts w:ascii="Times New Roman" w:eastAsia="Times New Roman" w:hAnsi="Times New Roman" w:cs="Times New Roman"/>
                <w:sz w:val="18"/>
                <w:szCs w:val="18"/>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19.4</w:t>
            </w: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Any Tender not accompanied by a Declaration in accordance with sub-Clauses 19.1 shall be rejected by the Procuring Entity as non-responsive, pursuant to ITT Clause 28.</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30"/>
        </w:trPr>
        <w:tc>
          <w:tcPr>
            <w:tcW w:w="1530" w:type="dxa"/>
          </w:tcPr>
          <w:p w:rsidR="003208FC" w:rsidRPr="003208FC" w:rsidRDefault="003208FC" w:rsidP="003208FC">
            <w:pPr>
              <w:tabs>
                <w:tab w:val="num" w:pos="252"/>
              </w:tabs>
              <w:spacing w:after="0" w:line="240" w:lineRule="auto"/>
              <w:ind w:left="314" w:hanging="332"/>
              <w:jc w:val="both"/>
              <w:rPr>
                <w:rFonts w:ascii="Times New Roman" w:eastAsia="Times New Roman" w:hAnsi="Times New Roman" w:cs="Times New Roman"/>
                <w:sz w:val="18"/>
                <w:szCs w:val="18"/>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19.5</w:t>
            </w: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A Tenderer shall be liable to debarment from participating in public procurement:</w:t>
            </w:r>
          </w:p>
          <w:p w:rsidR="003208FC" w:rsidRPr="003208FC" w:rsidRDefault="003208FC" w:rsidP="003208FC">
            <w:pPr>
              <w:numPr>
                <w:ilvl w:val="0"/>
                <w:numId w:val="56"/>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If the Tenderer withdraws its Tender, except as provided in sub-Clauses 18.2; or</w:t>
            </w:r>
          </w:p>
          <w:p w:rsidR="003208FC" w:rsidRPr="003208FC" w:rsidRDefault="003208FC" w:rsidP="003208FC">
            <w:pPr>
              <w:numPr>
                <w:ilvl w:val="0"/>
                <w:numId w:val="56"/>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In the case of a successful Tenderer, if the Tenderer fails within the specified time limit to:</w:t>
            </w:r>
          </w:p>
          <w:p w:rsidR="003208FC" w:rsidRPr="003208FC" w:rsidRDefault="003208FC" w:rsidP="003208FC">
            <w:pPr>
              <w:numPr>
                <w:ilvl w:val="0"/>
                <w:numId w:val="57"/>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Sign the contract, or</w:t>
            </w:r>
          </w:p>
          <w:p w:rsidR="003208FC" w:rsidRPr="003208FC" w:rsidRDefault="003208FC" w:rsidP="003208FC">
            <w:pPr>
              <w:numPr>
                <w:ilvl w:val="0"/>
                <w:numId w:val="57"/>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Furnish the required performance security.</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30"/>
        </w:trPr>
        <w:tc>
          <w:tcPr>
            <w:tcW w:w="1530" w:type="dxa"/>
            <w:vMerge w:val="restart"/>
          </w:tcPr>
          <w:p w:rsidR="003208FC" w:rsidRPr="003208FC" w:rsidRDefault="003208FC" w:rsidP="003208FC">
            <w:pPr>
              <w:tabs>
                <w:tab w:val="num" w:pos="252"/>
              </w:tabs>
              <w:spacing w:after="0" w:line="240" w:lineRule="auto"/>
              <w:ind w:left="314" w:hanging="332"/>
              <w:outlineLvl w:val="2"/>
              <w:rPr>
                <w:rFonts w:ascii="Times New Roman" w:eastAsia="Times New Roman" w:hAnsi="Times New Roman" w:cs="Times New Roman"/>
                <w:b/>
                <w:bCs/>
                <w:sz w:val="18"/>
                <w:szCs w:val="18"/>
              </w:rPr>
            </w:pPr>
            <w:bookmarkStart w:id="182" w:name="_Toc259626897"/>
            <w:bookmarkStart w:id="183" w:name="_Toc259627122"/>
            <w:bookmarkStart w:id="184" w:name="_Toc259794751"/>
            <w:bookmarkStart w:id="185" w:name="_Toc259795291"/>
            <w:bookmarkStart w:id="186" w:name="_Toc349893491"/>
            <w:r w:rsidRPr="003208FC">
              <w:rPr>
                <w:rFonts w:ascii="Times New Roman" w:eastAsia="Times New Roman" w:hAnsi="Times New Roman" w:cs="Times New Roman"/>
                <w:b/>
                <w:bCs/>
                <w:sz w:val="18"/>
                <w:szCs w:val="18"/>
              </w:rPr>
              <w:t>20.</w:t>
            </w:r>
            <w:r w:rsidRPr="003208FC">
              <w:rPr>
                <w:rFonts w:ascii="Times New Roman" w:eastAsia="Times New Roman" w:hAnsi="Times New Roman" w:cs="Times New Roman"/>
                <w:b/>
                <w:bCs/>
                <w:sz w:val="18"/>
                <w:szCs w:val="18"/>
              </w:rPr>
              <w:tab/>
              <w:t>Tender Security</w:t>
            </w:r>
            <w:bookmarkEnd w:id="182"/>
            <w:bookmarkEnd w:id="183"/>
            <w:bookmarkEnd w:id="184"/>
            <w:bookmarkEnd w:id="185"/>
            <w:bookmarkEnd w:id="186"/>
          </w:p>
        </w:tc>
        <w:tc>
          <w:tcPr>
            <w:tcW w:w="540" w:type="dxa"/>
          </w:tcPr>
          <w:p w:rsidR="003208FC" w:rsidRPr="003208FC" w:rsidDel="003926B0"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20.1</w:t>
            </w: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In addition, pursuant to ITT Clause 12, if specified in Clause 17 of the </w:t>
            </w:r>
            <w:r w:rsidRPr="003208FC">
              <w:rPr>
                <w:rFonts w:ascii="Times New Roman" w:eastAsia="Times New Roman" w:hAnsi="Times New Roman" w:cs="Times New Roman"/>
                <w:b/>
                <w:lang w:val="en-GB"/>
              </w:rPr>
              <w:t>TDS</w:t>
            </w:r>
            <w:r w:rsidRPr="003208FC">
              <w:rPr>
                <w:rFonts w:ascii="Times New Roman" w:eastAsia="Times New Roman" w:hAnsi="Times New Roman" w:cs="Times New Roman"/>
                <w:lang w:val="en-GB"/>
              </w:rPr>
              <w:t xml:space="preserve">, the Tenderer shall furnish as part of its Tender a Tender Security in original form and in the amount and currency specified in the </w:t>
            </w:r>
            <w:r w:rsidRPr="003208FC">
              <w:rPr>
                <w:rFonts w:ascii="Times New Roman" w:eastAsia="Times New Roman" w:hAnsi="Times New Roman" w:cs="Times New Roman"/>
                <w:b/>
                <w:lang w:val="en-GB"/>
              </w:rPr>
              <w:t>TDS.</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30"/>
        </w:trPr>
        <w:tc>
          <w:tcPr>
            <w:tcW w:w="1530" w:type="dxa"/>
            <w:vMerge/>
          </w:tcPr>
          <w:p w:rsidR="003208FC" w:rsidRPr="003208FC" w:rsidRDefault="003208FC" w:rsidP="003208FC">
            <w:pPr>
              <w:tabs>
                <w:tab w:val="num" w:pos="252"/>
              </w:tabs>
              <w:spacing w:after="0" w:line="240" w:lineRule="auto"/>
              <w:ind w:left="314" w:hanging="332"/>
              <w:jc w:val="both"/>
              <w:rPr>
                <w:rFonts w:ascii="Times New Roman" w:eastAsia="Times New Roman" w:hAnsi="Times New Roman" w:cs="Times New Roman"/>
                <w:sz w:val="18"/>
                <w:szCs w:val="18"/>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20.2</w:t>
            </w: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The </w:t>
            </w:r>
            <w:r w:rsidRPr="003208FC">
              <w:rPr>
                <w:rFonts w:ascii="Times New Roman" w:eastAsia="Times New Roman" w:hAnsi="Times New Roman" w:cs="Times New Roman"/>
              </w:rPr>
              <w:t>Tender security</w:t>
            </w:r>
            <w:r w:rsidRPr="003208FC">
              <w:rPr>
                <w:rFonts w:ascii="Times New Roman" w:eastAsia="Times New Roman" w:hAnsi="Times New Roman" w:cs="Times New Roman"/>
                <w:lang w:val="en-GB"/>
              </w:rPr>
              <w:t xml:space="preserve"> shall be denominated in the currency of the Tender and shall be in one of the following forms as specified in Clause 17 of the </w:t>
            </w:r>
            <w:r w:rsidRPr="003208FC">
              <w:rPr>
                <w:rFonts w:ascii="Times New Roman" w:eastAsia="Times New Roman" w:hAnsi="Times New Roman" w:cs="Times New Roman"/>
                <w:b/>
                <w:lang w:val="en-GB"/>
              </w:rPr>
              <w:t>TDS</w:t>
            </w:r>
            <w:r w:rsidRPr="003208FC">
              <w:rPr>
                <w:rFonts w:ascii="Times New Roman" w:eastAsia="Times New Roman" w:hAnsi="Times New Roman" w:cs="Times New Roman"/>
                <w:lang w:val="en-GB"/>
              </w:rPr>
              <w:t>:</w:t>
            </w:r>
          </w:p>
          <w:p w:rsidR="003208FC" w:rsidRPr="003208FC" w:rsidRDefault="003208FC" w:rsidP="003208FC">
            <w:pPr>
              <w:numPr>
                <w:ilvl w:val="0"/>
                <w:numId w:val="21"/>
              </w:numPr>
              <w:spacing w:after="0" w:line="240" w:lineRule="auto"/>
              <w:jc w:val="both"/>
              <w:rPr>
                <w:rFonts w:ascii="Times New Roman" w:eastAsia="Times New Roman" w:hAnsi="Times New Roman" w:cs="Times New Roman"/>
              </w:rPr>
            </w:pPr>
            <w:r w:rsidRPr="003208FC">
              <w:rPr>
                <w:rFonts w:ascii="Times New Roman" w:eastAsia="Times New Roman" w:hAnsi="Times New Roman" w:cs="Times New Roman"/>
              </w:rPr>
              <w:t>cash</w:t>
            </w:r>
          </w:p>
          <w:p w:rsidR="003208FC" w:rsidRPr="003208FC" w:rsidRDefault="003208FC" w:rsidP="003208FC">
            <w:pPr>
              <w:numPr>
                <w:ilvl w:val="0"/>
                <w:numId w:val="21"/>
              </w:numPr>
              <w:spacing w:after="0" w:line="240" w:lineRule="auto"/>
              <w:jc w:val="both"/>
              <w:rPr>
                <w:rFonts w:ascii="Times New Roman" w:eastAsia="Times New Roman" w:hAnsi="Times New Roman" w:cs="Times New Roman"/>
              </w:rPr>
            </w:pPr>
            <w:r w:rsidRPr="003208FC">
              <w:rPr>
                <w:rFonts w:ascii="Times New Roman" w:eastAsia="Times New Roman" w:hAnsi="Times New Roman" w:cs="Times New Roman"/>
                <w:lang w:val="en-GB"/>
              </w:rPr>
              <w:t>a bank guarantee</w:t>
            </w:r>
            <w:r w:rsidRPr="003208FC">
              <w:rPr>
                <w:rFonts w:ascii="Times New Roman" w:eastAsia="Times New Roman" w:hAnsi="Times New Roman" w:cs="Times New Roman"/>
              </w:rPr>
              <w:t>;</w:t>
            </w:r>
          </w:p>
          <w:p w:rsidR="003208FC" w:rsidRPr="003208FC" w:rsidRDefault="003208FC" w:rsidP="003208FC">
            <w:pPr>
              <w:numPr>
                <w:ilvl w:val="0"/>
                <w:numId w:val="21"/>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an insurance company guarantee issued by an insurance firm approved by the PPRA</w:t>
            </w:r>
            <w:r w:rsidRPr="003208FC">
              <w:rPr>
                <w:rFonts w:ascii="Times New Roman" w:eastAsia="Times New Roman" w:hAnsi="Times New Roman" w:cs="Times New Roman"/>
              </w:rPr>
              <w:t>; or</w:t>
            </w:r>
          </w:p>
          <w:p w:rsidR="003208FC" w:rsidRPr="003208FC" w:rsidRDefault="003208FC" w:rsidP="003208FC">
            <w:pPr>
              <w:numPr>
                <w:ilvl w:val="0"/>
                <w:numId w:val="21"/>
              </w:numPr>
              <w:spacing w:after="0" w:line="240" w:lineRule="auto"/>
              <w:jc w:val="both"/>
              <w:rPr>
                <w:rFonts w:ascii="Times New Roman" w:eastAsia="Times New Roman" w:hAnsi="Times New Roman" w:cs="Times New Roman"/>
              </w:rPr>
            </w:pPr>
            <w:r w:rsidRPr="003208FC">
              <w:rPr>
                <w:rFonts w:ascii="Times New Roman" w:eastAsia="Times New Roman" w:hAnsi="Times New Roman" w:cs="Times New Roman"/>
                <w:lang w:val="en-GB"/>
              </w:rPr>
              <w:t>an irrevocable letter of cr</w:t>
            </w:r>
            <w:r w:rsidRPr="003208FC">
              <w:rPr>
                <w:rFonts w:ascii="Times New Roman" w:eastAsia="Times New Roman" w:hAnsi="Times New Roman" w:cs="Times New Roman"/>
              </w:rPr>
              <w:t>edit.</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30"/>
        </w:trPr>
        <w:tc>
          <w:tcPr>
            <w:tcW w:w="1530" w:type="dxa"/>
          </w:tcPr>
          <w:p w:rsidR="003208FC" w:rsidRPr="003208FC" w:rsidRDefault="003208FC" w:rsidP="003208FC">
            <w:pPr>
              <w:tabs>
                <w:tab w:val="num" w:pos="252"/>
              </w:tabs>
              <w:spacing w:after="0" w:line="240" w:lineRule="auto"/>
              <w:ind w:left="314" w:hanging="332"/>
              <w:jc w:val="both"/>
              <w:rPr>
                <w:rFonts w:ascii="Times New Roman" w:eastAsia="Times New Roman" w:hAnsi="Times New Roman" w:cs="Times New Roman"/>
                <w:sz w:val="18"/>
                <w:szCs w:val="18"/>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20.3</w:t>
            </w:r>
          </w:p>
        </w:tc>
        <w:tc>
          <w:tcPr>
            <w:tcW w:w="7470" w:type="dxa"/>
          </w:tcPr>
          <w:p w:rsidR="003208FC" w:rsidRPr="003208FC" w:rsidRDefault="003208FC" w:rsidP="003208FC">
            <w:pPr>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lang w:val="en-GB"/>
              </w:rPr>
              <w:t>Any tender security must be valid for a period of at least 30 (thirty) days after the expiry of the tender validity period</w:t>
            </w:r>
            <w:r w:rsidRPr="003208FC">
              <w:rPr>
                <w:rFonts w:ascii="Times New Roman" w:eastAsia="Times New Roman" w:hAnsi="Times New Roman" w:cs="Times New Roman"/>
                <w:b/>
                <w:lang w:val="en-GB"/>
              </w:rPr>
              <w:t>.</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30"/>
        </w:trPr>
        <w:tc>
          <w:tcPr>
            <w:tcW w:w="1530" w:type="dxa"/>
          </w:tcPr>
          <w:p w:rsidR="003208FC" w:rsidRPr="003208FC" w:rsidRDefault="003208FC" w:rsidP="003208FC">
            <w:pPr>
              <w:tabs>
                <w:tab w:val="num" w:pos="252"/>
              </w:tabs>
              <w:spacing w:after="0" w:line="240" w:lineRule="auto"/>
              <w:ind w:left="314" w:hanging="332"/>
              <w:jc w:val="both"/>
              <w:rPr>
                <w:rFonts w:ascii="Times New Roman" w:eastAsia="Times New Roman" w:hAnsi="Times New Roman" w:cs="Times New Roman"/>
                <w:sz w:val="18"/>
                <w:szCs w:val="18"/>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20.4</w:t>
            </w: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Tender security shall be payable promptly upon written demand by the Procuring Entity in case any of the conditions listed in sub-Clause 20.7 are invoked.</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30"/>
        </w:trPr>
        <w:tc>
          <w:tcPr>
            <w:tcW w:w="1530" w:type="dxa"/>
          </w:tcPr>
          <w:p w:rsidR="003208FC" w:rsidRPr="003208FC" w:rsidRDefault="003208FC" w:rsidP="003208FC">
            <w:pPr>
              <w:tabs>
                <w:tab w:val="num" w:pos="252"/>
              </w:tabs>
              <w:spacing w:after="0" w:line="240" w:lineRule="auto"/>
              <w:ind w:left="314" w:hanging="332"/>
              <w:jc w:val="both"/>
              <w:rPr>
                <w:rFonts w:ascii="Times New Roman" w:eastAsia="Times New Roman" w:hAnsi="Times New Roman" w:cs="Times New Roman"/>
                <w:sz w:val="18"/>
                <w:szCs w:val="18"/>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20.5</w:t>
            </w: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Unsuccessful Tenderers’ Tender security will be discharged or returned as promptly as possible as but not later than the expiration of the period of Tender validity prescribed by the Procuring Entity pursuant to ITT Clause 18.</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30"/>
        </w:trPr>
        <w:tc>
          <w:tcPr>
            <w:tcW w:w="1530" w:type="dxa"/>
          </w:tcPr>
          <w:p w:rsidR="003208FC" w:rsidRPr="003208FC" w:rsidRDefault="003208FC" w:rsidP="003208FC">
            <w:pPr>
              <w:tabs>
                <w:tab w:val="num" w:pos="252"/>
              </w:tabs>
              <w:spacing w:after="0" w:line="240" w:lineRule="auto"/>
              <w:ind w:left="314" w:hanging="332"/>
              <w:jc w:val="both"/>
              <w:rPr>
                <w:rFonts w:ascii="Times New Roman" w:eastAsia="Times New Roman" w:hAnsi="Times New Roman" w:cs="Times New Roman"/>
                <w:sz w:val="18"/>
                <w:szCs w:val="18"/>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20.6</w:t>
            </w: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successful Tenderer’s Tender security will be discharged upon the Tenderer signing the contract pursuant to ITT Clause 40, and furnishing the performance security, pursuant to ITT Clause 41.</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30"/>
        </w:trPr>
        <w:tc>
          <w:tcPr>
            <w:tcW w:w="1530" w:type="dxa"/>
          </w:tcPr>
          <w:p w:rsidR="003208FC" w:rsidRPr="003208FC" w:rsidRDefault="003208FC" w:rsidP="003208FC">
            <w:pPr>
              <w:tabs>
                <w:tab w:val="num" w:pos="252"/>
              </w:tabs>
              <w:spacing w:after="0" w:line="240" w:lineRule="auto"/>
              <w:ind w:left="314" w:hanging="332"/>
              <w:jc w:val="both"/>
              <w:rPr>
                <w:rFonts w:ascii="Times New Roman" w:eastAsia="Times New Roman" w:hAnsi="Times New Roman" w:cs="Times New Roman"/>
                <w:sz w:val="18"/>
                <w:szCs w:val="18"/>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20.7</w:t>
            </w: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The Tender security shall be forfeited if a Tenderer: </w:t>
            </w:r>
          </w:p>
          <w:p w:rsidR="003208FC" w:rsidRPr="003208FC" w:rsidRDefault="003208FC" w:rsidP="003208FC">
            <w:pPr>
              <w:numPr>
                <w:ilvl w:val="0"/>
                <w:numId w:val="22"/>
              </w:numPr>
              <w:spacing w:after="0" w:line="240" w:lineRule="auto"/>
              <w:ind w:left="568"/>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Withdraws its Tender during the period of Tender validity specified in sub-Clause 18.1 except as provided for in sub-Clause 18.2; or </w:t>
            </w:r>
          </w:p>
          <w:p w:rsidR="003208FC" w:rsidRPr="003208FC" w:rsidRDefault="003208FC" w:rsidP="003208FC">
            <w:pPr>
              <w:numPr>
                <w:ilvl w:val="0"/>
                <w:numId w:val="22"/>
              </w:numPr>
              <w:spacing w:after="0" w:line="240" w:lineRule="auto"/>
              <w:ind w:left="568"/>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Does not accept the correction of errors pursuant to ITT Clause 32; or</w:t>
            </w:r>
          </w:p>
          <w:p w:rsidR="003208FC" w:rsidRPr="003208FC" w:rsidRDefault="003208FC" w:rsidP="003208FC">
            <w:pPr>
              <w:numPr>
                <w:ilvl w:val="0"/>
                <w:numId w:val="22"/>
              </w:numPr>
              <w:spacing w:after="0" w:line="240" w:lineRule="auto"/>
              <w:ind w:left="568"/>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In the case of a successful Tenderer, if the Tenderer fails:</w:t>
            </w:r>
          </w:p>
          <w:p w:rsidR="003208FC" w:rsidRPr="003208FC" w:rsidRDefault="003208FC" w:rsidP="003208FC">
            <w:pPr>
              <w:numPr>
                <w:ilvl w:val="0"/>
                <w:numId w:val="53"/>
              </w:numPr>
              <w:spacing w:after="0" w:line="240" w:lineRule="auto"/>
              <w:ind w:left="928"/>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To sign the contract in accordance with ITT Clause 40;  </w:t>
            </w:r>
            <w:r w:rsidRPr="003208FC">
              <w:rPr>
                <w:rFonts w:ascii="Times New Roman" w:eastAsia="Times New Roman" w:hAnsi="Times New Roman" w:cs="Times New Roman"/>
                <w:b/>
                <w:lang w:val="en-GB"/>
              </w:rPr>
              <w:t>or</w:t>
            </w:r>
          </w:p>
          <w:p w:rsidR="003208FC" w:rsidRPr="003208FC" w:rsidRDefault="003208FC" w:rsidP="003208FC">
            <w:pPr>
              <w:numPr>
                <w:ilvl w:val="0"/>
                <w:numId w:val="53"/>
              </w:numPr>
              <w:spacing w:after="0" w:line="240" w:lineRule="auto"/>
              <w:ind w:left="928"/>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To furnish performance security in accordance with ITT Clause 41.</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30"/>
        </w:trPr>
        <w:tc>
          <w:tcPr>
            <w:tcW w:w="1530" w:type="dxa"/>
            <w:vMerge w:val="restart"/>
          </w:tcPr>
          <w:p w:rsidR="003208FC" w:rsidRPr="003208FC" w:rsidRDefault="003208FC" w:rsidP="003208FC">
            <w:pPr>
              <w:numPr>
                <w:ilvl w:val="0"/>
                <w:numId w:val="46"/>
              </w:numPr>
              <w:tabs>
                <w:tab w:val="num" w:pos="252"/>
              </w:tabs>
              <w:spacing w:after="0" w:line="240" w:lineRule="auto"/>
              <w:ind w:left="252" w:hanging="270"/>
              <w:jc w:val="both"/>
              <w:outlineLvl w:val="2"/>
              <w:rPr>
                <w:rFonts w:ascii="Times New Roman" w:eastAsia="Times New Roman" w:hAnsi="Times New Roman" w:cs="Times New Roman"/>
                <w:b/>
                <w:bCs/>
                <w:sz w:val="18"/>
                <w:szCs w:val="18"/>
              </w:rPr>
            </w:pPr>
            <w:bookmarkStart w:id="187" w:name="_Toc237667752"/>
            <w:bookmarkStart w:id="188" w:name="_Toc237668444"/>
            <w:bookmarkStart w:id="189" w:name="_Toc259626898"/>
            <w:bookmarkStart w:id="190" w:name="_Toc259627123"/>
            <w:bookmarkStart w:id="191" w:name="_Toc259794752"/>
            <w:bookmarkStart w:id="192" w:name="_Toc259795292"/>
            <w:bookmarkStart w:id="193" w:name="_Toc349893492"/>
            <w:r w:rsidRPr="003208FC">
              <w:rPr>
                <w:rFonts w:ascii="Times New Roman" w:eastAsia="Times New Roman" w:hAnsi="Times New Roman" w:cs="Times New Roman"/>
                <w:b/>
                <w:bCs/>
                <w:sz w:val="18"/>
                <w:szCs w:val="18"/>
              </w:rPr>
              <w:t>Format and Signing of Tender</w:t>
            </w:r>
            <w:bookmarkEnd w:id="187"/>
            <w:bookmarkEnd w:id="188"/>
            <w:bookmarkEnd w:id="189"/>
            <w:bookmarkEnd w:id="190"/>
            <w:bookmarkEnd w:id="191"/>
            <w:bookmarkEnd w:id="192"/>
            <w:bookmarkEnd w:id="193"/>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21.1</w:t>
            </w: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The Tenderer shall prepare an original and the number of copies of the Tender indicated in Clause 18 of the </w:t>
            </w:r>
            <w:r w:rsidRPr="003208FC">
              <w:rPr>
                <w:rFonts w:ascii="Times New Roman" w:eastAsia="Times New Roman" w:hAnsi="Times New Roman" w:cs="Times New Roman"/>
                <w:b/>
                <w:lang w:val="en-GB"/>
              </w:rPr>
              <w:t>TDS</w:t>
            </w:r>
            <w:r w:rsidRPr="003208FC">
              <w:rPr>
                <w:rFonts w:ascii="Times New Roman" w:eastAsia="Times New Roman" w:hAnsi="Times New Roman" w:cs="Times New Roman"/>
                <w:lang w:val="en-GB"/>
              </w:rPr>
              <w:t>, clearly marking each “ORIGINAL” and “</w:t>
            </w:r>
            <w:smartTag w:uri="urn:schemas-microsoft-com:office:smarttags" w:element="stockticker">
              <w:r w:rsidRPr="003208FC">
                <w:rPr>
                  <w:rFonts w:ascii="Times New Roman" w:eastAsia="Times New Roman" w:hAnsi="Times New Roman" w:cs="Times New Roman"/>
                  <w:lang w:val="en-GB"/>
                </w:rPr>
                <w:t>COPY</w:t>
              </w:r>
            </w:smartTag>
            <w:r w:rsidRPr="003208FC">
              <w:rPr>
                <w:rFonts w:ascii="Times New Roman" w:eastAsia="Times New Roman" w:hAnsi="Times New Roman" w:cs="Times New Roman"/>
                <w:lang w:val="en-GB"/>
              </w:rPr>
              <w:t>,” as appropriate.  In the event of any discrepancy between them, the original shall prevail.</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30"/>
        </w:trPr>
        <w:tc>
          <w:tcPr>
            <w:tcW w:w="1530" w:type="dxa"/>
            <w:vMerge/>
          </w:tcPr>
          <w:p w:rsidR="003208FC" w:rsidRPr="003208FC" w:rsidRDefault="003208FC" w:rsidP="003208FC">
            <w:pPr>
              <w:tabs>
                <w:tab w:val="num" w:pos="252"/>
              </w:tabs>
              <w:spacing w:after="0" w:line="240" w:lineRule="auto"/>
              <w:ind w:left="314" w:hanging="332"/>
              <w:jc w:val="both"/>
              <w:rPr>
                <w:rFonts w:ascii="Times New Roman" w:eastAsia="Times New Roman" w:hAnsi="Times New Roman" w:cs="Times New Roman"/>
                <w:sz w:val="18"/>
                <w:szCs w:val="18"/>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21.2</w:t>
            </w: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original and the copies of the Tender shall be typed or written in indelible ink and shall be signed by the Tenderer or a person or persons duly authorized to sign on behalf of the Tenderer.  This authorization shall consist of a written confirmation and shall be attached to the Tender. The name and position held by each person signing the authorization must be typed or printed below the signature. All pages of the Tender, except for un-amended printed literature, shall be initialled by the person or persons signing the Tender.</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30"/>
        </w:trPr>
        <w:tc>
          <w:tcPr>
            <w:tcW w:w="1530" w:type="dxa"/>
          </w:tcPr>
          <w:p w:rsidR="003208FC" w:rsidRPr="003208FC" w:rsidRDefault="003208FC" w:rsidP="003208FC">
            <w:pPr>
              <w:tabs>
                <w:tab w:val="num" w:pos="252"/>
              </w:tabs>
              <w:spacing w:after="0" w:line="240" w:lineRule="auto"/>
              <w:ind w:left="314" w:hanging="332"/>
              <w:jc w:val="both"/>
              <w:rPr>
                <w:rFonts w:ascii="Times New Roman" w:eastAsia="Times New Roman" w:hAnsi="Times New Roman" w:cs="Times New Roman"/>
                <w:sz w:val="18"/>
                <w:szCs w:val="18"/>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21.3</w:t>
            </w: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Any interlineations, erasures, or overwriting shall be valid only if they are signed or initialled by the person or persons signing the Tender.</w:t>
            </w:r>
          </w:p>
          <w:p w:rsidR="003208FC" w:rsidRPr="003208FC" w:rsidRDefault="003208FC" w:rsidP="003208FC">
            <w:pPr>
              <w:spacing w:after="0" w:line="240" w:lineRule="auto"/>
              <w:jc w:val="both"/>
              <w:rPr>
                <w:rFonts w:ascii="Times New Roman" w:eastAsia="Times New Roman" w:hAnsi="Times New Roman" w:cs="Times New Roman"/>
                <w:lang w:val="en-GB"/>
              </w:rPr>
            </w:pPr>
          </w:p>
        </w:tc>
      </w:tr>
    </w:tbl>
    <w:p w:rsidR="003208FC" w:rsidRPr="003208FC" w:rsidRDefault="003208FC" w:rsidP="003208F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rPr>
          <w:rFonts w:ascii="Times New Roman" w:eastAsia="Times New Roman" w:hAnsi="Times New Roman" w:cs="Times New Roman"/>
          <w:b/>
          <w:szCs w:val="24"/>
          <w:lang w:val="en-GB"/>
        </w:rPr>
      </w:pPr>
    </w:p>
    <w:p w:rsidR="003208FC" w:rsidRPr="003208FC" w:rsidRDefault="003208FC" w:rsidP="003208FC">
      <w:pPr>
        <w:keepNext/>
        <w:spacing w:after="0" w:line="240" w:lineRule="auto"/>
        <w:ind w:left="357" w:hanging="357"/>
        <w:jc w:val="center"/>
        <w:outlineLvl w:val="1"/>
        <w:rPr>
          <w:rFonts w:ascii="Times New Roman" w:eastAsia="Times New Roman" w:hAnsi="Times New Roman" w:cs="Times New Roman"/>
          <w:b/>
          <w:bCs/>
          <w:lang w:val="en-GB"/>
        </w:rPr>
      </w:pPr>
      <w:bookmarkStart w:id="194" w:name="_Toc237667753"/>
      <w:bookmarkStart w:id="195" w:name="_Toc237668445"/>
      <w:bookmarkStart w:id="196" w:name="_Toc259626899"/>
      <w:bookmarkStart w:id="197" w:name="_Toc259627124"/>
      <w:bookmarkStart w:id="198" w:name="_Toc259794753"/>
      <w:bookmarkStart w:id="199" w:name="_Toc259795293"/>
      <w:bookmarkStart w:id="200" w:name="_Toc349893493"/>
      <w:r w:rsidRPr="003208FC">
        <w:rPr>
          <w:rFonts w:ascii="Times New Roman" w:eastAsia="Times New Roman" w:hAnsi="Times New Roman" w:cs="Times New Roman"/>
          <w:b/>
          <w:bCs/>
          <w:lang w:val="en-GB"/>
        </w:rPr>
        <w:t>Submission of Tenders</w:t>
      </w:r>
      <w:bookmarkEnd w:id="194"/>
      <w:bookmarkEnd w:id="195"/>
      <w:bookmarkEnd w:id="196"/>
      <w:bookmarkEnd w:id="197"/>
      <w:bookmarkEnd w:id="198"/>
      <w:bookmarkEnd w:id="199"/>
      <w:bookmarkEnd w:id="200"/>
    </w:p>
    <w:p w:rsidR="003208FC" w:rsidRPr="003208FC" w:rsidRDefault="003208FC" w:rsidP="003208F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1252"/>
        <w:jc w:val="center"/>
        <w:rPr>
          <w:rFonts w:ascii="Times New Roman" w:eastAsia="Times New Roman" w:hAnsi="Times New Roman" w:cs="Times New Roman"/>
          <w:szCs w:val="24"/>
          <w:lang w:val="en-GB"/>
        </w:rPr>
      </w:pPr>
    </w:p>
    <w:tbl>
      <w:tblPr>
        <w:tblW w:w="9450" w:type="dxa"/>
        <w:tblLayout w:type="fixed"/>
        <w:tblLook w:val="0000" w:firstRow="0" w:lastRow="0" w:firstColumn="0" w:lastColumn="0" w:noHBand="0" w:noVBand="0"/>
      </w:tblPr>
      <w:tblGrid>
        <w:gridCol w:w="1440"/>
        <w:gridCol w:w="558"/>
        <w:gridCol w:w="7452"/>
      </w:tblGrid>
      <w:tr w:rsidR="003208FC" w:rsidRPr="003208FC" w:rsidTr="00BD0913">
        <w:tc>
          <w:tcPr>
            <w:tcW w:w="1440" w:type="dxa"/>
          </w:tcPr>
          <w:p w:rsidR="003208FC" w:rsidRPr="003208FC" w:rsidRDefault="003208FC" w:rsidP="003208FC">
            <w:pPr>
              <w:numPr>
                <w:ilvl w:val="0"/>
                <w:numId w:val="42"/>
              </w:numPr>
              <w:spacing w:after="0" w:line="240" w:lineRule="auto"/>
              <w:ind w:left="180" w:hanging="270"/>
              <w:jc w:val="both"/>
              <w:outlineLvl w:val="2"/>
              <w:rPr>
                <w:rFonts w:ascii="Times New Roman" w:eastAsia="Times New Roman" w:hAnsi="Times New Roman" w:cs="Times New Roman"/>
                <w:b/>
                <w:bCs/>
                <w:sz w:val="18"/>
                <w:szCs w:val="18"/>
              </w:rPr>
            </w:pPr>
            <w:bookmarkStart w:id="201" w:name="_Toc237667754"/>
            <w:bookmarkStart w:id="202" w:name="_Toc237668446"/>
            <w:bookmarkStart w:id="203" w:name="_Toc259626900"/>
            <w:bookmarkStart w:id="204" w:name="_Toc259627125"/>
            <w:bookmarkStart w:id="205" w:name="_Toc259794754"/>
            <w:bookmarkStart w:id="206" w:name="_Toc259795294"/>
            <w:bookmarkStart w:id="207" w:name="_Toc349893494"/>
            <w:r w:rsidRPr="003208FC">
              <w:rPr>
                <w:rFonts w:ascii="Times New Roman" w:eastAsia="Times New Roman" w:hAnsi="Times New Roman" w:cs="Times New Roman"/>
                <w:b/>
                <w:bCs/>
                <w:sz w:val="18"/>
                <w:szCs w:val="18"/>
              </w:rPr>
              <w:t>Sealing and Marking of Tenders</w:t>
            </w:r>
            <w:bookmarkEnd w:id="201"/>
            <w:bookmarkEnd w:id="202"/>
            <w:bookmarkEnd w:id="203"/>
            <w:bookmarkEnd w:id="204"/>
            <w:bookmarkEnd w:id="205"/>
            <w:bookmarkEnd w:id="206"/>
            <w:bookmarkEnd w:id="207"/>
          </w:p>
        </w:tc>
        <w:tc>
          <w:tcPr>
            <w:tcW w:w="558"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22.1</w:t>
            </w:r>
          </w:p>
        </w:tc>
        <w:tc>
          <w:tcPr>
            <w:tcW w:w="7452" w:type="dxa"/>
          </w:tcPr>
          <w:p w:rsidR="003208FC" w:rsidRPr="003208FC" w:rsidRDefault="003208FC" w:rsidP="003208FC">
            <w:pPr>
              <w:spacing w:after="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lang w:val="en-GB"/>
              </w:rPr>
              <w:t>Submission shall be through the IFMIS portal number indicated in the advertisement.</w:t>
            </w:r>
          </w:p>
        </w:tc>
      </w:tr>
      <w:tr w:rsidR="003208FC" w:rsidRPr="003208FC" w:rsidTr="00BD0913">
        <w:trPr>
          <w:gridAfter w:val="2"/>
          <w:wAfter w:w="8010" w:type="dxa"/>
        </w:trPr>
        <w:tc>
          <w:tcPr>
            <w:tcW w:w="1440" w:type="dxa"/>
          </w:tcPr>
          <w:p w:rsidR="003208FC" w:rsidRPr="003208FC" w:rsidRDefault="003208FC" w:rsidP="003208FC">
            <w:pPr>
              <w:spacing w:after="0" w:line="240" w:lineRule="auto"/>
              <w:ind w:left="180" w:hanging="270"/>
              <w:jc w:val="both"/>
              <w:rPr>
                <w:rFonts w:ascii="Times New Roman" w:eastAsia="Times New Roman" w:hAnsi="Times New Roman" w:cs="Times New Roman"/>
                <w:sz w:val="18"/>
                <w:szCs w:val="18"/>
              </w:rPr>
            </w:pPr>
          </w:p>
        </w:tc>
      </w:tr>
      <w:tr w:rsidR="003208FC" w:rsidRPr="003208FC" w:rsidTr="00BD0913">
        <w:trPr>
          <w:gridAfter w:val="2"/>
          <w:wAfter w:w="8010" w:type="dxa"/>
        </w:trPr>
        <w:tc>
          <w:tcPr>
            <w:tcW w:w="1440" w:type="dxa"/>
          </w:tcPr>
          <w:p w:rsidR="003208FC" w:rsidRPr="003208FC" w:rsidRDefault="003208FC" w:rsidP="003208FC">
            <w:pPr>
              <w:spacing w:after="0" w:line="240" w:lineRule="auto"/>
              <w:ind w:left="180" w:hanging="270"/>
              <w:jc w:val="both"/>
              <w:rPr>
                <w:rFonts w:ascii="Times New Roman" w:eastAsia="Times New Roman" w:hAnsi="Times New Roman" w:cs="Times New Roman"/>
                <w:sz w:val="18"/>
                <w:szCs w:val="18"/>
              </w:rPr>
            </w:pPr>
          </w:p>
        </w:tc>
      </w:tr>
      <w:tr w:rsidR="003208FC" w:rsidRPr="003208FC" w:rsidTr="00BD0913">
        <w:trPr>
          <w:gridAfter w:val="2"/>
          <w:wAfter w:w="8010" w:type="dxa"/>
        </w:trPr>
        <w:tc>
          <w:tcPr>
            <w:tcW w:w="1440" w:type="dxa"/>
          </w:tcPr>
          <w:p w:rsidR="003208FC" w:rsidRPr="003208FC" w:rsidRDefault="003208FC" w:rsidP="003208FC">
            <w:pPr>
              <w:spacing w:after="0" w:line="240" w:lineRule="auto"/>
              <w:ind w:left="180" w:hanging="270"/>
              <w:jc w:val="both"/>
              <w:rPr>
                <w:rFonts w:ascii="Times New Roman" w:eastAsia="Times New Roman" w:hAnsi="Times New Roman" w:cs="Times New Roman"/>
                <w:sz w:val="18"/>
                <w:szCs w:val="18"/>
              </w:rPr>
            </w:pPr>
          </w:p>
        </w:tc>
      </w:tr>
      <w:tr w:rsidR="003208FC" w:rsidRPr="003208FC" w:rsidTr="00BD0913">
        <w:tc>
          <w:tcPr>
            <w:tcW w:w="1440" w:type="dxa"/>
            <w:vMerge w:val="restart"/>
          </w:tcPr>
          <w:p w:rsidR="003208FC" w:rsidRPr="003208FC" w:rsidRDefault="003208FC" w:rsidP="003208FC">
            <w:pPr>
              <w:spacing w:after="0" w:line="240" w:lineRule="auto"/>
              <w:ind w:left="180" w:hanging="270"/>
              <w:outlineLvl w:val="2"/>
              <w:rPr>
                <w:rFonts w:ascii="Times New Roman" w:eastAsia="Times New Roman" w:hAnsi="Times New Roman" w:cs="Times New Roman"/>
                <w:b/>
                <w:bCs/>
                <w:sz w:val="18"/>
                <w:szCs w:val="18"/>
              </w:rPr>
            </w:pPr>
            <w:bookmarkStart w:id="208" w:name="_Toc237667755"/>
            <w:bookmarkStart w:id="209" w:name="_Toc237668447"/>
            <w:bookmarkStart w:id="210" w:name="_Toc259626901"/>
            <w:bookmarkStart w:id="211" w:name="_Toc259627126"/>
            <w:bookmarkStart w:id="212" w:name="_Toc259794755"/>
            <w:bookmarkStart w:id="213" w:name="_Toc259795295"/>
            <w:bookmarkStart w:id="214" w:name="_Toc349893495"/>
            <w:r w:rsidRPr="003208FC">
              <w:rPr>
                <w:rFonts w:ascii="Times New Roman" w:eastAsia="Times New Roman" w:hAnsi="Times New Roman" w:cs="Times New Roman"/>
                <w:b/>
                <w:bCs/>
                <w:sz w:val="18"/>
                <w:szCs w:val="18"/>
              </w:rPr>
              <w:t>Deadline for Submission of Tenders</w:t>
            </w:r>
            <w:bookmarkEnd w:id="208"/>
            <w:bookmarkEnd w:id="209"/>
            <w:bookmarkEnd w:id="210"/>
            <w:bookmarkEnd w:id="211"/>
            <w:bookmarkEnd w:id="212"/>
            <w:bookmarkEnd w:id="213"/>
            <w:bookmarkEnd w:id="214"/>
          </w:p>
        </w:tc>
        <w:tc>
          <w:tcPr>
            <w:tcW w:w="558"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23.1</w:t>
            </w:r>
          </w:p>
        </w:tc>
        <w:tc>
          <w:tcPr>
            <w:tcW w:w="7452" w:type="dxa"/>
          </w:tcPr>
          <w:p w:rsidR="003208FC" w:rsidRPr="003208FC" w:rsidRDefault="003208FC" w:rsidP="003208FC">
            <w:pPr>
              <w:spacing w:after="0" w:line="240" w:lineRule="auto"/>
              <w:jc w:val="both"/>
              <w:rPr>
                <w:rFonts w:ascii="Times New Roman" w:eastAsia="Times New Roman" w:hAnsi="Times New Roman" w:cs="Times New Roman"/>
                <w:b/>
                <w:szCs w:val="24"/>
                <w:lang w:val="en-GB"/>
              </w:rPr>
            </w:pPr>
            <w:r w:rsidRPr="003208FC">
              <w:rPr>
                <w:rFonts w:ascii="Times New Roman" w:eastAsia="Times New Roman" w:hAnsi="Times New Roman" w:cs="Times New Roman"/>
                <w:szCs w:val="24"/>
                <w:lang w:val="en-GB"/>
              </w:rPr>
              <w:t xml:space="preserve">Tenders shall be received by the Procuring Entity at the address specified under sub-Clause 21.2 no later than the date and time specified in Clause 19 of the </w:t>
            </w:r>
            <w:r w:rsidRPr="003208FC">
              <w:rPr>
                <w:rFonts w:ascii="Times New Roman" w:eastAsia="Times New Roman" w:hAnsi="Times New Roman" w:cs="Times New Roman"/>
                <w:b/>
                <w:szCs w:val="24"/>
                <w:lang w:val="en-GB"/>
              </w:rPr>
              <w:t>TDS.</w:t>
            </w:r>
          </w:p>
          <w:p w:rsidR="003208FC" w:rsidRPr="003208FC" w:rsidRDefault="003208FC" w:rsidP="003208FC">
            <w:pPr>
              <w:spacing w:after="0" w:line="240" w:lineRule="auto"/>
              <w:jc w:val="both"/>
              <w:rPr>
                <w:rFonts w:ascii="Times New Roman" w:eastAsia="Times New Roman" w:hAnsi="Times New Roman" w:cs="Times New Roman"/>
                <w:szCs w:val="24"/>
                <w:lang w:val="en-GB"/>
              </w:rPr>
            </w:pPr>
          </w:p>
        </w:tc>
      </w:tr>
      <w:tr w:rsidR="003208FC" w:rsidRPr="003208FC" w:rsidTr="00BD0913">
        <w:tc>
          <w:tcPr>
            <w:tcW w:w="1440" w:type="dxa"/>
            <w:vMerge/>
          </w:tcPr>
          <w:p w:rsidR="003208FC" w:rsidRPr="003208FC" w:rsidRDefault="003208FC" w:rsidP="003208FC">
            <w:pPr>
              <w:spacing w:after="0" w:line="240" w:lineRule="auto"/>
              <w:ind w:left="180" w:hanging="270"/>
              <w:jc w:val="both"/>
              <w:rPr>
                <w:rFonts w:ascii="Times New Roman" w:eastAsia="Times New Roman" w:hAnsi="Times New Roman" w:cs="Times New Roman"/>
                <w:sz w:val="18"/>
                <w:szCs w:val="18"/>
              </w:rPr>
            </w:pPr>
          </w:p>
        </w:tc>
        <w:tc>
          <w:tcPr>
            <w:tcW w:w="558"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23.2</w:t>
            </w:r>
          </w:p>
        </w:tc>
        <w:tc>
          <w:tcPr>
            <w:tcW w:w="7452" w:type="dxa"/>
          </w:tcPr>
          <w:p w:rsidR="003208FC" w:rsidRPr="003208FC" w:rsidRDefault="003208FC" w:rsidP="003208FC">
            <w:pPr>
              <w:spacing w:after="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szCs w:val="24"/>
                <w:lang w:val="en-GB"/>
              </w:rPr>
              <w:t>The Procuring Entity may, in exceptional circumstances and at its discretion, extend the deadline for the submission of Tenders by amending the Tender documents in accordance with ITT Clause 10, in which case all rights and obligations of the Procuring Entity and Tenderers previously subject to the deadline will thereafter be subject to the new deadline.</w:t>
            </w:r>
          </w:p>
          <w:p w:rsidR="003208FC" w:rsidRPr="003208FC" w:rsidRDefault="003208FC" w:rsidP="003208FC">
            <w:pPr>
              <w:spacing w:after="0" w:line="240" w:lineRule="auto"/>
              <w:jc w:val="both"/>
              <w:rPr>
                <w:rFonts w:ascii="Times New Roman" w:eastAsia="Times New Roman" w:hAnsi="Times New Roman" w:cs="Times New Roman"/>
                <w:szCs w:val="24"/>
                <w:lang w:val="en-GB"/>
              </w:rPr>
            </w:pPr>
          </w:p>
        </w:tc>
      </w:tr>
      <w:tr w:rsidR="003208FC" w:rsidRPr="003208FC" w:rsidTr="00BD0913">
        <w:tc>
          <w:tcPr>
            <w:tcW w:w="1440" w:type="dxa"/>
          </w:tcPr>
          <w:p w:rsidR="003208FC" w:rsidRPr="003208FC" w:rsidRDefault="003208FC" w:rsidP="003208FC">
            <w:pPr>
              <w:spacing w:after="0" w:line="240" w:lineRule="auto"/>
              <w:ind w:left="180" w:hanging="270"/>
              <w:jc w:val="both"/>
              <w:rPr>
                <w:rFonts w:ascii="Times New Roman" w:eastAsia="Times New Roman" w:hAnsi="Times New Roman" w:cs="Times New Roman"/>
                <w:sz w:val="18"/>
                <w:szCs w:val="18"/>
              </w:rPr>
            </w:pPr>
          </w:p>
        </w:tc>
        <w:tc>
          <w:tcPr>
            <w:tcW w:w="558"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23.3</w:t>
            </w:r>
          </w:p>
        </w:tc>
        <w:tc>
          <w:tcPr>
            <w:tcW w:w="7452" w:type="dxa"/>
          </w:tcPr>
          <w:p w:rsidR="003208FC" w:rsidRPr="003208FC" w:rsidRDefault="003208FC" w:rsidP="003208FC">
            <w:pPr>
              <w:spacing w:after="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szCs w:val="24"/>
                <w:lang w:val="en-GB"/>
              </w:rPr>
              <w:t xml:space="preserve">The extension of the deadline for submission of Tenders shall not be made later than the period specified in Clause 19 of the </w:t>
            </w:r>
            <w:r w:rsidRPr="003208FC">
              <w:rPr>
                <w:rFonts w:ascii="Times New Roman" w:eastAsia="Times New Roman" w:hAnsi="Times New Roman" w:cs="Times New Roman"/>
                <w:b/>
                <w:szCs w:val="24"/>
                <w:lang w:val="en-GB"/>
              </w:rPr>
              <w:t>TDS</w:t>
            </w:r>
            <w:r w:rsidRPr="003208FC">
              <w:rPr>
                <w:rFonts w:ascii="Times New Roman" w:eastAsia="Times New Roman" w:hAnsi="Times New Roman" w:cs="Times New Roman"/>
                <w:szCs w:val="24"/>
                <w:lang w:val="en-GB"/>
              </w:rPr>
              <w:t xml:space="preserve"> before the expiry of the original deadline.</w:t>
            </w:r>
          </w:p>
          <w:p w:rsidR="003208FC" w:rsidRPr="003208FC" w:rsidRDefault="003208FC" w:rsidP="003208FC">
            <w:pPr>
              <w:spacing w:after="0" w:line="240" w:lineRule="auto"/>
              <w:jc w:val="both"/>
              <w:rPr>
                <w:rFonts w:ascii="Times New Roman" w:eastAsia="Times New Roman" w:hAnsi="Times New Roman" w:cs="Times New Roman"/>
                <w:szCs w:val="24"/>
                <w:lang w:val="en-GB"/>
              </w:rPr>
            </w:pPr>
          </w:p>
        </w:tc>
      </w:tr>
      <w:tr w:rsidR="003208FC" w:rsidRPr="003208FC" w:rsidTr="00BD0913">
        <w:tc>
          <w:tcPr>
            <w:tcW w:w="1440" w:type="dxa"/>
          </w:tcPr>
          <w:p w:rsidR="003208FC" w:rsidRPr="003208FC" w:rsidRDefault="003208FC" w:rsidP="003208FC">
            <w:pPr>
              <w:spacing w:after="0" w:line="240" w:lineRule="auto"/>
              <w:ind w:left="180" w:hanging="270"/>
              <w:outlineLvl w:val="2"/>
              <w:rPr>
                <w:rFonts w:ascii="Times New Roman" w:eastAsia="Times New Roman" w:hAnsi="Times New Roman" w:cs="Times New Roman"/>
                <w:b/>
                <w:bCs/>
                <w:sz w:val="18"/>
                <w:szCs w:val="18"/>
              </w:rPr>
            </w:pPr>
            <w:bookmarkStart w:id="215" w:name="_Toc237667756"/>
            <w:bookmarkStart w:id="216" w:name="_Toc237668448"/>
            <w:bookmarkStart w:id="217" w:name="_Toc259626902"/>
            <w:bookmarkStart w:id="218" w:name="_Toc259627127"/>
            <w:bookmarkStart w:id="219" w:name="_Toc259794756"/>
            <w:bookmarkStart w:id="220" w:name="_Toc259795296"/>
            <w:bookmarkStart w:id="221" w:name="_Toc349893496"/>
            <w:r w:rsidRPr="003208FC">
              <w:rPr>
                <w:rFonts w:ascii="Times New Roman" w:eastAsia="Times New Roman" w:hAnsi="Times New Roman" w:cs="Times New Roman"/>
                <w:b/>
                <w:bCs/>
                <w:sz w:val="18"/>
                <w:szCs w:val="18"/>
              </w:rPr>
              <w:t>Late Tenders</w:t>
            </w:r>
            <w:bookmarkEnd w:id="215"/>
            <w:bookmarkEnd w:id="216"/>
            <w:bookmarkEnd w:id="217"/>
            <w:bookmarkEnd w:id="218"/>
            <w:bookmarkEnd w:id="219"/>
            <w:bookmarkEnd w:id="220"/>
            <w:bookmarkEnd w:id="221"/>
          </w:p>
        </w:tc>
        <w:tc>
          <w:tcPr>
            <w:tcW w:w="558"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24.1</w:t>
            </w:r>
          </w:p>
        </w:tc>
        <w:tc>
          <w:tcPr>
            <w:tcW w:w="7452" w:type="dxa"/>
          </w:tcPr>
          <w:p w:rsidR="003208FC" w:rsidRPr="003208FC" w:rsidRDefault="003208FC" w:rsidP="003208FC">
            <w:pPr>
              <w:spacing w:after="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szCs w:val="24"/>
                <w:lang w:val="en-GB"/>
              </w:rPr>
              <w:t xml:space="preserve">The Procuring Entity shall not consider for evaluation any Tender that arrives after the deadline for submission of Tenders.  </w:t>
            </w:r>
          </w:p>
          <w:p w:rsidR="003208FC" w:rsidRPr="003208FC" w:rsidRDefault="003208FC" w:rsidP="003208FC">
            <w:pPr>
              <w:spacing w:after="0" w:line="240" w:lineRule="auto"/>
              <w:jc w:val="both"/>
              <w:rPr>
                <w:rFonts w:ascii="Times New Roman" w:eastAsia="Times New Roman" w:hAnsi="Times New Roman" w:cs="Times New Roman"/>
                <w:b/>
                <w:szCs w:val="24"/>
                <w:lang w:val="en-GB"/>
              </w:rPr>
            </w:pPr>
          </w:p>
        </w:tc>
      </w:tr>
      <w:tr w:rsidR="003208FC" w:rsidRPr="003208FC" w:rsidTr="00BD0913">
        <w:tc>
          <w:tcPr>
            <w:tcW w:w="1440" w:type="dxa"/>
          </w:tcPr>
          <w:p w:rsidR="003208FC" w:rsidRPr="003208FC" w:rsidRDefault="003208FC" w:rsidP="003208FC">
            <w:pPr>
              <w:spacing w:after="0" w:line="240" w:lineRule="auto"/>
              <w:ind w:left="180" w:hanging="270"/>
              <w:jc w:val="both"/>
              <w:rPr>
                <w:rFonts w:ascii="Times New Roman" w:eastAsia="Times New Roman" w:hAnsi="Times New Roman" w:cs="Times New Roman"/>
                <w:sz w:val="18"/>
                <w:szCs w:val="18"/>
              </w:rPr>
            </w:pPr>
          </w:p>
        </w:tc>
        <w:tc>
          <w:tcPr>
            <w:tcW w:w="558"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24.2</w:t>
            </w:r>
          </w:p>
        </w:tc>
        <w:tc>
          <w:tcPr>
            <w:tcW w:w="7452" w:type="dxa"/>
          </w:tcPr>
          <w:p w:rsidR="003208FC" w:rsidRPr="003208FC" w:rsidRDefault="003208FC" w:rsidP="003208FC">
            <w:pPr>
              <w:spacing w:after="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szCs w:val="24"/>
                <w:lang w:val="en-GB"/>
              </w:rPr>
              <w:t>Any Tender received by the Procuring Entity after the deadline for submission of Tenders shall be declared late, rejected and returned unopened to the Tenderer.</w:t>
            </w:r>
          </w:p>
          <w:p w:rsidR="003208FC" w:rsidRPr="003208FC" w:rsidRDefault="003208FC" w:rsidP="003208FC">
            <w:pPr>
              <w:spacing w:after="0" w:line="240" w:lineRule="auto"/>
              <w:jc w:val="both"/>
              <w:rPr>
                <w:rFonts w:ascii="Times New Roman" w:eastAsia="Times New Roman" w:hAnsi="Times New Roman" w:cs="Times New Roman"/>
                <w:szCs w:val="24"/>
                <w:lang w:val="en-GB"/>
              </w:rPr>
            </w:pPr>
          </w:p>
        </w:tc>
      </w:tr>
      <w:tr w:rsidR="003208FC" w:rsidRPr="003208FC" w:rsidTr="00BD0913">
        <w:tc>
          <w:tcPr>
            <w:tcW w:w="1440" w:type="dxa"/>
            <w:vMerge w:val="restart"/>
          </w:tcPr>
          <w:p w:rsidR="003208FC" w:rsidRPr="003208FC" w:rsidRDefault="003208FC" w:rsidP="003208FC">
            <w:pPr>
              <w:spacing w:after="0" w:line="240" w:lineRule="auto"/>
              <w:ind w:left="180" w:hanging="270"/>
              <w:outlineLvl w:val="2"/>
              <w:rPr>
                <w:rFonts w:ascii="Times New Roman" w:eastAsia="Times New Roman" w:hAnsi="Times New Roman" w:cs="Times New Roman"/>
                <w:b/>
                <w:bCs/>
                <w:sz w:val="18"/>
                <w:szCs w:val="18"/>
              </w:rPr>
            </w:pPr>
            <w:bookmarkStart w:id="222" w:name="_Toc237667757"/>
            <w:bookmarkStart w:id="223" w:name="_Toc237668449"/>
            <w:bookmarkStart w:id="224" w:name="_Toc259626903"/>
            <w:bookmarkStart w:id="225" w:name="_Toc259627128"/>
            <w:bookmarkStart w:id="226" w:name="_Toc259794757"/>
            <w:bookmarkStart w:id="227" w:name="_Toc259795297"/>
            <w:bookmarkStart w:id="228" w:name="_Toc349893497"/>
            <w:r w:rsidRPr="003208FC">
              <w:rPr>
                <w:rFonts w:ascii="Times New Roman" w:eastAsia="Times New Roman" w:hAnsi="Times New Roman" w:cs="Times New Roman"/>
                <w:b/>
                <w:bCs/>
                <w:sz w:val="18"/>
                <w:szCs w:val="18"/>
              </w:rPr>
              <w:t>Modification, Substitution and Withdrawal of Tenders</w:t>
            </w:r>
            <w:bookmarkEnd w:id="222"/>
            <w:bookmarkEnd w:id="223"/>
            <w:bookmarkEnd w:id="224"/>
            <w:bookmarkEnd w:id="225"/>
            <w:bookmarkEnd w:id="226"/>
            <w:bookmarkEnd w:id="227"/>
            <w:bookmarkEnd w:id="228"/>
          </w:p>
        </w:tc>
        <w:tc>
          <w:tcPr>
            <w:tcW w:w="558"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25.1</w:t>
            </w:r>
          </w:p>
        </w:tc>
        <w:tc>
          <w:tcPr>
            <w:tcW w:w="7452" w:type="dxa"/>
          </w:tcPr>
          <w:p w:rsidR="003208FC" w:rsidRPr="003208FC" w:rsidRDefault="003208FC" w:rsidP="003208FC">
            <w:pPr>
              <w:spacing w:after="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szCs w:val="24"/>
                <w:lang w:val="en-GB"/>
              </w:rPr>
              <w:t>A Tenderer may modify, substitute or withdraw its Tender after it has been submitted, provided that written notice of the modification, substitution or withdrawal of the Tender, is received by the Procuring Entity prior to the deadline for submission of Tenders.</w:t>
            </w:r>
          </w:p>
          <w:p w:rsidR="003208FC" w:rsidRPr="003208FC" w:rsidRDefault="003208FC" w:rsidP="003208FC">
            <w:pPr>
              <w:spacing w:after="0" w:line="240" w:lineRule="auto"/>
              <w:jc w:val="both"/>
              <w:rPr>
                <w:rFonts w:ascii="Times New Roman" w:eastAsia="Times New Roman" w:hAnsi="Times New Roman" w:cs="Times New Roman"/>
                <w:szCs w:val="24"/>
                <w:lang w:val="en-GB"/>
              </w:rPr>
            </w:pPr>
          </w:p>
        </w:tc>
      </w:tr>
      <w:tr w:rsidR="003208FC" w:rsidRPr="003208FC" w:rsidTr="00BD0913">
        <w:tc>
          <w:tcPr>
            <w:tcW w:w="1440" w:type="dxa"/>
            <w:vMerge/>
          </w:tcPr>
          <w:p w:rsidR="003208FC" w:rsidRPr="003208FC" w:rsidRDefault="003208FC" w:rsidP="003208FC">
            <w:pPr>
              <w:spacing w:after="0" w:line="240" w:lineRule="auto"/>
              <w:ind w:left="180" w:hanging="270"/>
              <w:jc w:val="both"/>
              <w:rPr>
                <w:rFonts w:ascii="Times New Roman" w:eastAsia="Times New Roman" w:hAnsi="Times New Roman" w:cs="Times New Roman"/>
                <w:sz w:val="18"/>
                <w:szCs w:val="18"/>
              </w:rPr>
            </w:pPr>
          </w:p>
        </w:tc>
        <w:tc>
          <w:tcPr>
            <w:tcW w:w="558"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25.2</w:t>
            </w:r>
          </w:p>
        </w:tc>
        <w:tc>
          <w:tcPr>
            <w:tcW w:w="7452" w:type="dxa"/>
          </w:tcPr>
          <w:p w:rsidR="003208FC" w:rsidRPr="003208FC" w:rsidRDefault="003208FC" w:rsidP="003208FC">
            <w:pPr>
              <w:spacing w:after="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szCs w:val="24"/>
                <w:lang w:val="en-GB"/>
              </w:rPr>
              <w:t>The Tenderer’s modification, substitution or withdrawal notice shall be prepared, sealed, marked, and dispatched in accordance with the provisions of ITT Clauses 21 and 22 with the outer and inner envelopes additionally marked “</w:t>
            </w:r>
            <w:r w:rsidRPr="003208FC">
              <w:rPr>
                <w:rFonts w:ascii="Times New Roman" w:eastAsia="Times New Roman" w:hAnsi="Times New Roman" w:cs="Times New Roman"/>
                <w:b/>
                <w:szCs w:val="24"/>
                <w:lang w:val="en-GB"/>
              </w:rPr>
              <w:t>MODIFICATION</w:t>
            </w:r>
            <w:r w:rsidRPr="003208FC">
              <w:rPr>
                <w:rFonts w:ascii="Times New Roman" w:eastAsia="Times New Roman" w:hAnsi="Times New Roman" w:cs="Times New Roman"/>
                <w:szCs w:val="24"/>
                <w:lang w:val="en-GB"/>
              </w:rPr>
              <w:t>” “</w:t>
            </w:r>
            <w:r w:rsidRPr="003208FC">
              <w:rPr>
                <w:rFonts w:ascii="Times New Roman" w:eastAsia="Times New Roman" w:hAnsi="Times New Roman" w:cs="Times New Roman"/>
                <w:b/>
                <w:szCs w:val="24"/>
                <w:lang w:val="en-GB"/>
              </w:rPr>
              <w:t>SUBSTITUTION</w:t>
            </w:r>
            <w:r w:rsidRPr="003208FC">
              <w:rPr>
                <w:rFonts w:ascii="Times New Roman" w:eastAsia="Times New Roman" w:hAnsi="Times New Roman" w:cs="Times New Roman"/>
                <w:szCs w:val="24"/>
                <w:lang w:val="en-GB"/>
              </w:rPr>
              <w:t>” or “</w:t>
            </w:r>
            <w:r w:rsidRPr="003208FC">
              <w:rPr>
                <w:rFonts w:ascii="Times New Roman" w:eastAsia="Times New Roman" w:hAnsi="Times New Roman" w:cs="Times New Roman"/>
                <w:b/>
                <w:szCs w:val="24"/>
                <w:lang w:val="en-GB"/>
              </w:rPr>
              <w:t>WITHDRAWAL”</w:t>
            </w:r>
            <w:r w:rsidRPr="003208FC">
              <w:rPr>
                <w:rFonts w:ascii="Times New Roman" w:eastAsia="Times New Roman" w:hAnsi="Times New Roman" w:cs="Times New Roman"/>
                <w:szCs w:val="24"/>
                <w:lang w:val="en-GB"/>
              </w:rPr>
              <w:t xml:space="preserve"> as appropriate. The notice may also be sent by electronic mail or facsimile but followed by a signed confirmation copy, postmarked not later than the deadline for submission of Tenders.</w:t>
            </w:r>
          </w:p>
          <w:p w:rsidR="003208FC" w:rsidRPr="003208FC" w:rsidRDefault="003208FC" w:rsidP="003208FC">
            <w:pPr>
              <w:spacing w:after="0" w:line="240" w:lineRule="auto"/>
              <w:jc w:val="both"/>
              <w:rPr>
                <w:rFonts w:ascii="Times New Roman" w:eastAsia="Times New Roman" w:hAnsi="Times New Roman" w:cs="Times New Roman"/>
                <w:szCs w:val="24"/>
                <w:lang w:val="en-GB"/>
              </w:rPr>
            </w:pPr>
          </w:p>
        </w:tc>
      </w:tr>
      <w:tr w:rsidR="003208FC" w:rsidRPr="003208FC" w:rsidTr="00BD0913">
        <w:tc>
          <w:tcPr>
            <w:tcW w:w="1440" w:type="dxa"/>
          </w:tcPr>
          <w:p w:rsidR="003208FC" w:rsidRPr="003208FC" w:rsidRDefault="003208FC" w:rsidP="003208FC">
            <w:pPr>
              <w:spacing w:after="0" w:line="240" w:lineRule="auto"/>
              <w:ind w:left="180" w:hanging="270"/>
              <w:jc w:val="both"/>
              <w:rPr>
                <w:rFonts w:ascii="Times New Roman" w:eastAsia="Times New Roman" w:hAnsi="Times New Roman" w:cs="Times New Roman"/>
                <w:sz w:val="18"/>
                <w:szCs w:val="18"/>
              </w:rPr>
            </w:pPr>
          </w:p>
        </w:tc>
        <w:tc>
          <w:tcPr>
            <w:tcW w:w="558"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25.3</w:t>
            </w:r>
          </w:p>
        </w:tc>
        <w:tc>
          <w:tcPr>
            <w:tcW w:w="7452"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Tenders may only be modified by withdrawal of </w:t>
            </w:r>
            <w:r w:rsidRPr="003208FC">
              <w:rPr>
                <w:rFonts w:ascii="Times New Roman" w:eastAsia="Times New Roman" w:hAnsi="Times New Roman" w:cs="Times New Roman"/>
              </w:rPr>
              <w:t>one or more pages of the</w:t>
            </w:r>
            <w:r w:rsidRPr="003208FC">
              <w:rPr>
                <w:rFonts w:ascii="Times New Roman" w:eastAsia="Times New Roman" w:hAnsi="Times New Roman" w:cs="Times New Roman"/>
                <w:lang w:val="en-GB"/>
              </w:rPr>
              <w:t xml:space="preserve"> original Tender and submission of replacement </w:t>
            </w:r>
            <w:r w:rsidRPr="003208FC">
              <w:rPr>
                <w:rFonts w:ascii="Times New Roman" w:eastAsia="Times New Roman" w:hAnsi="Times New Roman" w:cs="Times New Roman"/>
              </w:rPr>
              <w:t xml:space="preserve">pages of the </w:t>
            </w:r>
            <w:r w:rsidRPr="003208FC">
              <w:rPr>
                <w:rFonts w:ascii="Times New Roman" w:eastAsia="Times New Roman" w:hAnsi="Times New Roman" w:cs="Times New Roman"/>
                <w:lang w:val="en-GB"/>
              </w:rPr>
              <w:t>Tender in accordance with sub-Clause 25.1. Modifications submitted in any other way shall not be taken into account in the evaluation of Tenders</w:t>
            </w:r>
            <w:r w:rsidRPr="003208FC">
              <w:rPr>
                <w:rFonts w:ascii="Times New Roman" w:eastAsia="Times New Roman" w:hAnsi="Times New Roman" w:cs="Times New Roman"/>
              </w:rPr>
              <w:t>. Each modified page must be marked “MODIFIED” with the date of modification.</w:t>
            </w:r>
          </w:p>
          <w:p w:rsidR="003208FC" w:rsidRPr="003208FC" w:rsidRDefault="003208FC" w:rsidP="003208FC">
            <w:pPr>
              <w:spacing w:after="0" w:line="240" w:lineRule="auto"/>
              <w:jc w:val="both"/>
              <w:rPr>
                <w:rFonts w:ascii="Times New Roman" w:eastAsia="Times New Roman" w:hAnsi="Times New Roman" w:cs="Times New Roman"/>
                <w:szCs w:val="24"/>
                <w:lang w:val="en-GB"/>
              </w:rPr>
            </w:pPr>
          </w:p>
        </w:tc>
      </w:tr>
      <w:tr w:rsidR="003208FC" w:rsidRPr="003208FC" w:rsidTr="00BD0913">
        <w:trPr>
          <w:trHeight w:val="900"/>
        </w:trPr>
        <w:tc>
          <w:tcPr>
            <w:tcW w:w="1440" w:type="dxa"/>
          </w:tcPr>
          <w:p w:rsidR="003208FC" w:rsidRPr="003208FC" w:rsidRDefault="003208FC" w:rsidP="003208FC">
            <w:pPr>
              <w:spacing w:after="0" w:line="240" w:lineRule="auto"/>
              <w:ind w:left="180" w:hanging="270"/>
              <w:jc w:val="both"/>
              <w:rPr>
                <w:rFonts w:ascii="Times New Roman" w:eastAsia="Times New Roman" w:hAnsi="Times New Roman" w:cs="Times New Roman"/>
                <w:sz w:val="18"/>
                <w:szCs w:val="18"/>
              </w:rPr>
            </w:pPr>
          </w:p>
        </w:tc>
        <w:tc>
          <w:tcPr>
            <w:tcW w:w="558"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25.4</w:t>
            </w:r>
          </w:p>
        </w:tc>
        <w:tc>
          <w:tcPr>
            <w:tcW w:w="7452" w:type="dxa"/>
          </w:tcPr>
          <w:p w:rsidR="003208FC" w:rsidRPr="003208FC" w:rsidRDefault="003208FC" w:rsidP="003208FC">
            <w:pPr>
              <w:spacing w:after="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szCs w:val="24"/>
                <w:lang w:val="en-GB"/>
              </w:rPr>
              <w:t>Tenderers may only offer discounts to or otherwise modify the prices of their Tenders by substituting Tender modifications in accordance with this Clause or included in the original Tender submission.</w:t>
            </w:r>
          </w:p>
          <w:p w:rsidR="003208FC" w:rsidRPr="003208FC" w:rsidRDefault="003208FC" w:rsidP="003208FC">
            <w:pPr>
              <w:spacing w:after="0" w:line="240" w:lineRule="auto"/>
              <w:jc w:val="both"/>
              <w:rPr>
                <w:rFonts w:ascii="Times New Roman" w:eastAsia="Times New Roman" w:hAnsi="Times New Roman" w:cs="Times New Roman"/>
                <w:szCs w:val="24"/>
                <w:lang w:val="en-GB"/>
              </w:rPr>
            </w:pPr>
          </w:p>
        </w:tc>
      </w:tr>
      <w:tr w:rsidR="003208FC" w:rsidRPr="003208FC" w:rsidTr="00BD0913">
        <w:trPr>
          <w:trHeight w:val="900"/>
        </w:trPr>
        <w:tc>
          <w:tcPr>
            <w:tcW w:w="1440" w:type="dxa"/>
          </w:tcPr>
          <w:p w:rsidR="003208FC" w:rsidRPr="003208FC" w:rsidRDefault="003208FC" w:rsidP="003208FC">
            <w:pPr>
              <w:spacing w:after="0" w:line="240" w:lineRule="auto"/>
              <w:ind w:left="180" w:hanging="270"/>
              <w:jc w:val="both"/>
              <w:rPr>
                <w:rFonts w:ascii="Times New Roman" w:eastAsia="Times New Roman" w:hAnsi="Times New Roman" w:cs="Times New Roman"/>
                <w:sz w:val="18"/>
                <w:szCs w:val="18"/>
              </w:rPr>
            </w:pPr>
          </w:p>
        </w:tc>
        <w:tc>
          <w:tcPr>
            <w:tcW w:w="558"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25.5</w:t>
            </w:r>
          </w:p>
        </w:tc>
        <w:tc>
          <w:tcPr>
            <w:tcW w:w="7452" w:type="dxa"/>
          </w:tcPr>
          <w:p w:rsidR="003208FC" w:rsidRPr="003208FC" w:rsidRDefault="003208FC" w:rsidP="003208FC">
            <w:pPr>
              <w:spacing w:after="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szCs w:val="24"/>
                <w:lang w:val="en-GB"/>
              </w:rPr>
              <w:t>No Tender may be withdrawn, replaced or modified in the interval between the deadline for submission of Tenders and the expiration of the period of Tender validity specified by the Tenderer on the Form of Tender. Withdrawal of a Tender during this interval shall result in the Tenderer’s forfeiture of its Tender security or execution of the Tender Securing Declaration, pursuant to the ITT sub-Clause 19.5or 20.7.</w:t>
            </w:r>
          </w:p>
        </w:tc>
      </w:tr>
    </w:tbl>
    <w:p w:rsidR="003208FC" w:rsidRPr="003208FC" w:rsidRDefault="003208FC" w:rsidP="003208F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rPr>
          <w:rFonts w:ascii="Times New Roman" w:eastAsia="Times New Roman" w:hAnsi="Times New Roman" w:cs="Times New Roman"/>
          <w:b/>
          <w:szCs w:val="24"/>
          <w:lang w:val="en-GB"/>
        </w:rPr>
      </w:pPr>
    </w:p>
    <w:p w:rsidR="003208FC" w:rsidRPr="003208FC" w:rsidRDefault="003208FC" w:rsidP="003208FC">
      <w:pPr>
        <w:keepNext/>
        <w:spacing w:after="0" w:line="240" w:lineRule="auto"/>
        <w:ind w:left="357" w:hanging="357"/>
        <w:jc w:val="center"/>
        <w:outlineLvl w:val="1"/>
        <w:rPr>
          <w:rFonts w:ascii="Times New Roman" w:eastAsia="Times New Roman" w:hAnsi="Times New Roman" w:cs="Times New Roman"/>
          <w:bCs/>
          <w:lang w:val="en-GB"/>
        </w:rPr>
      </w:pPr>
      <w:bookmarkStart w:id="229" w:name="_Toc237667758"/>
      <w:bookmarkStart w:id="230" w:name="_Toc237668450"/>
      <w:bookmarkStart w:id="231" w:name="_Toc259626904"/>
      <w:bookmarkStart w:id="232" w:name="_Toc259627129"/>
      <w:bookmarkStart w:id="233" w:name="_Toc259794758"/>
      <w:bookmarkStart w:id="234" w:name="_Toc259795298"/>
      <w:bookmarkStart w:id="235" w:name="_Toc349893498"/>
      <w:r w:rsidRPr="003208FC">
        <w:rPr>
          <w:rFonts w:ascii="Times New Roman" w:eastAsia="Times New Roman" w:hAnsi="Times New Roman" w:cs="Times New Roman"/>
          <w:b/>
          <w:bCs/>
          <w:lang w:val="en-GB"/>
        </w:rPr>
        <w:t>Opening and Evaluation of Tenders</w:t>
      </w:r>
      <w:bookmarkEnd w:id="229"/>
      <w:bookmarkEnd w:id="230"/>
      <w:bookmarkEnd w:id="231"/>
      <w:bookmarkEnd w:id="232"/>
      <w:bookmarkEnd w:id="233"/>
      <w:bookmarkEnd w:id="234"/>
      <w:bookmarkEnd w:id="235"/>
    </w:p>
    <w:p w:rsidR="003208FC" w:rsidRPr="003208FC" w:rsidRDefault="003208FC" w:rsidP="003208F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Cs w:val="24"/>
          <w:lang w:val="en-GB"/>
        </w:rPr>
      </w:pPr>
    </w:p>
    <w:tbl>
      <w:tblPr>
        <w:tblW w:w="9750" w:type="dxa"/>
        <w:tblInd w:w="-72" w:type="dxa"/>
        <w:tblLayout w:type="fixed"/>
        <w:tblLook w:val="0000" w:firstRow="0" w:lastRow="0" w:firstColumn="0" w:lastColumn="0" w:noHBand="0" w:noVBand="0"/>
      </w:tblPr>
      <w:tblGrid>
        <w:gridCol w:w="1740"/>
        <w:gridCol w:w="540"/>
        <w:gridCol w:w="7470"/>
      </w:tblGrid>
      <w:tr w:rsidR="003208FC" w:rsidRPr="003208FC" w:rsidTr="00BD0913">
        <w:tc>
          <w:tcPr>
            <w:tcW w:w="1740" w:type="dxa"/>
          </w:tcPr>
          <w:p w:rsidR="003208FC" w:rsidRPr="003208FC" w:rsidRDefault="003208FC" w:rsidP="003208FC">
            <w:pPr>
              <w:tabs>
                <w:tab w:val="num" w:pos="252"/>
              </w:tabs>
              <w:spacing w:after="0" w:line="240" w:lineRule="auto"/>
              <w:ind w:left="252" w:hanging="270"/>
              <w:outlineLvl w:val="2"/>
              <w:rPr>
                <w:rFonts w:ascii="Times New Roman" w:eastAsia="Times New Roman" w:hAnsi="Times New Roman" w:cs="Times New Roman"/>
                <w:b/>
                <w:bCs/>
                <w:sz w:val="18"/>
                <w:szCs w:val="18"/>
              </w:rPr>
            </w:pPr>
            <w:bookmarkStart w:id="236" w:name="_Toc237667759"/>
            <w:bookmarkStart w:id="237" w:name="_Toc237668451"/>
            <w:bookmarkStart w:id="238" w:name="_Toc259626905"/>
            <w:bookmarkStart w:id="239" w:name="_Toc259627130"/>
            <w:bookmarkStart w:id="240" w:name="_Toc259794759"/>
            <w:bookmarkStart w:id="241" w:name="_Toc259795299"/>
            <w:bookmarkStart w:id="242" w:name="_Toc349893499"/>
            <w:r w:rsidRPr="003208FC">
              <w:rPr>
                <w:rFonts w:ascii="Times New Roman" w:eastAsia="Times New Roman" w:hAnsi="Times New Roman" w:cs="Times New Roman"/>
                <w:b/>
                <w:bCs/>
                <w:sz w:val="18"/>
                <w:szCs w:val="18"/>
              </w:rPr>
              <w:t>Opening of Tenders</w:t>
            </w:r>
            <w:bookmarkEnd w:id="236"/>
            <w:bookmarkEnd w:id="237"/>
            <w:bookmarkEnd w:id="238"/>
            <w:bookmarkEnd w:id="239"/>
            <w:bookmarkEnd w:id="240"/>
            <w:bookmarkEnd w:id="241"/>
            <w:bookmarkEnd w:id="242"/>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26.1</w:t>
            </w: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The Procuring Entity will open all Tenders including modifications, substitutions or withdrawal notices made pursuant to ITT Clause 24, in public, in the presence of Tenderers or their representatives who choose to attend, and other parties with a legitimate interest in the Tender proceedings at the place, on the date and at the time, specified in Clause 21 of the </w:t>
            </w:r>
            <w:r w:rsidRPr="003208FC">
              <w:rPr>
                <w:rFonts w:ascii="Times New Roman" w:eastAsia="Times New Roman" w:hAnsi="Times New Roman" w:cs="Times New Roman"/>
                <w:b/>
                <w:lang w:val="en-GB"/>
              </w:rPr>
              <w:t>TDS</w:t>
            </w:r>
            <w:r w:rsidRPr="003208FC">
              <w:rPr>
                <w:rFonts w:ascii="Times New Roman" w:eastAsia="Times New Roman" w:hAnsi="Times New Roman" w:cs="Times New Roman"/>
                <w:lang w:val="en-GB"/>
              </w:rPr>
              <w:t>. The Tenderers’ representatives present shall sign a register as proof of their attendance.</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c>
          <w:tcPr>
            <w:tcW w:w="1740" w:type="dxa"/>
          </w:tcPr>
          <w:p w:rsidR="003208FC" w:rsidRPr="003208FC" w:rsidRDefault="003208FC" w:rsidP="003208FC">
            <w:pPr>
              <w:tabs>
                <w:tab w:val="num" w:pos="252"/>
              </w:tabs>
              <w:spacing w:after="0" w:line="240" w:lineRule="auto"/>
              <w:ind w:left="252" w:hanging="270"/>
              <w:jc w:val="both"/>
              <w:rPr>
                <w:rFonts w:ascii="Times New Roman" w:eastAsia="Times New Roman" w:hAnsi="Times New Roman" w:cs="Times New Roman"/>
                <w:b/>
                <w:sz w:val="18"/>
                <w:szCs w:val="18"/>
                <w:lang w:val="en-GB"/>
              </w:rPr>
            </w:pPr>
          </w:p>
        </w:tc>
        <w:tc>
          <w:tcPr>
            <w:tcW w:w="540" w:type="dxa"/>
          </w:tcPr>
          <w:p w:rsidR="003208FC" w:rsidRPr="003208FC" w:rsidRDefault="003208FC" w:rsidP="003208FC">
            <w:pPr>
              <w:spacing w:after="24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26.2</w:t>
            </w: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Where it is stated in the </w:t>
            </w:r>
            <w:r w:rsidRPr="003208FC">
              <w:rPr>
                <w:rFonts w:ascii="Times New Roman" w:eastAsia="Times New Roman" w:hAnsi="Times New Roman" w:cs="Times New Roman"/>
                <w:b/>
                <w:lang w:val="en-GB"/>
              </w:rPr>
              <w:t xml:space="preserve">TDS </w:t>
            </w:r>
            <w:r w:rsidRPr="003208FC">
              <w:rPr>
                <w:rFonts w:ascii="Times New Roman" w:eastAsia="Times New Roman" w:hAnsi="Times New Roman" w:cs="Times New Roman"/>
                <w:lang w:val="en-GB"/>
              </w:rPr>
              <w:t>that technical and financial proposals shall be submitted in separate envelopes, only the technical envelope will be opened at the initial opening of Tenders.  The financial envelope will be opened following technical evaluation and only in respect of those offers that pass the technical evaluation.</w:t>
            </w:r>
          </w:p>
          <w:p w:rsidR="003208FC" w:rsidRPr="003208FC" w:rsidRDefault="003208FC" w:rsidP="003208FC">
            <w:pPr>
              <w:spacing w:after="0" w:line="240" w:lineRule="auto"/>
              <w:jc w:val="both"/>
              <w:rPr>
                <w:rFonts w:ascii="Times New Roman" w:eastAsia="Times New Roman" w:hAnsi="Times New Roman" w:cs="Times New Roman"/>
                <w:lang w:val="en-GB"/>
              </w:rPr>
            </w:pPr>
          </w:p>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Envelopes marked </w:t>
            </w:r>
            <w:r w:rsidRPr="003208FC">
              <w:rPr>
                <w:rFonts w:ascii="Times New Roman" w:eastAsia="Times New Roman" w:hAnsi="Times New Roman" w:cs="Times New Roman"/>
                <w:b/>
                <w:lang w:val="en-GB"/>
              </w:rPr>
              <w:t xml:space="preserve">“WITHDRAWAL” </w:t>
            </w:r>
            <w:r w:rsidRPr="003208FC">
              <w:rPr>
                <w:rFonts w:ascii="Times New Roman" w:eastAsia="Times New Roman" w:hAnsi="Times New Roman" w:cs="Times New Roman"/>
                <w:lang w:val="en-GB"/>
              </w:rPr>
              <w:t xml:space="preserve">shall be opened and read out first. Tenders for which an acceptable notice of withdrawal has been submitted pursuant to ITT Clause 25 shall not be opened but returned to the Tenderer. If the withdrawal envelope does not contain a copy of the “Power of Attorney” confirming the signature of the person duly authorized to sign on behalf of the Tenderer, the corresponding Tender will be opened. Subsequently, all envelopes marked </w:t>
            </w:r>
            <w:r w:rsidRPr="003208FC">
              <w:rPr>
                <w:rFonts w:ascii="Times New Roman" w:eastAsia="Times New Roman" w:hAnsi="Times New Roman" w:cs="Times New Roman"/>
                <w:b/>
                <w:lang w:val="en-GB"/>
              </w:rPr>
              <w:t>"MODIFICATION"</w:t>
            </w:r>
            <w:r w:rsidRPr="003208FC">
              <w:rPr>
                <w:rFonts w:ascii="Times New Roman" w:eastAsia="Times New Roman" w:hAnsi="Times New Roman" w:cs="Times New Roman"/>
                <w:lang w:val="en-GB"/>
              </w:rPr>
              <w:t xml:space="preserve"> shall be opened and the submissions therein read out in appropriate detail. Thereafter all envelopes marked </w:t>
            </w:r>
            <w:r w:rsidRPr="003208FC">
              <w:rPr>
                <w:rFonts w:ascii="Times New Roman" w:eastAsia="Times New Roman" w:hAnsi="Times New Roman" w:cs="Times New Roman"/>
                <w:b/>
                <w:lang w:val="en-GB"/>
              </w:rPr>
              <w:t>“SUBSTITUTION”</w:t>
            </w:r>
            <w:r w:rsidRPr="003208FC">
              <w:rPr>
                <w:rFonts w:ascii="Times New Roman" w:eastAsia="Times New Roman" w:hAnsi="Times New Roman" w:cs="Times New Roman"/>
                <w:lang w:val="en-GB"/>
              </w:rPr>
              <w:t xml:space="preserve"> shall be opened and the submissions therein read out in appropriate detail.</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c>
          <w:tcPr>
            <w:tcW w:w="1740" w:type="dxa"/>
          </w:tcPr>
          <w:p w:rsidR="003208FC" w:rsidRPr="003208FC" w:rsidRDefault="003208FC" w:rsidP="003208FC">
            <w:pPr>
              <w:tabs>
                <w:tab w:val="num" w:pos="252"/>
              </w:tabs>
              <w:spacing w:after="0" w:line="240" w:lineRule="auto"/>
              <w:ind w:left="252" w:hanging="270"/>
              <w:jc w:val="both"/>
              <w:rPr>
                <w:rFonts w:ascii="Times New Roman" w:eastAsia="Times New Roman" w:hAnsi="Times New Roman" w:cs="Times New Roman"/>
                <w:b/>
                <w:sz w:val="18"/>
                <w:szCs w:val="18"/>
                <w:lang w:val="en-GB"/>
              </w:rPr>
            </w:pPr>
          </w:p>
        </w:tc>
        <w:tc>
          <w:tcPr>
            <w:tcW w:w="540" w:type="dxa"/>
          </w:tcPr>
          <w:p w:rsidR="003208FC" w:rsidRPr="003208FC" w:rsidRDefault="003208FC" w:rsidP="003208FC">
            <w:pPr>
              <w:spacing w:after="24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26.3</w:t>
            </w: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All other bids shall be opened one at a time. The Tenderers’ names, the tender prices except where numerous items are quoted separately, the total amount of each Tender and of any alternative Tender (if alternatives have been requested or permitted), any discounts, the presence or absence of Tender security, Tender Securing Declaration and such other details as the Tender Opening Committee may consider appropriate, will be announced by the Secretary of the Tender Opening Committee at the opening. If technical evaluation precedes the opening of financial offers, no prices will be read out at the opening of the technical offers.</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c>
          <w:tcPr>
            <w:tcW w:w="1740" w:type="dxa"/>
          </w:tcPr>
          <w:p w:rsidR="003208FC" w:rsidRPr="003208FC" w:rsidRDefault="003208FC" w:rsidP="003208FC">
            <w:pPr>
              <w:tabs>
                <w:tab w:val="num" w:pos="252"/>
              </w:tabs>
              <w:spacing w:after="0" w:line="240" w:lineRule="auto"/>
              <w:ind w:left="252" w:hanging="270"/>
              <w:jc w:val="both"/>
              <w:rPr>
                <w:rFonts w:ascii="Times New Roman" w:eastAsia="Times New Roman" w:hAnsi="Times New Roman" w:cs="Times New Roman"/>
                <w:b/>
                <w:sz w:val="18"/>
                <w:szCs w:val="18"/>
                <w:lang w:val="en-GB"/>
              </w:rPr>
            </w:pPr>
          </w:p>
        </w:tc>
        <w:tc>
          <w:tcPr>
            <w:tcW w:w="540" w:type="dxa"/>
          </w:tcPr>
          <w:p w:rsidR="003208FC" w:rsidRPr="003208FC" w:rsidRDefault="003208FC" w:rsidP="003208FC">
            <w:pPr>
              <w:spacing w:after="24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26.4</w:t>
            </w: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Tenders or modifications that are not opened and not read out at the Tender opening shall not be considered further for evaluation, irrespective of the circumstances. In particular, any discount offered by a Tenderer which is not read out at Tender opening shall not be considered further. </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737"/>
        </w:trPr>
        <w:tc>
          <w:tcPr>
            <w:tcW w:w="1740" w:type="dxa"/>
          </w:tcPr>
          <w:p w:rsidR="003208FC" w:rsidRPr="003208FC" w:rsidRDefault="003208FC" w:rsidP="003208FC">
            <w:pPr>
              <w:tabs>
                <w:tab w:val="num" w:pos="252"/>
              </w:tabs>
              <w:spacing w:after="0" w:line="240" w:lineRule="auto"/>
              <w:ind w:left="252" w:hanging="270"/>
              <w:jc w:val="both"/>
              <w:rPr>
                <w:rFonts w:ascii="Times New Roman" w:eastAsia="Times New Roman" w:hAnsi="Times New Roman" w:cs="Times New Roman"/>
                <w:b/>
                <w:sz w:val="18"/>
                <w:szCs w:val="18"/>
                <w:lang w:val="en-GB"/>
              </w:rPr>
            </w:pPr>
          </w:p>
        </w:tc>
        <w:tc>
          <w:tcPr>
            <w:tcW w:w="540" w:type="dxa"/>
          </w:tcPr>
          <w:p w:rsidR="003208FC" w:rsidRPr="003208FC" w:rsidRDefault="003208FC" w:rsidP="003208FC">
            <w:pPr>
              <w:spacing w:after="24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26.5</w:t>
            </w: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Tenderers are advised to send in a representative with knowledge of the content of the Tender who may verify where necessary the information read out from the submitted documents. </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c>
          <w:tcPr>
            <w:tcW w:w="1740" w:type="dxa"/>
          </w:tcPr>
          <w:p w:rsidR="003208FC" w:rsidRPr="003208FC" w:rsidRDefault="003208FC" w:rsidP="003208FC">
            <w:pPr>
              <w:tabs>
                <w:tab w:val="num" w:pos="252"/>
              </w:tabs>
              <w:spacing w:after="0" w:line="240" w:lineRule="auto"/>
              <w:ind w:left="252" w:hanging="270"/>
              <w:jc w:val="both"/>
              <w:rPr>
                <w:rFonts w:ascii="Times New Roman" w:eastAsia="Times New Roman" w:hAnsi="Times New Roman" w:cs="Times New Roman"/>
                <w:b/>
                <w:sz w:val="18"/>
                <w:szCs w:val="18"/>
                <w:lang w:val="en-GB"/>
              </w:rPr>
            </w:pPr>
          </w:p>
        </w:tc>
        <w:tc>
          <w:tcPr>
            <w:tcW w:w="540" w:type="dxa"/>
          </w:tcPr>
          <w:p w:rsidR="003208FC" w:rsidRPr="003208FC" w:rsidRDefault="003208FC" w:rsidP="003208FC">
            <w:pPr>
              <w:spacing w:after="24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26.6</w:t>
            </w: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No Tender will be disqualified at Tender opening except for late Tenders which shall be rejected and returned unopened to the Tenderer, pursuant to ITT Clause 24. </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c>
          <w:tcPr>
            <w:tcW w:w="1740" w:type="dxa"/>
          </w:tcPr>
          <w:p w:rsidR="003208FC" w:rsidRPr="003208FC" w:rsidRDefault="003208FC" w:rsidP="003208FC">
            <w:pPr>
              <w:tabs>
                <w:tab w:val="num" w:pos="252"/>
              </w:tabs>
              <w:spacing w:after="0" w:line="240" w:lineRule="auto"/>
              <w:ind w:left="252" w:hanging="270"/>
              <w:jc w:val="both"/>
              <w:rPr>
                <w:rFonts w:ascii="Times New Roman" w:eastAsia="Times New Roman" w:hAnsi="Times New Roman" w:cs="Times New Roman"/>
                <w:b/>
                <w:sz w:val="18"/>
                <w:szCs w:val="18"/>
                <w:lang w:val="en-GB"/>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26.7</w:t>
            </w:r>
          </w:p>
        </w:tc>
        <w:tc>
          <w:tcPr>
            <w:tcW w:w="7470" w:type="dxa"/>
          </w:tcPr>
          <w:p w:rsidR="003208FC" w:rsidRPr="003208FC" w:rsidRDefault="003208FC" w:rsidP="003208FC">
            <w:pPr>
              <w:tabs>
                <w:tab w:val="left" w:pos="0"/>
                <w:tab w:val="left" w:pos="2880"/>
                <w:tab w:val="left" w:pos="3600"/>
                <w:tab w:val="left" w:pos="4320"/>
                <w:tab w:val="left" w:pos="5040"/>
                <w:tab w:val="left" w:pos="5760"/>
                <w:tab w:val="left" w:pos="6480"/>
              </w:tab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The Secretary of the Tender Opening Committee shall prepare minutes of the tender opening. The record of the Tender opening attendees shall be in the Tender Opening Register and shall include, as a minimum: the name of the Tenderer and whether or not there is a withdrawal, substitution or modification, the Tender price per Lot if applicable, including any discounts and alternative offers and the presence or absence of a Tender Security or Tender Securing Declaration. </w:t>
            </w:r>
          </w:p>
          <w:p w:rsidR="003208FC" w:rsidRPr="003208FC" w:rsidRDefault="003208FC" w:rsidP="003208FC">
            <w:pPr>
              <w:tabs>
                <w:tab w:val="left" w:pos="0"/>
                <w:tab w:val="left" w:pos="2880"/>
                <w:tab w:val="left" w:pos="3600"/>
                <w:tab w:val="left" w:pos="4320"/>
                <w:tab w:val="left" w:pos="5040"/>
                <w:tab w:val="left" w:pos="5760"/>
                <w:tab w:val="left" w:pos="6480"/>
              </w:tabs>
              <w:spacing w:after="0" w:line="240" w:lineRule="auto"/>
              <w:jc w:val="both"/>
              <w:rPr>
                <w:rFonts w:ascii="Times New Roman" w:eastAsia="Times New Roman" w:hAnsi="Times New Roman" w:cs="Times New Roman"/>
                <w:lang w:val="en-GB"/>
              </w:rPr>
            </w:pPr>
          </w:p>
        </w:tc>
      </w:tr>
      <w:tr w:rsidR="003208FC" w:rsidRPr="003208FC" w:rsidTr="00BD0913">
        <w:tc>
          <w:tcPr>
            <w:tcW w:w="1740" w:type="dxa"/>
          </w:tcPr>
          <w:p w:rsidR="003208FC" w:rsidRPr="003208FC" w:rsidRDefault="003208FC" w:rsidP="003208FC">
            <w:pPr>
              <w:tabs>
                <w:tab w:val="num" w:pos="252"/>
              </w:tabs>
              <w:spacing w:after="0" w:line="240" w:lineRule="auto"/>
              <w:ind w:left="252" w:hanging="270"/>
              <w:jc w:val="both"/>
              <w:rPr>
                <w:rFonts w:ascii="Times New Roman" w:eastAsia="Times New Roman" w:hAnsi="Times New Roman" w:cs="Times New Roman"/>
                <w:b/>
                <w:sz w:val="18"/>
                <w:szCs w:val="18"/>
                <w:lang w:val="en-GB"/>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26.8</w:t>
            </w:r>
          </w:p>
        </w:tc>
        <w:tc>
          <w:tcPr>
            <w:tcW w:w="7470" w:type="dxa"/>
          </w:tcPr>
          <w:p w:rsidR="003208FC" w:rsidRPr="003208FC" w:rsidRDefault="003208FC" w:rsidP="003208FC">
            <w:pPr>
              <w:tabs>
                <w:tab w:val="left" w:pos="0"/>
                <w:tab w:val="left" w:pos="2880"/>
                <w:tab w:val="left" w:pos="3600"/>
                <w:tab w:val="left" w:pos="4320"/>
                <w:tab w:val="left" w:pos="5040"/>
                <w:tab w:val="left" w:pos="5760"/>
                <w:tab w:val="left" w:pos="6480"/>
              </w:tab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The Tenderers’ representatives who are present shall be requested to sign the record. The omission of a Tenderer’s representative’s signature on the record shall not invalidate the contents and affect the record. </w:t>
            </w:r>
          </w:p>
          <w:p w:rsidR="003208FC" w:rsidRPr="003208FC" w:rsidRDefault="003208FC" w:rsidP="003208FC">
            <w:pPr>
              <w:tabs>
                <w:tab w:val="left" w:pos="0"/>
                <w:tab w:val="left" w:pos="2880"/>
                <w:tab w:val="left" w:pos="3600"/>
                <w:tab w:val="left" w:pos="4320"/>
                <w:tab w:val="left" w:pos="5040"/>
                <w:tab w:val="left" w:pos="5760"/>
                <w:tab w:val="left" w:pos="6480"/>
              </w:tabs>
              <w:spacing w:after="0" w:line="240" w:lineRule="auto"/>
              <w:jc w:val="both"/>
              <w:rPr>
                <w:rFonts w:ascii="Times New Roman" w:eastAsia="Times New Roman" w:hAnsi="Times New Roman" w:cs="Times New Roman"/>
                <w:lang w:val="en-GB"/>
              </w:rPr>
            </w:pPr>
          </w:p>
        </w:tc>
      </w:tr>
      <w:tr w:rsidR="003208FC" w:rsidRPr="003208FC" w:rsidTr="00BD0913">
        <w:tc>
          <w:tcPr>
            <w:tcW w:w="1740" w:type="dxa"/>
          </w:tcPr>
          <w:p w:rsidR="003208FC" w:rsidRPr="003208FC" w:rsidRDefault="003208FC" w:rsidP="003208FC">
            <w:pPr>
              <w:tabs>
                <w:tab w:val="num" w:pos="252"/>
              </w:tabs>
              <w:spacing w:after="0" w:line="240" w:lineRule="auto"/>
              <w:ind w:left="252" w:hanging="270"/>
              <w:jc w:val="both"/>
              <w:rPr>
                <w:rFonts w:ascii="Times New Roman" w:eastAsia="Times New Roman" w:hAnsi="Times New Roman" w:cs="Times New Roman"/>
                <w:b/>
                <w:sz w:val="18"/>
                <w:szCs w:val="18"/>
                <w:lang w:val="en-GB"/>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26.9</w:t>
            </w: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A copy of the minutes of the Tender opening shall be furnished to individual Tenderers upon request.</w:t>
            </w:r>
          </w:p>
          <w:p w:rsidR="003208FC" w:rsidRPr="003208FC" w:rsidRDefault="003208FC" w:rsidP="003208FC">
            <w:pPr>
              <w:tabs>
                <w:tab w:val="left" w:pos="0"/>
                <w:tab w:val="left" w:pos="2880"/>
                <w:tab w:val="left" w:pos="3600"/>
                <w:tab w:val="left" w:pos="4320"/>
                <w:tab w:val="left" w:pos="5040"/>
                <w:tab w:val="left" w:pos="5760"/>
                <w:tab w:val="left" w:pos="6480"/>
              </w:tabs>
              <w:spacing w:after="0" w:line="240" w:lineRule="auto"/>
              <w:jc w:val="both"/>
              <w:rPr>
                <w:rFonts w:ascii="Times New Roman" w:eastAsia="Times New Roman" w:hAnsi="Times New Roman" w:cs="Times New Roman"/>
                <w:lang w:val="en-GB"/>
              </w:rPr>
            </w:pPr>
          </w:p>
        </w:tc>
      </w:tr>
      <w:tr w:rsidR="003208FC" w:rsidRPr="003208FC" w:rsidTr="00BD0913">
        <w:tc>
          <w:tcPr>
            <w:tcW w:w="1740" w:type="dxa"/>
          </w:tcPr>
          <w:p w:rsidR="003208FC" w:rsidRPr="003208FC" w:rsidRDefault="003208FC" w:rsidP="003208FC">
            <w:pPr>
              <w:tabs>
                <w:tab w:val="num" w:pos="252"/>
              </w:tabs>
              <w:spacing w:after="0" w:line="240" w:lineRule="auto"/>
              <w:ind w:left="252" w:hanging="270"/>
              <w:outlineLvl w:val="2"/>
              <w:rPr>
                <w:rFonts w:ascii="Times New Roman" w:eastAsia="Times New Roman" w:hAnsi="Times New Roman" w:cs="Times New Roman"/>
                <w:b/>
                <w:bCs/>
                <w:sz w:val="18"/>
                <w:szCs w:val="18"/>
              </w:rPr>
            </w:pPr>
            <w:bookmarkStart w:id="243" w:name="_Toc237667760"/>
            <w:bookmarkStart w:id="244" w:name="_Toc237668452"/>
            <w:bookmarkStart w:id="245" w:name="_Toc259626906"/>
            <w:bookmarkStart w:id="246" w:name="_Toc259627131"/>
            <w:bookmarkStart w:id="247" w:name="_Toc259794760"/>
            <w:bookmarkStart w:id="248" w:name="_Toc259795300"/>
            <w:bookmarkStart w:id="249" w:name="_Toc349893500"/>
            <w:r w:rsidRPr="003208FC">
              <w:rPr>
                <w:rFonts w:ascii="Times New Roman" w:eastAsia="Times New Roman" w:hAnsi="Times New Roman" w:cs="Times New Roman"/>
                <w:b/>
                <w:bCs/>
                <w:sz w:val="18"/>
                <w:szCs w:val="18"/>
              </w:rPr>
              <w:t>Confidentiality</w:t>
            </w:r>
            <w:bookmarkEnd w:id="243"/>
            <w:bookmarkEnd w:id="244"/>
            <w:bookmarkEnd w:id="245"/>
            <w:bookmarkEnd w:id="246"/>
            <w:bookmarkEnd w:id="247"/>
            <w:bookmarkEnd w:id="248"/>
            <w:bookmarkEnd w:id="249"/>
          </w:p>
        </w:tc>
        <w:tc>
          <w:tcPr>
            <w:tcW w:w="540" w:type="dxa"/>
          </w:tcPr>
          <w:p w:rsidR="003208FC" w:rsidRPr="003208FC" w:rsidRDefault="003208FC" w:rsidP="003208FC">
            <w:pPr>
              <w:tabs>
                <w:tab w:val="left" w:pos="0"/>
                <w:tab w:val="left" w:pos="540"/>
                <w:tab w:val="left" w:pos="720"/>
                <w:tab w:val="left" w:pos="1440"/>
                <w:tab w:val="left" w:pos="2160"/>
                <w:tab w:val="left" w:pos="2880"/>
                <w:tab w:val="left" w:pos="3600"/>
                <w:tab w:val="left" w:pos="4320"/>
                <w:tab w:val="left" w:pos="5040"/>
                <w:tab w:val="left" w:pos="5760"/>
                <w:tab w:val="left" w:pos="6480"/>
              </w:tabs>
              <w:spacing w:after="0" w:line="240" w:lineRule="auto"/>
              <w:ind w:left="540" w:hanging="540"/>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27.1</w:t>
            </w:r>
          </w:p>
        </w:tc>
        <w:tc>
          <w:tcPr>
            <w:tcW w:w="7470" w:type="dxa"/>
          </w:tcPr>
          <w:p w:rsidR="003208FC" w:rsidRPr="003208FC" w:rsidRDefault="003208FC" w:rsidP="003208FC">
            <w:pPr>
              <w:tabs>
                <w:tab w:val="left" w:pos="0"/>
                <w:tab w:val="left" w:pos="540"/>
                <w:tab w:val="left" w:pos="1440"/>
                <w:tab w:val="left" w:pos="2160"/>
                <w:tab w:val="left" w:pos="2880"/>
                <w:tab w:val="left" w:pos="3600"/>
                <w:tab w:val="left" w:pos="4320"/>
                <w:tab w:val="left" w:pos="5040"/>
                <w:tab w:val="left" w:pos="5760"/>
                <w:tab w:val="left" w:pos="6480"/>
              </w:tab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Information relating to the examination, clarification, evaluation and comparison of Tenders and recommendation of contract award shall not be disclosed to Tenderers or any other persons not officially concerned with such process until the award to the successful Tenderer has been announced.</w:t>
            </w:r>
          </w:p>
          <w:p w:rsidR="003208FC" w:rsidRPr="003208FC" w:rsidRDefault="003208FC" w:rsidP="003208FC">
            <w:pPr>
              <w:tabs>
                <w:tab w:val="left" w:pos="0"/>
                <w:tab w:val="left" w:pos="720"/>
                <w:tab w:val="left" w:pos="1440"/>
                <w:tab w:val="left" w:pos="2160"/>
                <w:tab w:val="left" w:pos="2880"/>
                <w:tab w:val="left" w:pos="3600"/>
                <w:tab w:val="left" w:pos="4320"/>
                <w:tab w:val="left" w:pos="5040"/>
                <w:tab w:val="left" w:pos="5760"/>
                <w:tab w:val="left" w:pos="6480"/>
              </w:tabs>
              <w:spacing w:after="0" w:line="240" w:lineRule="auto"/>
              <w:jc w:val="both"/>
              <w:rPr>
                <w:rFonts w:ascii="Times New Roman" w:eastAsia="Times New Roman" w:hAnsi="Times New Roman" w:cs="Times New Roman"/>
                <w:lang w:val="en-GB"/>
              </w:rPr>
            </w:pPr>
          </w:p>
        </w:tc>
      </w:tr>
      <w:tr w:rsidR="003208FC" w:rsidRPr="003208FC" w:rsidTr="00BD0913">
        <w:tc>
          <w:tcPr>
            <w:tcW w:w="1740" w:type="dxa"/>
          </w:tcPr>
          <w:p w:rsidR="003208FC" w:rsidRPr="003208FC" w:rsidRDefault="003208FC" w:rsidP="003208FC">
            <w:pPr>
              <w:tabs>
                <w:tab w:val="num" w:pos="252"/>
              </w:tabs>
              <w:spacing w:after="0" w:line="240" w:lineRule="auto"/>
              <w:ind w:left="252" w:hanging="270"/>
              <w:jc w:val="both"/>
              <w:rPr>
                <w:rFonts w:ascii="Times New Roman" w:eastAsia="Times New Roman" w:hAnsi="Times New Roman" w:cs="Times New Roman"/>
                <w:b/>
                <w:sz w:val="18"/>
                <w:szCs w:val="18"/>
                <w:lang w:val="en-GB"/>
              </w:rPr>
            </w:pPr>
          </w:p>
        </w:tc>
        <w:tc>
          <w:tcPr>
            <w:tcW w:w="540" w:type="dxa"/>
          </w:tcPr>
          <w:p w:rsidR="003208FC" w:rsidRPr="003208FC" w:rsidRDefault="003208FC" w:rsidP="003208FC">
            <w:pPr>
              <w:tabs>
                <w:tab w:val="left" w:pos="0"/>
                <w:tab w:val="left" w:pos="540"/>
                <w:tab w:val="left" w:pos="720"/>
                <w:tab w:val="left" w:pos="1440"/>
                <w:tab w:val="left" w:pos="2160"/>
                <w:tab w:val="left" w:pos="2880"/>
                <w:tab w:val="left" w:pos="3600"/>
                <w:tab w:val="left" w:pos="4320"/>
                <w:tab w:val="left" w:pos="5040"/>
                <w:tab w:val="left" w:pos="5760"/>
                <w:tab w:val="left" w:pos="6480"/>
              </w:tabs>
              <w:spacing w:after="0" w:line="240" w:lineRule="auto"/>
              <w:ind w:left="540" w:hanging="540"/>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27.2</w:t>
            </w:r>
          </w:p>
        </w:tc>
        <w:tc>
          <w:tcPr>
            <w:tcW w:w="7470" w:type="dxa"/>
          </w:tcPr>
          <w:p w:rsidR="003208FC" w:rsidRPr="003208FC" w:rsidRDefault="003208FC" w:rsidP="003208FC">
            <w:pPr>
              <w:tabs>
                <w:tab w:val="left" w:pos="0"/>
                <w:tab w:val="left" w:pos="540"/>
                <w:tab w:val="left" w:pos="1440"/>
                <w:tab w:val="left" w:pos="2160"/>
                <w:tab w:val="left" w:pos="2880"/>
                <w:tab w:val="left" w:pos="3600"/>
                <w:tab w:val="left" w:pos="4320"/>
                <w:tab w:val="left" w:pos="5040"/>
                <w:tab w:val="left" w:pos="5760"/>
                <w:tab w:val="left" w:pos="6480"/>
              </w:tab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Any effort by a Tenderer to influence the Procuring Entity processing of Tenders or award decisions may result in the rejection of its Tender.</w:t>
            </w:r>
          </w:p>
          <w:p w:rsidR="003208FC" w:rsidRPr="003208FC" w:rsidRDefault="003208FC" w:rsidP="003208FC">
            <w:pPr>
              <w:tabs>
                <w:tab w:val="left" w:pos="0"/>
                <w:tab w:val="left" w:pos="720"/>
                <w:tab w:val="left" w:pos="1440"/>
                <w:tab w:val="left" w:pos="2160"/>
                <w:tab w:val="left" w:pos="2880"/>
                <w:tab w:val="left" w:pos="3600"/>
                <w:tab w:val="left" w:pos="4320"/>
                <w:tab w:val="left" w:pos="5040"/>
                <w:tab w:val="left" w:pos="5760"/>
                <w:tab w:val="left" w:pos="6480"/>
              </w:tabs>
              <w:spacing w:after="0" w:line="240" w:lineRule="auto"/>
              <w:ind w:left="72"/>
              <w:jc w:val="both"/>
              <w:rPr>
                <w:rFonts w:ascii="Times New Roman" w:eastAsia="Times New Roman" w:hAnsi="Times New Roman" w:cs="Times New Roman"/>
                <w:lang w:val="en-GB"/>
              </w:rPr>
            </w:pPr>
          </w:p>
        </w:tc>
      </w:tr>
      <w:tr w:rsidR="003208FC" w:rsidRPr="003208FC" w:rsidTr="00BD0913">
        <w:tc>
          <w:tcPr>
            <w:tcW w:w="1740" w:type="dxa"/>
          </w:tcPr>
          <w:p w:rsidR="003208FC" w:rsidRPr="003208FC" w:rsidRDefault="003208FC" w:rsidP="003208FC">
            <w:pPr>
              <w:tabs>
                <w:tab w:val="num" w:pos="252"/>
              </w:tabs>
              <w:spacing w:after="0" w:line="240" w:lineRule="auto"/>
              <w:ind w:left="252" w:hanging="270"/>
              <w:outlineLvl w:val="2"/>
              <w:rPr>
                <w:rFonts w:ascii="Times New Roman" w:eastAsia="Times New Roman" w:hAnsi="Times New Roman" w:cs="Times New Roman"/>
                <w:b/>
                <w:bCs/>
                <w:sz w:val="18"/>
                <w:szCs w:val="18"/>
              </w:rPr>
            </w:pPr>
            <w:bookmarkStart w:id="250" w:name="_Toc237667761"/>
            <w:bookmarkStart w:id="251" w:name="_Toc237668453"/>
            <w:bookmarkStart w:id="252" w:name="_Toc259626907"/>
            <w:bookmarkStart w:id="253" w:name="_Toc259627132"/>
            <w:bookmarkStart w:id="254" w:name="_Toc259794761"/>
            <w:bookmarkStart w:id="255" w:name="_Toc259795301"/>
            <w:bookmarkStart w:id="256" w:name="_Toc349893501"/>
            <w:r w:rsidRPr="003208FC">
              <w:rPr>
                <w:rFonts w:ascii="Times New Roman" w:eastAsia="Times New Roman" w:hAnsi="Times New Roman" w:cs="Times New Roman"/>
                <w:b/>
                <w:bCs/>
                <w:sz w:val="18"/>
                <w:szCs w:val="18"/>
              </w:rPr>
              <w:t>Clarification of Tenders</w:t>
            </w:r>
            <w:bookmarkEnd w:id="250"/>
            <w:bookmarkEnd w:id="251"/>
            <w:bookmarkEnd w:id="252"/>
            <w:bookmarkEnd w:id="253"/>
            <w:bookmarkEnd w:id="254"/>
            <w:bookmarkEnd w:id="255"/>
            <w:bookmarkEnd w:id="256"/>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28.1</w:t>
            </w: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To assist in the examination, evaluation and comparison of Tenders and post-qualification of the Tenderers, the Procuring Entity may, at its discretion, ask any Tenderer for a clarification of its Tender including breakdown of prices. Any clarification submitted by a Tenderer that is not in response to a request by the Procuring Entity shall not be considered. </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c>
          <w:tcPr>
            <w:tcW w:w="1740" w:type="dxa"/>
          </w:tcPr>
          <w:p w:rsidR="003208FC" w:rsidRPr="003208FC" w:rsidRDefault="003208FC" w:rsidP="003208FC">
            <w:pPr>
              <w:tabs>
                <w:tab w:val="num" w:pos="252"/>
              </w:tabs>
              <w:spacing w:after="0" w:line="240" w:lineRule="auto"/>
              <w:ind w:left="252" w:hanging="270"/>
              <w:jc w:val="both"/>
              <w:rPr>
                <w:rFonts w:ascii="Times New Roman" w:eastAsia="Times New Roman" w:hAnsi="Times New Roman" w:cs="Times New Roman"/>
                <w:b/>
                <w:sz w:val="18"/>
                <w:szCs w:val="18"/>
                <w:lang w:val="en-GB"/>
              </w:rPr>
            </w:pPr>
          </w:p>
        </w:tc>
        <w:tc>
          <w:tcPr>
            <w:tcW w:w="540" w:type="dxa"/>
          </w:tcPr>
          <w:p w:rsidR="003208FC" w:rsidRPr="003208FC" w:rsidRDefault="003208FC" w:rsidP="003208FC">
            <w:pPr>
              <w:tabs>
                <w:tab w:val="left" w:pos="0"/>
                <w:tab w:val="left" w:pos="540"/>
                <w:tab w:val="left" w:pos="720"/>
                <w:tab w:val="left" w:pos="1440"/>
                <w:tab w:val="left" w:pos="2160"/>
                <w:tab w:val="left" w:pos="2880"/>
                <w:tab w:val="left" w:pos="3600"/>
                <w:tab w:val="left" w:pos="4320"/>
                <w:tab w:val="left" w:pos="5040"/>
                <w:tab w:val="left" w:pos="5760"/>
                <w:tab w:val="left" w:pos="6480"/>
              </w:tabs>
              <w:spacing w:after="0" w:line="240" w:lineRule="auto"/>
              <w:ind w:left="540" w:hanging="540"/>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28.2</w:t>
            </w:r>
          </w:p>
        </w:tc>
        <w:tc>
          <w:tcPr>
            <w:tcW w:w="7470" w:type="dxa"/>
          </w:tcPr>
          <w:p w:rsidR="003208FC" w:rsidRPr="003208FC" w:rsidRDefault="003208FC" w:rsidP="003208FC">
            <w:pPr>
              <w:spacing w:after="0" w:line="240" w:lineRule="auto"/>
              <w:jc w:val="both"/>
              <w:rPr>
                <w:rFonts w:ascii="Times New Roman" w:eastAsia="Times New Roman" w:hAnsi="Times New Roman" w:cs="Times New Roman"/>
              </w:rPr>
            </w:pPr>
            <w:r w:rsidRPr="003208FC">
              <w:rPr>
                <w:rFonts w:ascii="Times New Roman" w:eastAsia="Times New Roman" w:hAnsi="Times New Roman" w:cs="Times New Roman"/>
              </w:rPr>
              <w:t xml:space="preserve">The request for clarification and the response shall be in writing or by email, or facsimile but no change in the price or substance of the Tender shall be sought, offered, or permitted except as required to confirm the correction of arithmetic errors discovered by the Evaluation Committee in the evaluation of the Tenders in accordance with </w:t>
            </w:r>
            <w:smartTag w:uri="urn:schemas-microsoft-com:office:smarttags" w:element="stockticker">
              <w:r w:rsidRPr="003208FC">
                <w:rPr>
                  <w:rFonts w:ascii="Times New Roman" w:eastAsia="Times New Roman" w:hAnsi="Times New Roman" w:cs="Times New Roman"/>
                </w:rPr>
                <w:t>ITT</w:t>
              </w:r>
            </w:smartTag>
            <w:r w:rsidRPr="003208FC">
              <w:rPr>
                <w:rFonts w:ascii="Times New Roman" w:eastAsia="Times New Roman" w:hAnsi="Times New Roman" w:cs="Times New Roman"/>
              </w:rPr>
              <w:t xml:space="preserve"> Clause 31.</w:t>
            </w:r>
          </w:p>
          <w:p w:rsidR="003208FC" w:rsidRPr="003208FC" w:rsidRDefault="003208FC" w:rsidP="003208FC">
            <w:pPr>
              <w:tabs>
                <w:tab w:val="left" w:pos="0"/>
                <w:tab w:val="left" w:pos="720"/>
                <w:tab w:val="left" w:pos="1440"/>
                <w:tab w:val="left" w:pos="2160"/>
                <w:tab w:val="left" w:pos="2880"/>
                <w:tab w:val="left" w:pos="3600"/>
                <w:tab w:val="left" w:pos="4320"/>
                <w:tab w:val="left" w:pos="5040"/>
                <w:tab w:val="left" w:pos="5760"/>
                <w:tab w:val="left" w:pos="6480"/>
              </w:tabs>
              <w:spacing w:after="0" w:line="240" w:lineRule="auto"/>
              <w:ind w:left="72"/>
              <w:jc w:val="both"/>
              <w:rPr>
                <w:rFonts w:ascii="Times New Roman" w:eastAsia="Times New Roman" w:hAnsi="Times New Roman" w:cs="Times New Roman"/>
                <w:lang w:val="en-GB"/>
              </w:rPr>
            </w:pPr>
          </w:p>
        </w:tc>
      </w:tr>
      <w:tr w:rsidR="003208FC" w:rsidRPr="003208FC" w:rsidTr="00BD0913">
        <w:tc>
          <w:tcPr>
            <w:tcW w:w="1740" w:type="dxa"/>
          </w:tcPr>
          <w:p w:rsidR="003208FC" w:rsidRPr="003208FC" w:rsidRDefault="003208FC" w:rsidP="003208FC">
            <w:pPr>
              <w:tabs>
                <w:tab w:val="num" w:pos="252"/>
              </w:tabs>
              <w:spacing w:after="0" w:line="240" w:lineRule="auto"/>
              <w:ind w:left="252" w:hanging="270"/>
              <w:jc w:val="both"/>
              <w:rPr>
                <w:rFonts w:ascii="Times New Roman" w:eastAsia="Times New Roman" w:hAnsi="Times New Roman" w:cs="Times New Roman"/>
                <w:b/>
                <w:sz w:val="18"/>
                <w:szCs w:val="18"/>
                <w:lang w:val="en-GB"/>
              </w:rPr>
            </w:pPr>
          </w:p>
        </w:tc>
        <w:tc>
          <w:tcPr>
            <w:tcW w:w="540" w:type="dxa"/>
          </w:tcPr>
          <w:p w:rsidR="003208FC" w:rsidRPr="003208FC" w:rsidRDefault="003208FC" w:rsidP="003208FC">
            <w:pPr>
              <w:tabs>
                <w:tab w:val="left" w:pos="0"/>
                <w:tab w:val="left" w:pos="540"/>
                <w:tab w:val="left" w:pos="720"/>
                <w:tab w:val="left" w:pos="1440"/>
                <w:tab w:val="left" w:pos="2160"/>
                <w:tab w:val="left" w:pos="2880"/>
                <w:tab w:val="left" w:pos="3600"/>
                <w:tab w:val="left" w:pos="4320"/>
                <w:tab w:val="left" w:pos="5040"/>
                <w:tab w:val="left" w:pos="5760"/>
                <w:tab w:val="left" w:pos="6480"/>
              </w:tabs>
              <w:spacing w:after="0" w:line="240" w:lineRule="auto"/>
              <w:ind w:left="540" w:hanging="540"/>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 xml:space="preserve">28.3 </w:t>
            </w: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From the time of tender opening to the time of Contract award if any Tenderer wishes to contact the Procuring Entity on any matter related to the Tender it should do so in writing. </w:t>
            </w:r>
          </w:p>
          <w:p w:rsidR="003208FC" w:rsidRPr="003208FC" w:rsidRDefault="003208FC" w:rsidP="003208FC">
            <w:pPr>
              <w:tabs>
                <w:tab w:val="left" w:pos="0"/>
                <w:tab w:val="left" w:pos="720"/>
                <w:tab w:val="left" w:pos="1440"/>
                <w:tab w:val="left" w:pos="2160"/>
                <w:tab w:val="left" w:pos="2880"/>
                <w:tab w:val="left" w:pos="3600"/>
                <w:tab w:val="left" w:pos="4320"/>
                <w:tab w:val="left" w:pos="5040"/>
                <w:tab w:val="left" w:pos="5760"/>
                <w:tab w:val="left" w:pos="6480"/>
              </w:tabs>
              <w:spacing w:after="0" w:line="240" w:lineRule="auto"/>
              <w:ind w:left="72"/>
              <w:jc w:val="both"/>
              <w:rPr>
                <w:rFonts w:ascii="Times New Roman" w:eastAsia="Times New Roman" w:hAnsi="Times New Roman" w:cs="Times New Roman"/>
                <w:lang w:val="en-GB"/>
              </w:rPr>
            </w:pPr>
          </w:p>
        </w:tc>
      </w:tr>
      <w:tr w:rsidR="003208FC" w:rsidRPr="003208FC" w:rsidTr="00BD0913">
        <w:tc>
          <w:tcPr>
            <w:tcW w:w="1740" w:type="dxa"/>
          </w:tcPr>
          <w:p w:rsidR="003208FC" w:rsidRPr="003208FC" w:rsidRDefault="003208FC" w:rsidP="003208FC">
            <w:pPr>
              <w:spacing w:after="0" w:line="240" w:lineRule="auto"/>
              <w:ind w:left="252" w:hanging="360"/>
              <w:outlineLvl w:val="2"/>
              <w:rPr>
                <w:rFonts w:ascii="Times New Roman" w:eastAsia="Times New Roman" w:hAnsi="Times New Roman" w:cs="Times New Roman"/>
                <w:b/>
                <w:bCs/>
                <w:sz w:val="18"/>
                <w:szCs w:val="18"/>
                <w:lang w:val="en-GB"/>
              </w:rPr>
            </w:pPr>
            <w:bookmarkStart w:id="257" w:name="_Toc349893502"/>
            <w:r w:rsidRPr="003208FC">
              <w:rPr>
                <w:rFonts w:ascii="Times New Roman" w:eastAsia="Times New Roman" w:hAnsi="Times New Roman" w:cs="Times New Roman"/>
                <w:b/>
                <w:bCs/>
                <w:sz w:val="18"/>
                <w:szCs w:val="18"/>
                <w:lang w:val="en-GB"/>
              </w:rPr>
              <w:t>Evaluation criteria</w:t>
            </w:r>
            <w:bookmarkEnd w:id="257"/>
          </w:p>
        </w:tc>
        <w:tc>
          <w:tcPr>
            <w:tcW w:w="540" w:type="dxa"/>
          </w:tcPr>
          <w:p w:rsidR="003208FC" w:rsidRPr="003208FC" w:rsidRDefault="003208FC" w:rsidP="003208FC">
            <w:pPr>
              <w:numPr>
                <w:ilvl w:val="0"/>
                <w:numId w:val="87"/>
              </w:numPr>
              <w:tabs>
                <w:tab w:val="left" w:pos="0"/>
                <w:tab w:val="left" w:pos="540"/>
                <w:tab w:val="left" w:pos="720"/>
                <w:tab w:val="left" w:pos="1440"/>
                <w:tab w:val="left" w:pos="2160"/>
                <w:tab w:val="left" w:pos="2880"/>
                <w:tab w:val="left" w:pos="3600"/>
                <w:tab w:val="left" w:pos="4320"/>
                <w:tab w:val="left" w:pos="5040"/>
                <w:tab w:val="left" w:pos="5760"/>
                <w:tab w:val="left" w:pos="6480"/>
              </w:tabs>
              <w:spacing w:after="0" w:line="240" w:lineRule="auto"/>
              <w:jc w:val="both"/>
              <w:rPr>
                <w:rFonts w:ascii="Times New Roman" w:eastAsia="Times New Roman" w:hAnsi="Times New Roman" w:cs="Times New Roman"/>
                <w:sz w:val="18"/>
                <w:szCs w:val="18"/>
                <w:lang w:val="en-GB"/>
              </w:rPr>
            </w:pP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rPr>
              <w:t>The evaluation and comparison of tender shall be done using the procedures and criteria set out in TDS and no other criteria shall be used.</w:t>
            </w:r>
          </w:p>
        </w:tc>
      </w:tr>
      <w:tr w:rsidR="003208FC" w:rsidRPr="003208FC" w:rsidTr="00BD0913">
        <w:tc>
          <w:tcPr>
            <w:tcW w:w="1740" w:type="dxa"/>
          </w:tcPr>
          <w:p w:rsidR="003208FC" w:rsidRPr="003208FC" w:rsidRDefault="003208FC" w:rsidP="003208FC">
            <w:pPr>
              <w:spacing w:after="0" w:line="240" w:lineRule="auto"/>
              <w:ind w:left="252"/>
              <w:outlineLvl w:val="2"/>
              <w:rPr>
                <w:rFonts w:ascii="Times New Roman" w:eastAsia="Times New Roman" w:hAnsi="Times New Roman" w:cs="Times New Roman"/>
                <w:b/>
                <w:bCs/>
                <w:sz w:val="18"/>
                <w:szCs w:val="18"/>
                <w:lang w:val="en-GB"/>
              </w:rPr>
            </w:pPr>
          </w:p>
        </w:tc>
        <w:tc>
          <w:tcPr>
            <w:tcW w:w="540" w:type="dxa"/>
          </w:tcPr>
          <w:p w:rsidR="003208FC" w:rsidRPr="003208FC" w:rsidRDefault="003208FC" w:rsidP="003208FC">
            <w:pPr>
              <w:numPr>
                <w:ilvl w:val="0"/>
                <w:numId w:val="87"/>
              </w:numPr>
              <w:tabs>
                <w:tab w:val="left" w:pos="0"/>
                <w:tab w:val="left" w:pos="540"/>
                <w:tab w:val="left" w:pos="720"/>
                <w:tab w:val="left" w:pos="1440"/>
                <w:tab w:val="left" w:pos="2160"/>
                <w:tab w:val="left" w:pos="2880"/>
                <w:tab w:val="left" w:pos="3600"/>
                <w:tab w:val="left" w:pos="4320"/>
                <w:tab w:val="left" w:pos="5040"/>
                <w:tab w:val="left" w:pos="5760"/>
                <w:tab w:val="left" w:pos="6480"/>
              </w:tabs>
              <w:spacing w:after="0" w:line="240" w:lineRule="auto"/>
              <w:jc w:val="both"/>
              <w:rPr>
                <w:rFonts w:ascii="Times New Roman" w:eastAsia="Times New Roman" w:hAnsi="Times New Roman" w:cs="Times New Roman"/>
                <w:sz w:val="18"/>
                <w:szCs w:val="18"/>
                <w:lang w:val="en-GB"/>
              </w:rPr>
            </w:pPr>
          </w:p>
        </w:tc>
        <w:tc>
          <w:tcPr>
            <w:tcW w:w="7470" w:type="dxa"/>
          </w:tcPr>
          <w:p w:rsidR="003208FC" w:rsidRPr="003208FC" w:rsidRDefault="003208FC" w:rsidP="003208FC">
            <w:pPr>
              <w:spacing w:after="0" w:line="240" w:lineRule="auto"/>
              <w:jc w:val="both"/>
              <w:rPr>
                <w:rFonts w:ascii="Times New Roman" w:eastAsia="Times New Roman" w:hAnsi="Times New Roman" w:cs="Times New Roman"/>
              </w:rPr>
            </w:pPr>
            <w:r w:rsidRPr="003208FC">
              <w:rPr>
                <w:rFonts w:ascii="Times New Roman" w:eastAsia="Times New Roman" w:hAnsi="Times New Roman" w:cs="Times New Roman"/>
              </w:rPr>
              <w:t>In evaluation of tenders the Procuring Entity shall systematically proceed in the following stages:-</w:t>
            </w:r>
          </w:p>
          <w:p w:rsidR="003208FC" w:rsidRPr="003208FC" w:rsidRDefault="003208FC" w:rsidP="003208FC">
            <w:pPr>
              <w:spacing w:after="0" w:line="240" w:lineRule="auto"/>
              <w:ind w:left="720"/>
              <w:jc w:val="both"/>
              <w:rPr>
                <w:rFonts w:ascii="Times New Roman" w:eastAsia="Times New Roman" w:hAnsi="Times New Roman" w:cs="Times New Roman"/>
              </w:rPr>
            </w:pPr>
            <w:r w:rsidRPr="003208FC">
              <w:rPr>
                <w:rFonts w:ascii="Times New Roman" w:eastAsia="Times New Roman" w:hAnsi="Times New Roman" w:cs="Times New Roman"/>
              </w:rPr>
              <w:t>a) Preliminary evaluation;</w:t>
            </w:r>
          </w:p>
          <w:p w:rsidR="003208FC" w:rsidRPr="003208FC" w:rsidRDefault="003208FC" w:rsidP="003208FC">
            <w:pPr>
              <w:spacing w:after="0" w:line="240" w:lineRule="auto"/>
              <w:ind w:left="720"/>
              <w:jc w:val="both"/>
              <w:rPr>
                <w:rFonts w:ascii="Times New Roman" w:eastAsia="Times New Roman" w:hAnsi="Times New Roman" w:cs="Times New Roman"/>
              </w:rPr>
            </w:pPr>
            <w:r w:rsidRPr="003208FC">
              <w:rPr>
                <w:rFonts w:ascii="Times New Roman" w:eastAsia="Times New Roman" w:hAnsi="Times New Roman" w:cs="Times New Roman"/>
              </w:rPr>
              <w:t>b) Technical evaluation;</w:t>
            </w:r>
          </w:p>
          <w:p w:rsidR="003208FC" w:rsidRPr="003208FC" w:rsidRDefault="003208FC" w:rsidP="003208FC">
            <w:pPr>
              <w:spacing w:after="0" w:line="240" w:lineRule="auto"/>
              <w:ind w:left="720"/>
              <w:jc w:val="both"/>
              <w:rPr>
                <w:rFonts w:ascii="Times New Roman" w:eastAsia="Times New Roman" w:hAnsi="Times New Roman" w:cs="Times New Roman"/>
              </w:rPr>
            </w:pPr>
            <w:r w:rsidRPr="003208FC">
              <w:rPr>
                <w:rFonts w:ascii="Times New Roman" w:eastAsia="Times New Roman" w:hAnsi="Times New Roman" w:cs="Times New Roman"/>
              </w:rPr>
              <w:t>c) Financial evaluation; and</w:t>
            </w:r>
          </w:p>
          <w:p w:rsidR="003208FC" w:rsidRPr="003208FC" w:rsidRDefault="003208FC" w:rsidP="003208FC">
            <w:pPr>
              <w:spacing w:after="0" w:line="240" w:lineRule="auto"/>
              <w:ind w:left="720"/>
              <w:jc w:val="both"/>
              <w:rPr>
                <w:rFonts w:ascii="Times New Roman" w:eastAsia="Times New Roman" w:hAnsi="Times New Roman" w:cs="Times New Roman"/>
              </w:rPr>
            </w:pPr>
            <w:r w:rsidRPr="003208FC">
              <w:rPr>
                <w:rFonts w:ascii="Times New Roman" w:eastAsia="Times New Roman" w:hAnsi="Times New Roman" w:cs="Times New Roman"/>
              </w:rPr>
              <w:t>d) Post-qualification where specified in the TDS</w:t>
            </w:r>
          </w:p>
          <w:p w:rsidR="003208FC" w:rsidRPr="003208FC" w:rsidRDefault="003208FC" w:rsidP="003208FC">
            <w:pPr>
              <w:spacing w:after="0" w:line="240" w:lineRule="auto"/>
              <w:jc w:val="both"/>
              <w:rPr>
                <w:rFonts w:ascii="Times New Roman" w:eastAsia="Times New Roman" w:hAnsi="Times New Roman" w:cs="Times New Roman"/>
              </w:rPr>
            </w:pPr>
          </w:p>
        </w:tc>
      </w:tr>
      <w:tr w:rsidR="003208FC" w:rsidRPr="003208FC" w:rsidTr="00BD0913">
        <w:tc>
          <w:tcPr>
            <w:tcW w:w="1740" w:type="dxa"/>
          </w:tcPr>
          <w:p w:rsidR="003208FC" w:rsidRPr="003208FC" w:rsidRDefault="003208FC" w:rsidP="003208FC">
            <w:pPr>
              <w:spacing w:after="0" w:line="240" w:lineRule="auto"/>
              <w:ind w:left="252" w:hanging="360"/>
              <w:outlineLvl w:val="2"/>
              <w:rPr>
                <w:rFonts w:ascii="Times New Roman" w:eastAsia="Times New Roman" w:hAnsi="Times New Roman" w:cs="Times New Roman"/>
                <w:b/>
                <w:bCs/>
                <w:sz w:val="18"/>
                <w:szCs w:val="18"/>
              </w:rPr>
            </w:pPr>
            <w:bookmarkStart w:id="258" w:name="_Toc237667762"/>
            <w:bookmarkStart w:id="259" w:name="_Toc237668454"/>
            <w:bookmarkStart w:id="260" w:name="_Toc259626908"/>
            <w:bookmarkStart w:id="261" w:name="_Toc259627133"/>
            <w:bookmarkStart w:id="262" w:name="_Toc259794762"/>
            <w:bookmarkStart w:id="263" w:name="_Toc259795302"/>
            <w:bookmarkStart w:id="264" w:name="_Toc349893503"/>
            <w:r w:rsidRPr="003208FC">
              <w:rPr>
                <w:rFonts w:ascii="Times New Roman" w:eastAsia="Times New Roman" w:hAnsi="Times New Roman" w:cs="Times New Roman"/>
                <w:b/>
                <w:bCs/>
                <w:sz w:val="18"/>
                <w:szCs w:val="18"/>
              </w:rPr>
              <w:t>Preliminary Examination of Tenders</w:t>
            </w:r>
            <w:bookmarkEnd w:id="258"/>
            <w:bookmarkEnd w:id="259"/>
            <w:bookmarkEnd w:id="260"/>
            <w:bookmarkEnd w:id="261"/>
            <w:bookmarkEnd w:id="262"/>
            <w:bookmarkEnd w:id="263"/>
            <w:bookmarkEnd w:id="264"/>
          </w:p>
        </w:tc>
        <w:tc>
          <w:tcPr>
            <w:tcW w:w="540" w:type="dxa"/>
          </w:tcPr>
          <w:p w:rsidR="003208FC" w:rsidRPr="003208FC" w:rsidRDefault="003208FC" w:rsidP="003208FC">
            <w:pPr>
              <w:numPr>
                <w:ilvl w:val="0"/>
                <w:numId w:val="58"/>
              </w:numPr>
              <w:tabs>
                <w:tab w:val="left" w:pos="0"/>
                <w:tab w:val="left" w:pos="162"/>
                <w:tab w:val="left" w:pos="540"/>
                <w:tab w:val="left" w:pos="1440"/>
                <w:tab w:val="left" w:pos="2160"/>
                <w:tab w:val="left" w:pos="2880"/>
                <w:tab w:val="left" w:pos="3600"/>
                <w:tab w:val="left" w:pos="4320"/>
                <w:tab w:val="left" w:pos="5040"/>
                <w:tab w:val="left" w:pos="5760"/>
                <w:tab w:val="left" w:pos="6480"/>
              </w:tabs>
              <w:spacing w:after="0" w:line="240" w:lineRule="auto"/>
              <w:jc w:val="both"/>
              <w:rPr>
                <w:rFonts w:ascii="Times New Roman" w:eastAsia="Times New Roman" w:hAnsi="Times New Roman" w:cs="Times New Roman"/>
                <w:sz w:val="18"/>
                <w:szCs w:val="18"/>
                <w:lang w:val="en-GB"/>
              </w:rPr>
            </w:pP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Prior to the detailed evaluation of tenders, the Procuring Entity, through its Evaluation Committee, shall first conduct a preliminary evaluation of tenders to determine whether:</w:t>
            </w:r>
          </w:p>
          <w:p w:rsidR="003208FC" w:rsidRPr="003208FC" w:rsidRDefault="003208FC" w:rsidP="003208FC">
            <w:pPr>
              <w:numPr>
                <w:ilvl w:val="0"/>
                <w:numId w:val="19"/>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Each tender has been submitted in the required format; </w:t>
            </w:r>
          </w:p>
          <w:p w:rsidR="003208FC" w:rsidRPr="003208FC" w:rsidRDefault="003208FC" w:rsidP="003208FC">
            <w:pPr>
              <w:numPr>
                <w:ilvl w:val="0"/>
                <w:numId w:val="19"/>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Any tender security submitted is in the required form, amount and validity period;</w:t>
            </w:r>
          </w:p>
          <w:p w:rsidR="003208FC" w:rsidRPr="003208FC" w:rsidRDefault="003208FC" w:rsidP="003208FC">
            <w:pPr>
              <w:numPr>
                <w:ilvl w:val="0"/>
                <w:numId w:val="19"/>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tender has been signed by the person lawfully authorized to do so;</w:t>
            </w:r>
          </w:p>
          <w:p w:rsidR="003208FC" w:rsidRPr="003208FC" w:rsidRDefault="003208FC" w:rsidP="003208FC">
            <w:pPr>
              <w:numPr>
                <w:ilvl w:val="0"/>
                <w:numId w:val="19"/>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required number of copies of the tender have been submitted;</w:t>
            </w:r>
          </w:p>
          <w:p w:rsidR="003208FC" w:rsidRPr="003208FC" w:rsidRDefault="003208FC" w:rsidP="003208FC">
            <w:pPr>
              <w:numPr>
                <w:ilvl w:val="0"/>
                <w:numId w:val="19"/>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tender is valid for the period required;</w:t>
            </w:r>
          </w:p>
          <w:p w:rsidR="003208FC" w:rsidRPr="003208FC" w:rsidRDefault="003208FC" w:rsidP="003208FC">
            <w:pPr>
              <w:numPr>
                <w:ilvl w:val="0"/>
                <w:numId w:val="19"/>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All required documents and information have been submitted; and</w:t>
            </w:r>
          </w:p>
          <w:p w:rsidR="003208FC" w:rsidRPr="003208FC" w:rsidRDefault="003208FC" w:rsidP="003208FC">
            <w:pPr>
              <w:numPr>
                <w:ilvl w:val="0"/>
                <w:numId w:val="19"/>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Any required samples have been submitted.</w:t>
            </w:r>
          </w:p>
          <w:p w:rsidR="003208FC" w:rsidRPr="003208FC" w:rsidRDefault="003208FC" w:rsidP="003208FC">
            <w:pPr>
              <w:spacing w:after="0" w:line="240" w:lineRule="auto"/>
              <w:jc w:val="both"/>
              <w:rPr>
                <w:rFonts w:ascii="Times New Roman" w:eastAsia="Times New Roman" w:hAnsi="Times New Roman" w:cs="Times New Roman"/>
                <w:lang w:val="en-GB"/>
              </w:rPr>
            </w:pPr>
          </w:p>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Procuring Entity's determination of a Tender's responsiveness will be based on the contents of the Tender itself in comparison with the documents required in the Tender.</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c>
          <w:tcPr>
            <w:tcW w:w="1740" w:type="dxa"/>
          </w:tcPr>
          <w:p w:rsidR="003208FC" w:rsidRPr="003208FC" w:rsidRDefault="003208FC" w:rsidP="003208FC">
            <w:pPr>
              <w:tabs>
                <w:tab w:val="num" w:pos="252"/>
              </w:tabs>
              <w:spacing w:after="0" w:line="240" w:lineRule="auto"/>
              <w:ind w:left="252" w:hanging="270"/>
              <w:jc w:val="both"/>
              <w:rPr>
                <w:rFonts w:ascii="Times New Roman" w:eastAsia="Times New Roman" w:hAnsi="Times New Roman" w:cs="Times New Roman"/>
                <w:b/>
                <w:sz w:val="18"/>
                <w:szCs w:val="18"/>
                <w:lang w:val="en-GB"/>
              </w:rPr>
            </w:pPr>
          </w:p>
        </w:tc>
        <w:tc>
          <w:tcPr>
            <w:tcW w:w="540" w:type="dxa"/>
          </w:tcPr>
          <w:p w:rsidR="003208FC" w:rsidRPr="003208FC" w:rsidRDefault="003208FC" w:rsidP="003208FC">
            <w:pPr>
              <w:numPr>
                <w:ilvl w:val="0"/>
                <w:numId w:val="58"/>
              </w:numPr>
              <w:tabs>
                <w:tab w:val="left" w:pos="0"/>
                <w:tab w:val="left" w:pos="162"/>
                <w:tab w:val="left" w:pos="540"/>
                <w:tab w:val="left" w:pos="1440"/>
                <w:tab w:val="left" w:pos="2160"/>
                <w:tab w:val="left" w:pos="2880"/>
                <w:tab w:val="left" w:pos="3600"/>
                <w:tab w:val="left" w:pos="4320"/>
                <w:tab w:val="left" w:pos="5040"/>
                <w:tab w:val="left" w:pos="5760"/>
                <w:tab w:val="left" w:pos="6480"/>
              </w:tabs>
              <w:spacing w:after="0" w:line="240" w:lineRule="auto"/>
              <w:jc w:val="both"/>
              <w:rPr>
                <w:rFonts w:ascii="Times New Roman" w:eastAsia="Times New Roman" w:hAnsi="Times New Roman" w:cs="Times New Roman"/>
                <w:sz w:val="18"/>
                <w:szCs w:val="18"/>
                <w:lang w:val="en-GB"/>
              </w:rPr>
            </w:pP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A substantially responsive Tender is one which conforms to all the terms, conditions, and specifications of the Tendering documents, without material deviation that does not depart from the requirements set out in the tender documents. A material deviation is one that:- </w:t>
            </w:r>
          </w:p>
          <w:p w:rsidR="003208FC" w:rsidRPr="003208FC" w:rsidRDefault="003208FC" w:rsidP="003208FC">
            <w:pPr>
              <w:numPr>
                <w:ilvl w:val="0"/>
                <w:numId w:val="4"/>
              </w:numPr>
              <w:tabs>
                <w:tab w:val="num" w:pos="702"/>
              </w:tabs>
              <w:spacing w:after="0" w:line="240" w:lineRule="auto"/>
              <w:ind w:left="702" w:hanging="360"/>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affects in any substantial way the scope, quality, or performance of the services; </w:t>
            </w:r>
          </w:p>
          <w:p w:rsidR="003208FC" w:rsidRPr="003208FC" w:rsidRDefault="003208FC" w:rsidP="003208FC">
            <w:pPr>
              <w:numPr>
                <w:ilvl w:val="0"/>
                <w:numId w:val="4"/>
              </w:numPr>
              <w:tabs>
                <w:tab w:val="num" w:pos="702"/>
              </w:tabs>
              <w:spacing w:after="0" w:line="240" w:lineRule="auto"/>
              <w:ind w:left="702" w:hanging="360"/>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limits in any substantial way, inconsistent with the tender documents, the Procuring Entity's rights or the Tenderers obligations under the Contract; or </w:t>
            </w:r>
          </w:p>
          <w:p w:rsidR="003208FC" w:rsidRPr="003208FC" w:rsidRDefault="003208FC" w:rsidP="003208FC">
            <w:pPr>
              <w:numPr>
                <w:ilvl w:val="0"/>
                <w:numId w:val="4"/>
              </w:numPr>
              <w:tabs>
                <w:tab w:val="num" w:pos="702"/>
              </w:tabs>
              <w:spacing w:after="0" w:line="240" w:lineRule="auto"/>
              <w:ind w:left="702" w:hanging="360"/>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if rectified, would affect unfairly the competitive position of other tenderers presenting substantially responsive tenders.</w:t>
            </w:r>
          </w:p>
          <w:p w:rsidR="003208FC" w:rsidRPr="003208FC" w:rsidRDefault="003208FC" w:rsidP="003208FC">
            <w:pPr>
              <w:tabs>
                <w:tab w:val="left" w:pos="0"/>
                <w:tab w:val="left" w:pos="540"/>
                <w:tab w:val="left" w:pos="1440"/>
                <w:tab w:val="left" w:pos="2160"/>
                <w:tab w:val="left" w:pos="2880"/>
                <w:tab w:val="left" w:pos="3600"/>
                <w:tab w:val="left" w:pos="4320"/>
                <w:tab w:val="left" w:pos="5040"/>
                <w:tab w:val="left" w:pos="5760"/>
                <w:tab w:val="left" w:pos="6480"/>
              </w:tabs>
              <w:spacing w:after="0" w:line="240" w:lineRule="auto"/>
              <w:jc w:val="both"/>
              <w:rPr>
                <w:rFonts w:ascii="Times New Roman" w:eastAsia="Times New Roman" w:hAnsi="Times New Roman" w:cs="Times New Roman"/>
                <w:lang w:val="en-GB"/>
              </w:rPr>
            </w:pPr>
          </w:p>
          <w:p w:rsidR="003208FC" w:rsidRPr="003208FC" w:rsidRDefault="003208FC" w:rsidP="003208FC">
            <w:pPr>
              <w:tabs>
                <w:tab w:val="left" w:pos="0"/>
                <w:tab w:val="left" w:pos="540"/>
                <w:tab w:val="left" w:pos="1440"/>
                <w:tab w:val="left" w:pos="2160"/>
                <w:tab w:val="left" w:pos="2880"/>
                <w:tab w:val="left" w:pos="3600"/>
                <w:tab w:val="left" w:pos="4320"/>
                <w:tab w:val="left" w:pos="5040"/>
                <w:tab w:val="left" w:pos="5760"/>
                <w:tab w:val="left" w:pos="6480"/>
              </w:tabs>
              <w:spacing w:after="0" w:line="240" w:lineRule="auto"/>
              <w:jc w:val="both"/>
              <w:rPr>
                <w:rFonts w:ascii="Times New Roman" w:eastAsia="Times New Roman" w:hAnsi="Times New Roman" w:cs="Times New Roman"/>
                <w:lang w:val="en-GB"/>
              </w:rPr>
            </w:pPr>
          </w:p>
        </w:tc>
      </w:tr>
      <w:tr w:rsidR="003208FC" w:rsidRPr="003208FC" w:rsidTr="00BD0913">
        <w:tc>
          <w:tcPr>
            <w:tcW w:w="1740" w:type="dxa"/>
          </w:tcPr>
          <w:p w:rsidR="003208FC" w:rsidRPr="003208FC" w:rsidRDefault="003208FC" w:rsidP="003208FC">
            <w:pPr>
              <w:tabs>
                <w:tab w:val="num" w:pos="252"/>
              </w:tabs>
              <w:spacing w:after="0" w:line="240" w:lineRule="auto"/>
              <w:ind w:left="252" w:hanging="270"/>
              <w:jc w:val="both"/>
              <w:rPr>
                <w:rFonts w:ascii="Times New Roman" w:eastAsia="Times New Roman" w:hAnsi="Times New Roman" w:cs="Times New Roman"/>
                <w:b/>
                <w:sz w:val="18"/>
                <w:szCs w:val="18"/>
                <w:lang w:val="en-GB"/>
              </w:rPr>
            </w:pPr>
          </w:p>
        </w:tc>
        <w:tc>
          <w:tcPr>
            <w:tcW w:w="540" w:type="dxa"/>
          </w:tcPr>
          <w:p w:rsidR="003208FC" w:rsidRPr="003208FC" w:rsidRDefault="003208FC" w:rsidP="003208FC">
            <w:pPr>
              <w:numPr>
                <w:ilvl w:val="0"/>
                <w:numId w:val="58"/>
              </w:numPr>
              <w:tabs>
                <w:tab w:val="left" w:pos="0"/>
                <w:tab w:val="left" w:pos="162"/>
                <w:tab w:val="left" w:pos="540"/>
                <w:tab w:val="left" w:pos="1440"/>
                <w:tab w:val="left" w:pos="2160"/>
                <w:tab w:val="left" w:pos="2880"/>
                <w:tab w:val="left" w:pos="3600"/>
                <w:tab w:val="left" w:pos="4320"/>
                <w:tab w:val="left" w:pos="5040"/>
                <w:tab w:val="left" w:pos="5760"/>
                <w:tab w:val="left" w:pos="6480"/>
              </w:tabs>
              <w:spacing w:after="0" w:line="240" w:lineRule="auto"/>
              <w:jc w:val="both"/>
              <w:rPr>
                <w:rFonts w:ascii="Times New Roman" w:eastAsia="Times New Roman" w:hAnsi="Times New Roman" w:cs="Times New Roman"/>
                <w:sz w:val="18"/>
                <w:szCs w:val="18"/>
                <w:lang w:val="en-GB"/>
              </w:rPr>
            </w:pPr>
          </w:p>
        </w:tc>
        <w:tc>
          <w:tcPr>
            <w:tcW w:w="7470" w:type="dxa"/>
          </w:tcPr>
          <w:p w:rsidR="003208FC" w:rsidRPr="003208FC" w:rsidRDefault="003208FC" w:rsidP="003208FC">
            <w:pPr>
              <w:tabs>
                <w:tab w:val="left" w:pos="0"/>
                <w:tab w:val="left" w:pos="540"/>
                <w:tab w:val="left" w:pos="1440"/>
                <w:tab w:val="left" w:pos="2160"/>
                <w:tab w:val="left" w:pos="2880"/>
                <w:tab w:val="left" w:pos="3600"/>
                <w:tab w:val="left" w:pos="4320"/>
                <w:tab w:val="left" w:pos="5040"/>
                <w:tab w:val="left" w:pos="5760"/>
                <w:tab w:val="left" w:pos="6480"/>
              </w:tab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Procuring Entity will confirm that the documents and information specified under ITT Clauses 12, 13 and 14 have been provided in the Tender. If any of these documents or information is missing, or is not provided in accordance with the Instructions to Tenderers, the Tender shall be rejected.</w:t>
            </w:r>
          </w:p>
          <w:p w:rsidR="003208FC" w:rsidRPr="003208FC" w:rsidRDefault="003208FC" w:rsidP="003208FC">
            <w:pPr>
              <w:tabs>
                <w:tab w:val="left" w:pos="0"/>
                <w:tab w:val="left" w:pos="540"/>
                <w:tab w:val="left" w:pos="720"/>
                <w:tab w:val="left" w:pos="1440"/>
                <w:tab w:val="left" w:pos="2160"/>
                <w:tab w:val="left" w:pos="2880"/>
                <w:tab w:val="left" w:pos="3600"/>
                <w:tab w:val="left" w:pos="4320"/>
                <w:tab w:val="left" w:pos="5040"/>
                <w:tab w:val="left" w:pos="5760"/>
                <w:tab w:val="left" w:pos="6480"/>
              </w:tabs>
              <w:spacing w:after="0" w:line="240" w:lineRule="auto"/>
              <w:jc w:val="both"/>
              <w:rPr>
                <w:rFonts w:ascii="Times New Roman" w:eastAsia="Times New Roman" w:hAnsi="Times New Roman" w:cs="Times New Roman"/>
                <w:lang w:val="en-GB"/>
              </w:rPr>
            </w:pPr>
          </w:p>
        </w:tc>
      </w:tr>
      <w:tr w:rsidR="003208FC" w:rsidRPr="003208FC" w:rsidTr="00BD0913">
        <w:tc>
          <w:tcPr>
            <w:tcW w:w="1740" w:type="dxa"/>
          </w:tcPr>
          <w:p w:rsidR="003208FC" w:rsidRPr="003208FC" w:rsidRDefault="003208FC" w:rsidP="003208FC">
            <w:pPr>
              <w:tabs>
                <w:tab w:val="num" w:pos="252"/>
              </w:tabs>
              <w:spacing w:after="0" w:line="240" w:lineRule="auto"/>
              <w:ind w:left="252" w:hanging="270"/>
              <w:jc w:val="both"/>
              <w:rPr>
                <w:rFonts w:ascii="Times New Roman" w:eastAsia="Times New Roman" w:hAnsi="Times New Roman" w:cs="Times New Roman"/>
                <w:b/>
                <w:sz w:val="18"/>
                <w:szCs w:val="18"/>
                <w:lang w:val="en-GB"/>
              </w:rPr>
            </w:pPr>
          </w:p>
        </w:tc>
        <w:tc>
          <w:tcPr>
            <w:tcW w:w="540" w:type="dxa"/>
          </w:tcPr>
          <w:p w:rsidR="003208FC" w:rsidRPr="003208FC" w:rsidRDefault="003208FC" w:rsidP="003208FC">
            <w:pPr>
              <w:numPr>
                <w:ilvl w:val="0"/>
                <w:numId w:val="58"/>
              </w:numPr>
              <w:tabs>
                <w:tab w:val="left" w:pos="0"/>
                <w:tab w:val="left" w:pos="162"/>
                <w:tab w:val="left" w:pos="540"/>
                <w:tab w:val="left" w:pos="1440"/>
                <w:tab w:val="left" w:pos="2160"/>
                <w:tab w:val="left" w:pos="2880"/>
                <w:tab w:val="left" w:pos="3600"/>
                <w:tab w:val="left" w:pos="4320"/>
                <w:tab w:val="left" w:pos="5040"/>
                <w:tab w:val="left" w:pos="5760"/>
                <w:tab w:val="left" w:pos="6480"/>
              </w:tabs>
              <w:spacing w:after="0" w:line="240" w:lineRule="auto"/>
              <w:jc w:val="both"/>
              <w:rPr>
                <w:rFonts w:ascii="Times New Roman" w:eastAsia="Times New Roman" w:hAnsi="Times New Roman" w:cs="Times New Roman"/>
                <w:sz w:val="18"/>
                <w:szCs w:val="18"/>
                <w:lang w:val="en-GB"/>
              </w:rPr>
            </w:pPr>
          </w:p>
        </w:tc>
        <w:tc>
          <w:tcPr>
            <w:tcW w:w="7470" w:type="dxa"/>
          </w:tcPr>
          <w:p w:rsidR="003208FC" w:rsidRPr="003208FC" w:rsidRDefault="003208FC" w:rsidP="003208FC">
            <w:pPr>
              <w:tabs>
                <w:tab w:val="left" w:pos="0"/>
                <w:tab w:val="left" w:pos="720"/>
                <w:tab w:val="left" w:pos="1440"/>
                <w:tab w:val="left" w:pos="2160"/>
                <w:tab w:val="left" w:pos="2880"/>
                <w:tab w:val="left" w:pos="3600"/>
                <w:tab w:val="left" w:pos="4320"/>
                <w:tab w:val="left" w:pos="5040"/>
                <w:tab w:val="left" w:pos="5760"/>
                <w:tab w:val="left" w:pos="6480"/>
              </w:tab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Procuring Entity may waive any minor informality, non-conformity, or irregularity in a Tender which does not constitute a material deviation, provided such waiver does not prejudice or affect the relative ranking of any Tenderer.</w:t>
            </w:r>
          </w:p>
          <w:p w:rsidR="003208FC" w:rsidRPr="003208FC" w:rsidRDefault="003208FC" w:rsidP="003208FC">
            <w:pPr>
              <w:tabs>
                <w:tab w:val="left" w:pos="0"/>
                <w:tab w:val="left" w:pos="720"/>
                <w:tab w:val="left" w:pos="1440"/>
                <w:tab w:val="left" w:pos="2160"/>
                <w:tab w:val="left" w:pos="2880"/>
                <w:tab w:val="left" w:pos="3600"/>
                <w:tab w:val="left" w:pos="4320"/>
                <w:tab w:val="left" w:pos="5040"/>
                <w:tab w:val="left" w:pos="5760"/>
                <w:tab w:val="left" w:pos="6480"/>
              </w:tabs>
              <w:spacing w:after="0" w:line="240" w:lineRule="auto"/>
              <w:ind w:left="72"/>
              <w:jc w:val="both"/>
              <w:rPr>
                <w:rFonts w:ascii="Times New Roman" w:eastAsia="Times New Roman" w:hAnsi="Times New Roman" w:cs="Times New Roman"/>
                <w:lang w:val="en-GB"/>
              </w:rPr>
            </w:pPr>
          </w:p>
        </w:tc>
      </w:tr>
      <w:tr w:rsidR="003208FC" w:rsidRPr="003208FC" w:rsidTr="00BD0913">
        <w:tc>
          <w:tcPr>
            <w:tcW w:w="1740" w:type="dxa"/>
          </w:tcPr>
          <w:p w:rsidR="003208FC" w:rsidRPr="003208FC" w:rsidRDefault="003208FC" w:rsidP="003208FC">
            <w:pPr>
              <w:tabs>
                <w:tab w:val="num" w:pos="252"/>
              </w:tabs>
              <w:spacing w:after="0" w:line="240" w:lineRule="auto"/>
              <w:ind w:left="252" w:hanging="270"/>
              <w:jc w:val="both"/>
              <w:rPr>
                <w:rFonts w:ascii="Times New Roman" w:eastAsia="Times New Roman" w:hAnsi="Times New Roman" w:cs="Times New Roman"/>
                <w:b/>
                <w:sz w:val="18"/>
                <w:szCs w:val="18"/>
                <w:lang w:val="en-GB"/>
              </w:rPr>
            </w:pPr>
          </w:p>
        </w:tc>
        <w:tc>
          <w:tcPr>
            <w:tcW w:w="540" w:type="dxa"/>
          </w:tcPr>
          <w:p w:rsidR="003208FC" w:rsidRPr="003208FC" w:rsidRDefault="003208FC" w:rsidP="003208FC">
            <w:pPr>
              <w:numPr>
                <w:ilvl w:val="0"/>
                <w:numId w:val="58"/>
              </w:numPr>
              <w:tabs>
                <w:tab w:val="left" w:pos="0"/>
                <w:tab w:val="left" w:pos="162"/>
                <w:tab w:val="left" w:pos="540"/>
                <w:tab w:val="left" w:pos="1440"/>
                <w:tab w:val="left" w:pos="2160"/>
                <w:tab w:val="left" w:pos="2880"/>
                <w:tab w:val="left" w:pos="3600"/>
                <w:tab w:val="left" w:pos="4320"/>
                <w:tab w:val="left" w:pos="5040"/>
                <w:tab w:val="left" w:pos="5760"/>
                <w:tab w:val="left" w:pos="6480"/>
              </w:tabs>
              <w:spacing w:after="0" w:line="240" w:lineRule="auto"/>
              <w:jc w:val="both"/>
              <w:rPr>
                <w:rFonts w:ascii="Times New Roman" w:eastAsia="Times New Roman" w:hAnsi="Times New Roman" w:cs="Times New Roman"/>
                <w:sz w:val="18"/>
                <w:szCs w:val="18"/>
                <w:lang w:val="en-GB"/>
              </w:rPr>
            </w:pPr>
          </w:p>
        </w:tc>
        <w:tc>
          <w:tcPr>
            <w:tcW w:w="7470" w:type="dxa"/>
          </w:tcPr>
          <w:p w:rsidR="003208FC" w:rsidRPr="003208FC" w:rsidRDefault="003208FC" w:rsidP="003208FC">
            <w:pPr>
              <w:tabs>
                <w:tab w:val="left" w:pos="720"/>
                <w:tab w:val="left" w:pos="1440"/>
                <w:tab w:val="left" w:pos="2160"/>
                <w:tab w:val="left" w:pos="2880"/>
                <w:tab w:val="left" w:pos="3600"/>
                <w:tab w:val="left" w:pos="4320"/>
                <w:tab w:val="left" w:pos="5040"/>
                <w:tab w:val="left" w:pos="5760"/>
                <w:tab w:val="left" w:pos="6480"/>
              </w:tab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If a Tender is not substantially responsive, it will be rejected by the Procuring Entity and may not subsequently be made responsive by the Tenderer by correction of the non-conformity.</w:t>
            </w:r>
          </w:p>
          <w:p w:rsidR="003208FC" w:rsidRPr="003208FC" w:rsidRDefault="003208FC" w:rsidP="003208FC">
            <w:pPr>
              <w:tabs>
                <w:tab w:val="left" w:pos="0"/>
                <w:tab w:val="left" w:pos="540"/>
                <w:tab w:val="left" w:pos="720"/>
                <w:tab w:val="left" w:pos="1440"/>
                <w:tab w:val="left" w:pos="2160"/>
                <w:tab w:val="left" w:pos="2880"/>
                <w:tab w:val="left" w:pos="3600"/>
                <w:tab w:val="left" w:pos="4320"/>
                <w:tab w:val="left" w:pos="5040"/>
                <w:tab w:val="left" w:pos="5760"/>
                <w:tab w:val="left" w:pos="6480"/>
              </w:tabs>
              <w:spacing w:after="0" w:line="240" w:lineRule="auto"/>
              <w:ind w:left="540" w:hanging="540"/>
              <w:jc w:val="both"/>
              <w:rPr>
                <w:rFonts w:ascii="Times New Roman" w:eastAsia="Times New Roman" w:hAnsi="Times New Roman" w:cs="Times New Roman"/>
                <w:lang w:val="en-GB"/>
              </w:rPr>
            </w:pPr>
          </w:p>
        </w:tc>
      </w:tr>
      <w:tr w:rsidR="003208FC" w:rsidRPr="003208FC" w:rsidTr="00BD0913">
        <w:tc>
          <w:tcPr>
            <w:tcW w:w="1740" w:type="dxa"/>
          </w:tcPr>
          <w:p w:rsidR="003208FC" w:rsidRPr="003208FC" w:rsidRDefault="003208FC" w:rsidP="003208FC">
            <w:pPr>
              <w:tabs>
                <w:tab w:val="num" w:pos="252"/>
              </w:tabs>
              <w:spacing w:after="0" w:line="240" w:lineRule="auto"/>
              <w:ind w:left="252" w:hanging="270"/>
              <w:outlineLvl w:val="2"/>
              <w:rPr>
                <w:rFonts w:ascii="Times New Roman" w:eastAsia="Times New Roman" w:hAnsi="Times New Roman" w:cs="Times New Roman"/>
                <w:b/>
                <w:bCs/>
                <w:sz w:val="18"/>
                <w:szCs w:val="18"/>
              </w:rPr>
            </w:pPr>
            <w:bookmarkStart w:id="265" w:name="_Toc237667763"/>
            <w:bookmarkStart w:id="266" w:name="_Toc237668455"/>
            <w:bookmarkStart w:id="267" w:name="_Toc259626909"/>
            <w:bookmarkStart w:id="268" w:name="_Toc259627134"/>
            <w:bookmarkStart w:id="269" w:name="_Toc259794763"/>
            <w:bookmarkStart w:id="270" w:name="_Toc259795303"/>
            <w:bookmarkStart w:id="271" w:name="_Toc349893504"/>
            <w:r w:rsidRPr="003208FC">
              <w:rPr>
                <w:rFonts w:ascii="Times New Roman" w:eastAsia="Times New Roman" w:hAnsi="Times New Roman" w:cs="Times New Roman"/>
                <w:b/>
                <w:bCs/>
                <w:sz w:val="18"/>
                <w:szCs w:val="18"/>
              </w:rPr>
              <w:t>Technical Evaluation</w:t>
            </w:r>
            <w:bookmarkEnd w:id="265"/>
            <w:bookmarkEnd w:id="266"/>
            <w:bookmarkEnd w:id="267"/>
            <w:bookmarkEnd w:id="268"/>
            <w:bookmarkEnd w:id="269"/>
            <w:bookmarkEnd w:id="270"/>
            <w:bookmarkEnd w:id="271"/>
          </w:p>
        </w:tc>
        <w:tc>
          <w:tcPr>
            <w:tcW w:w="540" w:type="dxa"/>
          </w:tcPr>
          <w:p w:rsidR="003208FC" w:rsidRPr="003208FC" w:rsidRDefault="003208FC" w:rsidP="003208FC">
            <w:pPr>
              <w:numPr>
                <w:ilvl w:val="1"/>
                <w:numId w:val="5"/>
              </w:numPr>
              <w:tabs>
                <w:tab w:val="left" w:pos="0"/>
                <w:tab w:val="left" w:pos="1440"/>
                <w:tab w:val="left" w:pos="2160"/>
                <w:tab w:val="left" w:pos="2880"/>
                <w:tab w:val="left" w:pos="3600"/>
                <w:tab w:val="left" w:pos="4320"/>
                <w:tab w:val="left" w:pos="5040"/>
                <w:tab w:val="left" w:pos="5760"/>
                <w:tab w:val="left" w:pos="6480"/>
              </w:tabs>
              <w:spacing w:after="240" w:line="240" w:lineRule="auto"/>
              <w:jc w:val="both"/>
              <w:rPr>
                <w:rFonts w:ascii="Times New Roman" w:eastAsia="Times New Roman" w:hAnsi="Times New Roman" w:cs="Times New Roman"/>
                <w:sz w:val="18"/>
                <w:szCs w:val="18"/>
                <w:lang w:val="en-GB"/>
              </w:rPr>
            </w:pP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Procuring Entity shall examine the Tender to confirm that all terms and conditions specified in the General Conditions of Contract and the Contract Data Sheet have been accepted by the Tenderer without any material deviation. If there is found any material deviation from the General Conditions  or Contract Data Sheet the tender shall be rejected</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458"/>
        </w:trPr>
        <w:tc>
          <w:tcPr>
            <w:tcW w:w="1740" w:type="dxa"/>
          </w:tcPr>
          <w:p w:rsidR="003208FC" w:rsidRPr="003208FC" w:rsidRDefault="003208FC" w:rsidP="003208FC">
            <w:pPr>
              <w:tabs>
                <w:tab w:val="num" w:pos="252"/>
              </w:tabs>
              <w:spacing w:after="0" w:line="240" w:lineRule="auto"/>
              <w:ind w:left="252" w:hanging="270"/>
              <w:jc w:val="both"/>
              <w:rPr>
                <w:rFonts w:ascii="Times New Roman" w:eastAsia="Times New Roman" w:hAnsi="Times New Roman" w:cs="Times New Roman"/>
                <w:b/>
                <w:sz w:val="18"/>
                <w:szCs w:val="18"/>
                <w:lang w:val="en-GB"/>
              </w:rPr>
            </w:pPr>
          </w:p>
        </w:tc>
        <w:tc>
          <w:tcPr>
            <w:tcW w:w="540" w:type="dxa"/>
          </w:tcPr>
          <w:p w:rsidR="003208FC" w:rsidRPr="003208FC" w:rsidRDefault="003208FC" w:rsidP="003208FC">
            <w:pPr>
              <w:numPr>
                <w:ilvl w:val="1"/>
                <w:numId w:val="5"/>
              </w:numPr>
              <w:tabs>
                <w:tab w:val="left" w:pos="0"/>
                <w:tab w:val="left" w:pos="1440"/>
                <w:tab w:val="left" w:pos="2160"/>
                <w:tab w:val="left" w:pos="2880"/>
                <w:tab w:val="left" w:pos="3600"/>
                <w:tab w:val="left" w:pos="4320"/>
                <w:tab w:val="left" w:pos="5040"/>
                <w:tab w:val="left" w:pos="5760"/>
                <w:tab w:val="left" w:pos="6480"/>
              </w:tabs>
              <w:spacing w:after="240" w:line="240" w:lineRule="auto"/>
              <w:jc w:val="both"/>
              <w:rPr>
                <w:rFonts w:ascii="Times New Roman" w:eastAsia="Times New Roman" w:hAnsi="Times New Roman" w:cs="Times New Roman"/>
                <w:sz w:val="18"/>
                <w:szCs w:val="18"/>
                <w:lang w:val="en-GB"/>
              </w:rPr>
            </w:pPr>
          </w:p>
        </w:tc>
        <w:tc>
          <w:tcPr>
            <w:tcW w:w="7470" w:type="dxa"/>
          </w:tcPr>
          <w:p w:rsidR="003208FC" w:rsidRPr="003208FC" w:rsidRDefault="003208FC" w:rsidP="003208FC">
            <w:pPr>
              <w:tabs>
                <w:tab w:val="left" w:pos="0"/>
                <w:tab w:val="left" w:pos="540"/>
                <w:tab w:val="left" w:pos="1440"/>
                <w:tab w:val="left" w:pos="2160"/>
                <w:tab w:val="left" w:pos="2880"/>
                <w:tab w:val="left" w:pos="3600"/>
                <w:tab w:val="left" w:pos="4320"/>
                <w:tab w:val="left" w:pos="5040"/>
                <w:tab w:val="left" w:pos="5760"/>
                <w:tab w:val="left" w:pos="6480"/>
              </w:tab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The Procuring Entity shall evaluate the technical aspects of the Tender submitted in accordance with ITT Clause 13, to confirm that all requirements specified in Section VI – Schedule of Requirements of the Tender documents and Section </w:t>
            </w:r>
            <w:smartTag w:uri="urn:schemas-microsoft-com:office:smarttags" w:element="stockticker">
              <w:r w:rsidRPr="003208FC">
                <w:rPr>
                  <w:rFonts w:ascii="Times New Roman" w:eastAsia="Times New Roman" w:hAnsi="Times New Roman" w:cs="Times New Roman"/>
                  <w:lang w:val="en-GB"/>
                </w:rPr>
                <w:t>VII</w:t>
              </w:r>
            </w:smartTag>
            <w:r w:rsidRPr="003208FC">
              <w:rPr>
                <w:rFonts w:ascii="Times New Roman" w:eastAsia="Times New Roman" w:hAnsi="Times New Roman" w:cs="Times New Roman"/>
                <w:lang w:val="en-GB"/>
              </w:rPr>
              <w:t xml:space="preserve"> – Technical Specifications have been met without material deviation.</w:t>
            </w:r>
          </w:p>
        </w:tc>
      </w:tr>
      <w:tr w:rsidR="003208FC" w:rsidRPr="003208FC" w:rsidTr="00BD0913">
        <w:tc>
          <w:tcPr>
            <w:tcW w:w="1740" w:type="dxa"/>
          </w:tcPr>
          <w:p w:rsidR="003208FC" w:rsidRPr="003208FC" w:rsidRDefault="003208FC" w:rsidP="003208FC">
            <w:pPr>
              <w:tabs>
                <w:tab w:val="num" w:pos="252"/>
              </w:tabs>
              <w:spacing w:after="0" w:line="240" w:lineRule="auto"/>
              <w:ind w:left="252" w:hanging="270"/>
              <w:jc w:val="both"/>
              <w:rPr>
                <w:rFonts w:ascii="Times New Roman" w:eastAsia="Times New Roman" w:hAnsi="Times New Roman" w:cs="Times New Roman"/>
                <w:b/>
                <w:sz w:val="18"/>
                <w:szCs w:val="18"/>
                <w:lang w:val="en-GB"/>
              </w:rPr>
            </w:pPr>
          </w:p>
        </w:tc>
        <w:tc>
          <w:tcPr>
            <w:tcW w:w="540" w:type="dxa"/>
          </w:tcPr>
          <w:p w:rsidR="003208FC" w:rsidRPr="003208FC" w:rsidRDefault="003208FC" w:rsidP="003208FC">
            <w:pPr>
              <w:numPr>
                <w:ilvl w:val="1"/>
                <w:numId w:val="5"/>
              </w:numPr>
              <w:tabs>
                <w:tab w:val="left" w:pos="0"/>
                <w:tab w:val="left" w:pos="1440"/>
                <w:tab w:val="left" w:pos="2160"/>
                <w:tab w:val="left" w:pos="2880"/>
                <w:tab w:val="left" w:pos="3600"/>
                <w:tab w:val="left" w:pos="4320"/>
                <w:tab w:val="left" w:pos="5040"/>
                <w:tab w:val="left" w:pos="5760"/>
                <w:tab w:val="left" w:pos="6480"/>
              </w:tabs>
              <w:spacing w:after="240" w:line="240" w:lineRule="auto"/>
              <w:jc w:val="both"/>
              <w:rPr>
                <w:rFonts w:ascii="Times New Roman" w:eastAsia="Times New Roman" w:hAnsi="Times New Roman" w:cs="Times New Roman"/>
                <w:sz w:val="18"/>
                <w:szCs w:val="18"/>
                <w:lang w:val="en-GB"/>
              </w:rPr>
            </w:pPr>
          </w:p>
        </w:tc>
        <w:tc>
          <w:tcPr>
            <w:tcW w:w="7470" w:type="dxa"/>
          </w:tcPr>
          <w:p w:rsidR="003208FC" w:rsidRPr="003208FC" w:rsidRDefault="003208FC" w:rsidP="003208FC">
            <w:pPr>
              <w:tabs>
                <w:tab w:val="left" w:pos="0"/>
                <w:tab w:val="left" w:pos="540"/>
                <w:tab w:val="left" w:pos="1440"/>
                <w:tab w:val="left" w:pos="2160"/>
                <w:tab w:val="left" w:pos="2880"/>
                <w:tab w:val="left" w:pos="3600"/>
                <w:tab w:val="left" w:pos="4320"/>
                <w:tab w:val="left" w:pos="5040"/>
                <w:tab w:val="left" w:pos="5760"/>
                <w:tab w:val="left" w:pos="6480"/>
              </w:tab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In evaluating the technical specifications and schedule of requirements, the Procuring Entity may apply a weighted scoring or “</w:t>
            </w:r>
            <w:r w:rsidRPr="003208FC">
              <w:rPr>
                <w:rFonts w:ascii="Times New Roman" w:eastAsia="Times New Roman" w:hAnsi="Times New Roman" w:cs="Times New Roman"/>
                <w:i/>
                <w:lang w:val="en-GB"/>
              </w:rPr>
              <w:t>YES/NO”</w:t>
            </w:r>
            <w:r w:rsidRPr="003208FC">
              <w:rPr>
                <w:rFonts w:ascii="Times New Roman" w:eastAsia="Times New Roman" w:hAnsi="Times New Roman" w:cs="Times New Roman"/>
                <w:lang w:val="en-GB"/>
              </w:rPr>
              <w:t xml:space="preserve"> approach as specified in the TDS.</w:t>
            </w:r>
          </w:p>
          <w:p w:rsidR="003208FC" w:rsidRPr="003208FC" w:rsidRDefault="003208FC" w:rsidP="003208FC">
            <w:pPr>
              <w:tabs>
                <w:tab w:val="left" w:pos="0"/>
                <w:tab w:val="left" w:pos="540"/>
                <w:tab w:val="left" w:pos="1440"/>
                <w:tab w:val="left" w:pos="2160"/>
                <w:tab w:val="left" w:pos="2880"/>
                <w:tab w:val="left" w:pos="3600"/>
                <w:tab w:val="left" w:pos="4320"/>
                <w:tab w:val="left" w:pos="5040"/>
                <w:tab w:val="left" w:pos="5760"/>
                <w:tab w:val="left" w:pos="6480"/>
              </w:tabs>
              <w:spacing w:after="0" w:line="240" w:lineRule="auto"/>
              <w:jc w:val="both"/>
              <w:rPr>
                <w:rFonts w:ascii="Times New Roman" w:eastAsia="Times New Roman" w:hAnsi="Times New Roman" w:cs="Times New Roman"/>
                <w:lang w:val="en-GB"/>
              </w:rPr>
            </w:pPr>
          </w:p>
        </w:tc>
      </w:tr>
      <w:tr w:rsidR="003208FC" w:rsidRPr="003208FC" w:rsidTr="00BD0913">
        <w:tc>
          <w:tcPr>
            <w:tcW w:w="1740" w:type="dxa"/>
          </w:tcPr>
          <w:p w:rsidR="003208FC" w:rsidRPr="003208FC" w:rsidRDefault="003208FC" w:rsidP="003208FC">
            <w:pPr>
              <w:tabs>
                <w:tab w:val="num" w:pos="252"/>
              </w:tabs>
              <w:spacing w:after="0" w:line="240" w:lineRule="auto"/>
              <w:ind w:left="252" w:hanging="270"/>
              <w:jc w:val="both"/>
              <w:rPr>
                <w:rFonts w:ascii="Times New Roman" w:eastAsia="Times New Roman" w:hAnsi="Times New Roman" w:cs="Times New Roman"/>
                <w:b/>
                <w:sz w:val="18"/>
                <w:szCs w:val="18"/>
                <w:lang w:val="en-GB"/>
              </w:rPr>
            </w:pPr>
          </w:p>
        </w:tc>
        <w:tc>
          <w:tcPr>
            <w:tcW w:w="540" w:type="dxa"/>
          </w:tcPr>
          <w:p w:rsidR="003208FC" w:rsidRPr="003208FC" w:rsidRDefault="003208FC" w:rsidP="003208FC">
            <w:pPr>
              <w:numPr>
                <w:ilvl w:val="1"/>
                <w:numId w:val="5"/>
              </w:numPr>
              <w:tabs>
                <w:tab w:val="left" w:pos="0"/>
                <w:tab w:val="left" w:pos="1440"/>
                <w:tab w:val="left" w:pos="2160"/>
                <w:tab w:val="left" w:pos="2880"/>
                <w:tab w:val="left" w:pos="3600"/>
                <w:tab w:val="left" w:pos="4320"/>
                <w:tab w:val="left" w:pos="5040"/>
                <w:tab w:val="left" w:pos="5760"/>
                <w:tab w:val="left" w:pos="6480"/>
              </w:tabs>
              <w:spacing w:after="240" w:line="240" w:lineRule="auto"/>
              <w:jc w:val="both"/>
              <w:rPr>
                <w:rFonts w:ascii="Times New Roman" w:eastAsia="Times New Roman" w:hAnsi="Times New Roman" w:cs="Times New Roman"/>
                <w:sz w:val="18"/>
                <w:szCs w:val="18"/>
                <w:lang w:val="en-GB"/>
              </w:rPr>
            </w:pPr>
          </w:p>
        </w:tc>
        <w:tc>
          <w:tcPr>
            <w:tcW w:w="7470" w:type="dxa"/>
          </w:tcPr>
          <w:p w:rsidR="003208FC" w:rsidRPr="003208FC" w:rsidRDefault="003208FC" w:rsidP="003208FC">
            <w:pPr>
              <w:tabs>
                <w:tab w:val="left" w:pos="0"/>
                <w:tab w:val="left" w:pos="540"/>
                <w:tab w:val="left" w:pos="1440"/>
                <w:tab w:val="left" w:pos="2160"/>
                <w:tab w:val="left" w:pos="2880"/>
                <w:tab w:val="left" w:pos="3600"/>
                <w:tab w:val="left" w:pos="4320"/>
                <w:tab w:val="left" w:pos="5040"/>
                <w:tab w:val="left" w:pos="5760"/>
                <w:tab w:val="left" w:pos="6480"/>
              </w:tab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If after the examination of the terms and conditions and the technical evaluation, the Procuring Entity determines that the Tender is not technically responsive in accordance with this clause, it shall reject the tender.</w:t>
            </w:r>
          </w:p>
          <w:p w:rsidR="003208FC" w:rsidRPr="003208FC" w:rsidRDefault="003208FC" w:rsidP="003208FC">
            <w:pPr>
              <w:tabs>
                <w:tab w:val="left" w:pos="0"/>
                <w:tab w:val="left" w:pos="540"/>
                <w:tab w:val="left" w:pos="1440"/>
                <w:tab w:val="left" w:pos="2160"/>
                <w:tab w:val="left" w:pos="2880"/>
                <w:tab w:val="left" w:pos="3600"/>
                <w:tab w:val="left" w:pos="4320"/>
                <w:tab w:val="left" w:pos="5040"/>
                <w:tab w:val="left" w:pos="5760"/>
                <w:tab w:val="left" w:pos="6480"/>
              </w:tabs>
              <w:spacing w:after="0" w:line="240" w:lineRule="auto"/>
              <w:jc w:val="both"/>
              <w:rPr>
                <w:rFonts w:ascii="Times New Roman" w:eastAsia="Times New Roman" w:hAnsi="Times New Roman" w:cs="Times New Roman"/>
                <w:lang w:val="en-GB"/>
              </w:rPr>
            </w:pPr>
          </w:p>
        </w:tc>
      </w:tr>
      <w:tr w:rsidR="003208FC" w:rsidRPr="003208FC" w:rsidTr="00BD0913">
        <w:tc>
          <w:tcPr>
            <w:tcW w:w="1740" w:type="dxa"/>
          </w:tcPr>
          <w:p w:rsidR="003208FC" w:rsidRPr="003208FC" w:rsidRDefault="003208FC" w:rsidP="003208FC">
            <w:pPr>
              <w:spacing w:after="0" w:line="240" w:lineRule="auto"/>
              <w:ind w:left="342" w:hanging="342"/>
              <w:outlineLvl w:val="2"/>
              <w:rPr>
                <w:rFonts w:ascii="Times New Roman" w:eastAsia="Times New Roman" w:hAnsi="Times New Roman" w:cs="Times New Roman"/>
                <w:b/>
                <w:bCs/>
                <w:sz w:val="18"/>
                <w:szCs w:val="18"/>
              </w:rPr>
            </w:pPr>
            <w:bookmarkStart w:id="272" w:name="_Toc259626910"/>
            <w:bookmarkStart w:id="273" w:name="_Toc259627135"/>
            <w:bookmarkStart w:id="274" w:name="_Toc259794764"/>
            <w:bookmarkStart w:id="275" w:name="_Toc259795304"/>
            <w:bookmarkStart w:id="276" w:name="_Toc349893505"/>
            <w:bookmarkStart w:id="277" w:name="OLE_LINK1"/>
            <w:bookmarkStart w:id="278" w:name="OLE_LINK2"/>
            <w:bookmarkStart w:id="279" w:name="_Toc237667764"/>
            <w:bookmarkStart w:id="280" w:name="_Toc237668456"/>
            <w:r w:rsidRPr="003208FC">
              <w:rPr>
                <w:rFonts w:ascii="Times New Roman" w:eastAsia="Times New Roman" w:hAnsi="Times New Roman" w:cs="Times New Roman"/>
                <w:b/>
                <w:bCs/>
                <w:sz w:val="18"/>
                <w:szCs w:val="18"/>
              </w:rPr>
              <w:t>Financial Evaluation</w:t>
            </w:r>
            <w:bookmarkEnd w:id="272"/>
            <w:bookmarkEnd w:id="273"/>
            <w:bookmarkEnd w:id="274"/>
            <w:bookmarkEnd w:id="275"/>
            <w:bookmarkEnd w:id="276"/>
            <w:bookmarkEnd w:id="277"/>
            <w:bookmarkEnd w:id="278"/>
            <w:bookmarkEnd w:id="279"/>
            <w:bookmarkEnd w:id="280"/>
          </w:p>
        </w:tc>
        <w:tc>
          <w:tcPr>
            <w:tcW w:w="540" w:type="dxa"/>
          </w:tcPr>
          <w:p w:rsidR="003208FC" w:rsidRPr="003208FC" w:rsidRDefault="003208FC" w:rsidP="003208FC">
            <w:pPr>
              <w:numPr>
                <w:ilvl w:val="0"/>
                <w:numId w:val="59"/>
              </w:numPr>
              <w:spacing w:after="0" w:line="240" w:lineRule="auto"/>
              <w:jc w:val="both"/>
              <w:rPr>
                <w:rFonts w:ascii="Times New Roman" w:eastAsia="Times New Roman" w:hAnsi="Times New Roman" w:cs="Times New Roman"/>
                <w:sz w:val="18"/>
                <w:szCs w:val="18"/>
                <w:lang w:val="en-GB"/>
              </w:rPr>
            </w:pP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Tenders determined to be substantially responsive will be checked for any arithmetic errors.  Errors will be corrected as follows:-</w:t>
            </w:r>
          </w:p>
          <w:p w:rsidR="003208FC" w:rsidRPr="003208FC" w:rsidRDefault="003208FC" w:rsidP="003208FC">
            <w:pPr>
              <w:numPr>
                <w:ilvl w:val="0"/>
                <w:numId w:val="24"/>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If there is a discrepancy between unit prices and the total price that is obtained by multiplying the unit price and quantity, the unit price shall prevail, and the total price shall be corrected;</w:t>
            </w:r>
          </w:p>
          <w:p w:rsidR="003208FC" w:rsidRPr="003208FC" w:rsidRDefault="003208FC" w:rsidP="003208FC">
            <w:pPr>
              <w:numPr>
                <w:ilvl w:val="0"/>
                <w:numId w:val="24"/>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If there is an error in a total corresponding to the addition or subtraction of subtotals, the subtotals shall prevail and the total shall be corrected; and </w:t>
            </w:r>
          </w:p>
          <w:p w:rsidR="003208FC" w:rsidRPr="003208FC" w:rsidRDefault="003208FC" w:rsidP="003208FC">
            <w:pPr>
              <w:numPr>
                <w:ilvl w:val="0"/>
                <w:numId w:val="24"/>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Where there is a discrepancy between the amounts in figures and in words, the amount in words will govern.</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1538"/>
        </w:trPr>
        <w:tc>
          <w:tcPr>
            <w:tcW w:w="1740" w:type="dxa"/>
          </w:tcPr>
          <w:p w:rsidR="003208FC" w:rsidRPr="003208FC" w:rsidRDefault="003208FC" w:rsidP="003208FC">
            <w:pPr>
              <w:tabs>
                <w:tab w:val="num" w:pos="252"/>
              </w:tabs>
              <w:spacing w:after="0" w:line="240" w:lineRule="auto"/>
              <w:ind w:left="252" w:hanging="270"/>
              <w:jc w:val="both"/>
              <w:rPr>
                <w:rFonts w:ascii="Times New Roman" w:eastAsia="Times New Roman" w:hAnsi="Times New Roman" w:cs="Times New Roman"/>
                <w:b/>
                <w:sz w:val="18"/>
                <w:szCs w:val="18"/>
                <w:lang w:val="en-GB"/>
              </w:rPr>
            </w:pPr>
          </w:p>
        </w:tc>
        <w:tc>
          <w:tcPr>
            <w:tcW w:w="540" w:type="dxa"/>
          </w:tcPr>
          <w:p w:rsidR="003208FC" w:rsidRPr="003208FC" w:rsidRDefault="003208FC" w:rsidP="003208FC">
            <w:pPr>
              <w:numPr>
                <w:ilvl w:val="0"/>
                <w:numId w:val="59"/>
              </w:numPr>
              <w:tabs>
                <w:tab w:val="left" w:pos="0"/>
                <w:tab w:val="left" w:pos="540"/>
                <w:tab w:val="left" w:pos="720"/>
                <w:tab w:val="left" w:pos="1440"/>
                <w:tab w:val="left" w:pos="2160"/>
                <w:tab w:val="left" w:pos="2880"/>
                <w:tab w:val="left" w:pos="3600"/>
                <w:tab w:val="left" w:pos="4320"/>
                <w:tab w:val="left" w:pos="5040"/>
                <w:tab w:val="left" w:pos="5760"/>
                <w:tab w:val="left" w:pos="6480"/>
              </w:tabs>
              <w:spacing w:after="0" w:line="240" w:lineRule="auto"/>
              <w:jc w:val="both"/>
              <w:rPr>
                <w:rFonts w:ascii="Times New Roman" w:eastAsia="Times New Roman" w:hAnsi="Times New Roman" w:cs="Times New Roman"/>
                <w:sz w:val="18"/>
                <w:szCs w:val="18"/>
                <w:lang w:val="en-GB"/>
              </w:rPr>
            </w:pPr>
          </w:p>
        </w:tc>
        <w:tc>
          <w:tcPr>
            <w:tcW w:w="7470" w:type="dxa"/>
          </w:tcPr>
          <w:p w:rsidR="003208FC" w:rsidRPr="003208FC" w:rsidRDefault="003208FC" w:rsidP="003208FC">
            <w:pPr>
              <w:tabs>
                <w:tab w:val="left" w:pos="0"/>
                <w:tab w:val="left" w:pos="720"/>
                <w:tab w:val="left" w:pos="1440"/>
                <w:tab w:val="left" w:pos="2160"/>
                <w:tab w:val="left" w:pos="2880"/>
                <w:tab w:val="left" w:pos="3600"/>
                <w:tab w:val="left" w:pos="4320"/>
                <w:tab w:val="left" w:pos="5040"/>
                <w:tab w:val="left" w:pos="5760"/>
                <w:tab w:val="left" w:pos="6480"/>
              </w:tab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The amount stated in the Tender will be adjusted by the Procuring Entity in accordance with the above procedure for the correction of errors and, with, the concurrence of the Tenderer, shall be considered as binding upon the Tenderer. If the Tenderer does not accept the corrected amount, its Tender will then be rejected, and the Tender security shall be forfeited or the Tender Securing Declaration may be executed in accordance with IIT sub-Clause </w:t>
            </w:r>
            <w:r w:rsidRPr="003208FC">
              <w:rPr>
                <w:rFonts w:ascii="Times New Roman" w:eastAsia="Times New Roman" w:hAnsi="Times New Roman" w:cs="Times New Roman"/>
              </w:rPr>
              <w:t>19.5 or 20.7</w:t>
            </w:r>
            <w:r w:rsidRPr="003208FC">
              <w:rPr>
                <w:rFonts w:ascii="Times New Roman" w:eastAsia="Times New Roman" w:hAnsi="Times New Roman" w:cs="Times New Roman"/>
                <w:lang w:val="en-GB"/>
              </w:rPr>
              <w:t>.</w:t>
            </w:r>
          </w:p>
          <w:p w:rsidR="003208FC" w:rsidRPr="003208FC" w:rsidRDefault="003208FC" w:rsidP="003208FC">
            <w:pPr>
              <w:tabs>
                <w:tab w:val="left" w:pos="0"/>
                <w:tab w:val="left" w:pos="720"/>
                <w:tab w:val="left" w:pos="1440"/>
                <w:tab w:val="left" w:pos="2160"/>
                <w:tab w:val="left" w:pos="2880"/>
                <w:tab w:val="left" w:pos="3600"/>
                <w:tab w:val="left" w:pos="4320"/>
                <w:tab w:val="left" w:pos="5040"/>
                <w:tab w:val="left" w:pos="5760"/>
                <w:tab w:val="left" w:pos="6480"/>
              </w:tabs>
              <w:spacing w:after="0" w:line="240" w:lineRule="auto"/>
              <w:jc w:val="both"/>
              <w:rPr>
                <w:rFonts w:ascii="Times New Roman" w:eastAsia="Times New Roman" w:hAnsi="Times New Roman" w:cs="Times New Roman"/>
                <w:lang w:val="en-GB"/>
              </w:rPr>
            </w:pPr>
          </w:p>
        </w:tc>
      </w:tr>
      <w:tr w:rsidR="003208FC" w:rsidRPr="003208FC" w:rsidTr="00BD0913">
        <w:tc>
          <w:tcPr>
            <w:tcW w:w="1740" w:type="dxa"/>
          </w:tcPr>
          <w:p w:rsidR="003208FC" w:rsidRPr="003208FC" w:rsidRDefault="003208FC" w:rsidP="003208FC">
            <w:pPr>
              <w:tabs>
                <w:tab w:val="num" w:pos="252"/>
              </w:tabs>
              <w:spacing w:after="0" w:line="240" w:lineRule="auto"/>
              <w:ind w:left="252" w:hanging="270"/>
              <w:jc w:val="both"/>
              <w:rPr>
                <w:rFonts w:ascii="Times New Roman" w:eastAsia="Times New Roman" w:hAnsi="Times New Roman" w:cs="Times New Roman"/>
                <w:b/>
                <w:sz w:val="18"/>
                <w:szCs w:val="18"/>
              </w:rPr>
            </w:pPr>
          </w:p>
        </w:tc>
        <w:tc>
          <w:tcPr>
            <w:tcW w:w="540" w:type="dxa"/>
          </w:tcPr>
          <w:p w:rsidR="003208FC" w:rsidRPr="003208FC" w:rsidRDefault="003208FC" w:rsidP="003208FC">
            <w:pPr>
              <w:numPr>
                <w:ilvl w:val="0"/>
                <w:numId w:val="59"/>
              </w:numPr>
              <w:spacing w:after="0" w:line="240" w:lineRule="auto"/>
              <w:jc w:val="both"/>
              <w:rPr>
                <w:rFonts w:ascii="Times New Roman" w:eastAsia="Times New Roman" w:hAnsi="Times New Roman" w:cs="Times New Roman"/>
                <w:sz w:val="18"/>
                <w:szCs w:val="18"/>
                <w:lang w:val="en-GB"/>
              </w:rPr>
            </w:pPr>
          </w:p>
        </w:tc>
        <w:tc>
          <w:tcPr>
            <w:tcW w:w="7470" w:type="dxa"/>
          </w:tcPr>
          <w:p w:rsidR="003208FC" w:rsidRPr="003208FC" w:rsidRDefault="003208FC" w:rsidP="003208FC">
            <w:pPr>
              <w:spacing w:after="0" w:line="240" w:lineRule="auto"/>
              <w:jc w:val="both"/>
              <w:rPr>
                <w:rFonts w:ascii="Times New Roman" w:eastAsia="Times New Roman" w:hAnsi="Times New Roman" w:cs="Times New Roman"/>
              </w:rPr>
            </w:pPr>
            <w:r w:rsidRPr="003208FC">
              <w:rPr>
                <w:rFonts w:ascii="Times New Roman" w:eastAsia="Times New Roman" w:hAnsi="Times New Roman" w:cs="Times New Roman"/>
              </w:rPr>
              <w:t xml:space="preserve">To facilitate evaluation and comparison, the Procuring Entity will convert all Tender prices expressed in the various currencies in which they are payable to either: </w:t>
            </w:r>
          </w:p>
          <w:p w:rsidR="003208FC" w:rsidRPr="003208FC" w:rsidRDefault="003208FC" w:rsidP="003208FC">
            <w:pPr>
              <w:numPr>
                <w:ilvl w:val="0"/>
                <w:numId w:val="26"/>
              </w:numPr>
              <w:spacing w:after="0" w:line="240" w:lineRule="auto"/>
              <w:jc w:val="both"/>
              <w:rPr>
                <w:rFonts w:ascii="Times New Roman" w:eastAsia="Times New Roman" w:hAnsi="Times New Roman" w:cs="Times New Roman"/>
              </w:rPr>
            </w:pPr>
            <w:r w:rsidRPr="003208FC">
              <w:rPr>
                <w:rFonts w:ascii="Times New Roman" w:eastAsia="Times New Roman" w:hAnsi="Times New Roman" w:cs="Times New Roman"/>
              </w:rPr>
              <w:t xml:space="preserve">the Kenya Shilling at the selling exchange rate established for similar transactions by the Central Bank of Kenya as specified in IIT sub-clause 17.2 </w:t>
            </w:r>
          </w:p>
          <w:p w:rsidR="003208FC" w:rsidRPr="003208FC" w:rsidRDefault="003208FC" w:rsidP="003208FC">
            <w:pPr>
              <w:spacing w:after="0" w:line="240" w:lineRule="auto"/>
              <w:ind w:left="360"/>
              <w:jc w:val="both"/>
              <w:rPr>
                <w:rFonts w:ascii="Times New Roman" w:eastAsia="Times New Roman" w:hAnsi="Times New Roman" w:cs="Times New Roman"/>
                <w:b/>
                <w:bCs/>
              </w:rPr>
            </w:pPr>
            <w:r w:rsidRPr="003208FC">
              <w:rPr>
                <w:rFonts w:ascii="Times New Roman" w:eastAsia="Times New Roman" w:hAnsi="Times New Roman" w:cs="Times New Roman"/>
                <w:b/>
                <w:bCs/>
              </w:rPr>
              <w:t xml:space="preserve">OR </w:t>
            </w:r>
          </w:p>
          <w:p w:rsidR="003208FC" w:rsidRPr="003208FC" w:rsidRDefault="003208FC" w:rsidP="003208FC">
            <w:pPr>
              <w:numPr>
                <w:ilvl w:val="0"/>
                <w:numId w:val="26"/>
              </w:numPr>
              <w:spacing w:after="0" w:line="240" w:lineRule="auto"/>
              <w:jc w:val="both"/>
              <w:rPr>
                <w:rFonts w:ascii="Times New Roman" w:eastAsia="Times New Roman" w:hAnsi="Times New Roman" w:cs="Times New Roman"/>
              </w:rPr>
            </w:pPr>
            <w:r w:rsidRPr="003208FC">
              <w:rPr>
                <w:rFonts w:ascii="Times New Roman" w:eastAsia="Times New Roman" w:hAnsi="Times New Roman" w:cs="Times New Roman"/>
              </w:rPr>
              <w:t>The currency widely used in international trade, such as U.S. dollars as specified in ITT sub-clause 17.1 at the specified rate of exchange.</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c>
          <w:tcPr>
            <w:tcW w:w="1740" w:type="dxa"/>
          </w:tcPr>
          <w:p w:rsidR="003208FC" w:rsidRPr="003208FC" w:rsidRDefault="003208FC" w:rsidP="003208FC">
            <w:pPr>
              <w:tabs>
                <w:tab w:val="num" w:pos="252"/>
              </w:tabs>
              <w:spacing w:after="0" w:line="240" w:lineRule="auto"/>
              <w:ind w:left="252" w:hanging="270"/>
              <w:jc w:val="both"/>
              <w:rPr>
                <w:rFonts w:ascii="Times New Roman" w:eastAsia="Times New Roman" w:hAnsi="Times New Roman" w:cs="Times New Roman"/>
                <w:b/>
                <w:sz w:val="18"/>
                <w:szCs w:val="18"/>
                <w:lang w:val="en-GB"/>
              </w:rPr>
            </w:pPr>
          </w:p>
        </w:tc>
        <w:tc>
          <w:tcPr>
            <w:tcW w:w="540" w:type="dxa"/>
          </w:tcPr>
          <w:p w:rsidR="003208FC" w:rsidRPr="003208FC" w:rsidRDefault="003208FC" w:rsidP="003208FC">
            <w:pPr>
              <w:numPr>
                <w:ilvl w:val="0"/>
                <w:numId w:val="59"/>
              </w:numPr>
              <w:tabs>
                <w:tab w:val="left" w:pos="0"/>
                <w:tab w:val="left" w:pos="540"/>
                <w:tab w:val="left" w:pos="720"/>
                <w:tab w:val="left" w:pos="1440"/>
                <w:tab w:val="left" w:pos="2160"/>
                <w:tab w:val="left" w:pos="2880"/>
                <w:tab w:val="left" w:pos="3600"/>
                <w:tab w:val="left" w:pos="4320"/>
                <w:tab w:val="left" w:pos="5040"/>
                <w:tab w:val="left" w:pos="5760"/>
                <w:tab w:val="left" w:pos="6480"/>
              </w:tabs>
              <w:spacing w:after="0" w:line="240" w:lineRule="auto"/>
              <w:jc w:val="both"/>
              <w:rPr>
                <w:rFonts w:ascii="Times New Roman" w:eastAsia="Times New Roman" w:hAnsi="Times New Roman" w:cs="Times New Roman"/>
                <w:sz w:val="18"/>
                <w:szCs w:val="18"/>
                <w:lang w:val="en-GB"/>
              </w:rPr>
            </w:pPr>
          </w:p>
        </w:tc>
        <w:tc>
          <w:tcPr>
            <w:tcW w:w="7470" w:type="dxa"/>
          </w:tcPr>
          <w:p w:rsidR="003208FC" w:rsidRPr="003208FC" w:rsidRDefault="003208FC" w:rsidP="003208FC">
            <w:pPr>
              <w:tabs>
                <w:tab w:val="left" w:pos="0"/>
                <w:tab w:val="left" w:pos="720"/>
                <w:tab w:val="left" w:pos="1440"/>
                <w:tab w:val="left" w:pos="2160"/>
                <w:tab w:val="left" w:pos="2880"/>
                <w:tab w:val="left" w:pos="3600"/>
                <w:tab w:val="left" w:pos="4320"/>
                <w:tab w:val="left" w:pos="5040"/>
                <w:tab w:val="left" w:pos="5760"/>
                <w:tab w:val="left" w:pos="6480"/>
              </w:tab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The source of the exchange rate shall be the Central Bank of Kenya. The currency selected for converting Tender prices to a common base for the purpose of evaluation, along with the date of the exchange rate, are specified in Clause 23 of the </w:t>
            </w:r>
            <w:r w:rsidRPr="003208FC">
              <w:rPr>
                <w:rFonts w:ascii="Times New Roman" w:eastAsia="Times New Roman" w:hAnsi="Times New Roman" w:cs="Times New Roman"/>
                <w:b/>
                <w:lang w:val="en-GB"/>
              </w:rPr>
              <w:t>TDS</w:t>
            </w:r>
            <w:r w:rsidRPr="003208FC">
              <w:rPr>
                <w:rFonts w:ascii="Times New Roman" w:eastAsia="Times New Roman" w:hAnsi="Times New Roman" w:cs="Times New Roman"/>
                <w:lang w:val="en-GB"/>
              </w:rPr>
              <w:t>.</w:t>
            </w:r>
          </w:p>
          <w:p w:rsidR="003208FC" w:rsidRPr="003208FC" w:rsidRDefault="003208FC" w:rsidP="003208FC">
            <w:pPr>
              <w:tabs>
                <w:tab w:val="left" w:pos="0"/>
                <w:tab w:val="left" w:pos="540"/>
                <w:tab w:val="left" w:pos="720"/>
                <w:tab w:val="left" w:pos="1440"/>
                <w:tab w:val="left" w:pos="2160"/>
                <w:tab w:val="left" w:pos="2880"/>
                <w:tab w:val="left" w:pos="3600"/>
                <w:tab w:val="left" w:pos="4320"/>
                <w:tab w:val="left" w:pos="5040"/>
                <w:tab w:val="left" w:pos="5760"/>
                <w:tab w:val="left" w:pos="6480"/>
              </w:tabs>
              <w:spacing w:after="0" w:line="240" w:lineRule="auto"/>
              <w:ind w:left="540" w:hanging="540"/>
              <w:jc w:val="both"/>
              <w:rPr>
                <w:rFonts w:ascii="Times New Roman" w:eastAsia="Times New Roman" w:hAnsi="Times New Roman" w:cs="Times New Roman"/>
                <w:b/>
                <w:lang w:val="en-GB"/>
              </w:rPr>
            </w:pPr>
          </w:p>
        </w:tc>
      </w:tr>
      <w:tr w:rsidR="003208FC" w:rsidRPr="003208FC" w:rsidTr="00BD0913">
        <w:tc>
          <w:tcPr>
            <w:tcW w:w="1740" w:type="dxa"/>
          </w:tcPr>
          <w:p w:rsidR="003208FC" w:rsidRPr="003208FC" w:rsidRDefault="003208FC" w:rsidP="003208FC">
            <w:pPr>
              <w:tabs>
                <w:tab w:val="num" w:pos="252"/>
              </w:tabs>
              <w:spacing w:after="0" w:line="240" w:lineRule="auto"/>
              <w:ind w:left="252" w:hanging="270"/>
              <w:jc w:val="both"/>
              <w:rPr>
                <w:rFonts w:ascii="Times New Roman" w:eastAsia="Times New Roman" w:hAnsi="Times New Roman" w:cs="Times New Roman"/>
                <w:b/>
                <w:sz w:val="18"/>
                <w:szCs w:val="18"/>
              </w:rPr>
            </w:pPr>
          </w:p>
        </w:tc>
        <w:tc>
          <w:tcPr>
            <w:tcW w:w="540" w:type="dxa"/>
          </w:tcPr>
          <w:p w:rsidR="003208FC" w:rsidRPr="003208FC" w:rsidRDefault="003208FC" w:rsidP="003208FC">
            <w:pPr>
              <w:numPr>
                <w:ilvl w:val="0"/>
                <w:numId w:val="59"/>
              </w:numPr>
              <w:spacing w:after="0" w:line="240" w:lineRule="auto"/>
              <w:jc w:val="both"/>
              <w:rPr>
                <w:rFonts w:ascii="Times New Roman" w:eastAsia="Times New Roman" w:hAnsi="Times New Roman" w:cs="Times New Roman"/>
                <w:sz w:val="18"/>
                <w:szCs w:val="18"/>
                <w:lang w:val="en-GB"/>
              </w:rPr>
            </w:pP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Procuring Entity shall evaluate and compare only the Tenders determined to be substantially responsive, pursuant to ITT Clause 30.</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710"/>
        </w:trPr>
        <w:tc>
          <w:tcPr>
            <w:tcW w:w="1740" w:type="dxa"/>
          </w:tcPr>
          <w:p w:rsidR="003208FC" w:rsidRPr="003208FC" w:rsidRDefault="003208FC" w:rsidP="003208FC">
            <w:pPr>
              <w:tabs>
                <w:tab w:val="num" w:pos="252"/>
              </w:tabs>
              <w:spacing w:after="0" w:line="240" w:lineRule="auto"/>
              <w:ind w:left="252" w:hanging="270"/>
              <w:jc w:val="both"/>
              <w:rPr>
                <w:rFonts w:ascii="Times New Roman" w:eastAsia="Times New Roman" w:hAnsi="Times New Roman" w:cs="Times New Roman"/>
                <w:b/>
                <w:sz w:val="18"/>
                <w:szCs w:val="18"/>
                <w:lang w:val="en-GB"/>
              </w:rPr>
            </w:pPr>
          </w:p>
        </w:tc>
        <w:tc>
          <w:tcPr>
            <w:tcW w:w="540" w:type="dxa"/>
          </w:tcPr>
          <w:p w:rsidR="003208FC" w:rsidRPr="003208FC" w:rsidRDefault="003208FC" w:rsidP="003208FC">
            <w:pPr>
              <w:numPr>
                <w:ilvl w:val="0"/>
                <w:numId w:val="59"/>
              </w:numPr>
              <w:tabs>
                <w:tab w:val="left" w:pos="0"/>
                <w:tab w:val="left" w:pos="540"/>
                <w:tab w:val="left" w:pos="720"/>
                <w:tab w:val="left" w:pos="1440"/>
                <w:tab w:val="left" w:pos="2160"/>
                <w:tab w:val="left" w:pos="2880"/>
                <w:tab w:val="left" w:pos="3600"/>
                <w:tab w:val="left" w:pos="4320"/>
                <w:tab w:val="left" w:pos="5040"/>
                <w:tab w:val="left" w:pos="5760"/>
                <w:tab w:val="left" w:pos="6480"/>
              </w:tabs>
              <w:spacing w:after="0" w:line="240" w:lineRule="auto"/>
              <w:jc w:val="both"/>
              <w:rPr>
                <w:rFonts w:ascii="Times New Roman" w:eastAsia="Times New Roman" w:hAnsi="Times New Roman" w:cs="Times New Roman"/>
                <w:sz w:val="18"/>
                <w:szCs w:val="18"/>
                <w:lang w:val="en-GB"/>
              </w:rPr>
            </w:pPr>
          </w:p>
        </w:tc>
        <w:tc>
          <w:tcPr>
            <w:tcW w:w="7470" w:type="dxa"/>
          </w:tcPr>
          <w:p w:rsidR="003208FC" w:rsidRPr="003208FC" w:rsidRDefault="003208FC" w:rsidP="003208FC">
            <w:pPr>
              <w:tabs>
                <w:tab w:val="left" w:pos="72"/>
                <w:tab w:val="left" w:pos="720"/>
                <w:tab w:val="left" w:pos="1440"/>
                <w:tab w:val="left" w:pos="2160"/>
                <w:tab w:val="left" w:pos="2880"/>
                <w:tab w:val="left" w:pos="3600"/>
                <w:tab w:val="left" w:pos="4320"/>
                <w:tab w:val="left" w:pos="5040"/>
                <w:tab w:val="left" w:pos="5760"/>
                <w:tab w:val="left" w:pos="6480"/>
              </w:tab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The Procuring Entity’s evaluation of a Tender will include and take into account:- </w:t>
            </w:r>
          </w:p>
          <w:p w:rsidR="003208FC" w:rsidRPr="003208FC" w:rsidRDefault="003208FC" w:rsidP="003208FC">
            <w:pPr>
              <w:numPr>
                <w:ilvl w:val="0"/>
                <w:numId w:val="60"/>
              </w:numPr>
              <w:tabs>
                <w:tab w:val="left" w:pos="72"/>
                <w:tab w:val="left" w:pos="720"/>
                <w:tab w:val="left" w:pos="1440"/>
                <w:tab w:val="left" w:pos="2160"/>
                <w:tab w:val="left" w:pos="2880"/>
                <w:tab w:val="left" w:pos="3600"/>
                <w:tab w:val="left" w:pos="4320"/>
                <w:tab w:val="left" w:pos="5040"/>
                <w:tab w:val="left" w:pos="5760"/>
                <w:tab w:val="left" w:pos="6480"/>
              </w:tabs>
              <w:spacing w:after="0" w:line="240" w:lineRule="auto"/>
              <w:jc w:val="both"/>
              <w:rPr>
                <w:rFonts w:ascii="Times New Roman" w:eastAsia="Times New Roman" w:hAnsi="Times New Roman" w:cs="Times New Roman"/>
                <w:i/>
                <w:lang w:val="en-GB"/>
              </w:rPr>
            </w:pPr>
            <w:r w:rsidRPr="003208FC">
              <w:rPr>
                <w:rFonts w:ascii="Times New Roman" w:eastAsia="Times New Roman" w:hAnsi="Times New Roman" w:cs="Times New Roman"/>
                <w:i/>
                <w:lang w:val="en-GB"/>
              </w:rPr>
              <w:t>all taxes</w:t>
            </w:r>
          </w:p>
          <w:p w:rsidR="003208FC" w:rsidRPr="003208FC" w:rsidRDefault="003208FC" w:rsidP="003208FC">
            <w:pPr>
              <w:numPr>
                <w:ilvl w:val="0"/>
                <w:numId w:val="60"/>
              </w:numPr>
              <w:tabs>
                <w:tab w:val="left" w:pos="72"/>
                <w:tab w:val="left" w:pos="720"/>
                <w:tab w:val="left" w:pos="1440"/>
                <w:tab w:val="left" w:pos="2160"/>
                <w:tab w:val="left" w:pos="2880"/>
                <w:tab w:val="left" w:pos="3600"/>
                <w:tab w:val="left" w:pos="4320"/>
                <w:tab w:val="left" w:pos="5040"/>
                <w:tab w:val="left" w:pos="5760"/>
                <w:tab w:val="left" w:pos="6480"/>
              </w:tabs>
              <w:spacing w:after="0" w:line="240" w:lineRule="auto"/>
              <w:jc w:val="both"/>
              <w:rPr>
                <w:rFonts w:ascii="Times New Roman" w:eastAsia="Times New Roman" w:hAnsi="Times New Roman" w:cs="Times New Roman"/>
                <w:i/>
                <w:lang w:val="en-GB"/>
              </w:rPr>
            </w:pPr>
            <w:r w:rsidRPr="003208FC">
              <w:rPr>
                <w:rFonts w:ascii="Times New Roman" w:eastAsia="Times New Roman" w:hAnsi="Times New Roman" w:cs="Times New Roman"/>
                <w:i/>
                <w:lang w:val="en-GB"/>
              </w:rPr>
              <w:t>Inland transportation, Insurance and incidentals.</w:t>
            </w:r>
          </w:p>
          <w:p w:rsidR="003208FC" w:rsidRPr="003208FC" w:rsidRDefault="003208FC" w:rsidP="003208FC">
            <w:pPr>
              <w:numPr>
                <w:ilvl w:val="0"/>
                <w:numId w:val="60"/>
              </w:numPr>
              <w:tabs>
                <w:tab w:val="left" w:pos="72"/>
                <w:tab w:val="left" w:pos="720"/>
                <w:tab w:val="left" w:pos="1440"/>
                <w:tab w:val="left" w:pos="2160"/>
                <w:tab w:val="left" w:pos="2880"/>
                <w:tab w:val="left" w:pos="3600"/>
                <w:tab w:val="left" w:pos="4320"/>
                <w:tab w:val="left" w:pos="5040"/>
                <w:tab w:val="left" w:pos="5760"/>
                <w:tab w:val="left" w:pos="6480"/>
              </w:tabs>
              <w:spacing w:after="0" w:line="240" w:lineRule="auto"/>
              <w:jc w:val="both"/>
              <w:rPr>
                <w:rFonts w:ascii="Times New Roman" w:eastAsia="Times New Roman" w:hAnsi="Times New Roman" w:cs="Times New Roman"/>
                <w:i/>
                <w:lang w:val="en-GB"/>
              </w:rPr>
            </w:pPr>
            <w:r w:rsidRPr="003208FC">
              <w:rPr>
                <w:rFonts w:ascii="Times New Roman" w:eastAsia="Times New Roman" w:hAnsi="Times New Roman" w:cs="Times New Roman"/>
                <w:i/>
                <w:lang w:val="en-GB"/>
              </w:rPr>
              <w:t>Delivery schedule.</w:t>
            </w:r>
          </w:p>
          <w:p w:rsidR="003208FC" w:rsidRPr="003208FC" w:rsidRDefault="003208FC" w:rsidP="003208FC">
            <w:pPr>
              <w:numPr>
                <w:ilvl w:val="0"/>
                <w:numId w:val="60"/>
              </w:numPr>
              <w:tabs>
                <w:tab w:val="left" w:pos="72"/>
                <w:tab w:val="left" w:pos="720"/>
                <w:tab w:val="left" w:pos="1440"/>
                <w:tab w:val="left" w:pos="2160"/>
                <w:tab w:val="left" w:pos="2880"/>
                <w:tab w:val="left" w:pos="3600"/>
                <w:tab w:val="left" w:pos="4320"/>
                <w:tab w:val="left" w:pos="5040"/>
                <w:tab w:val="left" w:pos="5760"/>
                <w:tab w:val="left" w:pos="6480"/>
              </w:tabs>
              <w:spacing w:after="0" w:line="240" w:lineRule="auto"/>
              <w:jc w:val="both"/>
              <w:rPr>
                <w:rFonts w:ascii="Times New Roman" w:eastAsia="Times New Roman" w:hAnsi="Times New Roman" w:cs="Times New Roman"/>
                <w:i/>
                <w:lang w:val="en-GB"/>
              </w:rPr>
            </w:pPr>
            <w:r w:rsidRPr="003208FC">
              <w:rPr>
                <w:rFonts w:ascii="Times New Roman" w:eastAsia="Times New Roman" w:hAnsi="Times New Roman" w:cs="Times New Roman"/>
                <w:i/>
                <w:lang w:val="en-GB"/>
              </w:rPr>
              <w:t>Deviation in payment schedule.</w:t>
            </w:r>
          </w:p>
          <w:p w:rsidR="003208FC" w:rsidRPr="003208FC" w:rsidRDefault="003208FC" w:rsidP="003208FC">
            <w:pPr>
              <w:numPr>
                <w:ilvl w:val="0"/>
                <w:numId w:val="60"/>
              </w:numPr>
              <w:tabs>
                <w:tab w:val="left" w:pos="72"/>
                <w:tab w:val="left" w:pos="720"/>
                <w:tab w:val="left" w:pos="1440"/>
                <w:tab w:val="left" w:pos="2160"/>
                <w:tab w:val="left" w:pos="2880"/>
                <w:tab w:val="left" w:pos="3600"/>
                <w:tab w:val="left" w:pos="4320"/>
                <w:tab w:val="left" w:pos="5040"/>
                <w:tab w:val="left" w:pos="5760"/>
                <w:tab w:val="left" w:pos="6480"/>
              </w:tabs>
              <w:spacing w:after="0" w:line="240" w:lineRule="auto"/>
              <w:jc w:val="both"/>
              <w:rPr>
                <w:rFonts w:ascii="Times New Roman" w:eastAsia="Times New Roman" w:hAnsi="Times New Roman" w:cs="Times New Roman"/>
                <w:i/>
                <w:lang w:val="en-GB"/>
              </w:rPr>
            </w:pPr>
            <w:r w:rsidRPr="003208FC">
              <w:rPr>
                <w:rFonts w:ascii="Times New Roman" w:eastAsia="Times New Roman" w:hAnsi="Times New Roman" w:cs="Times New Roman"/>
                <w:i/>
                <w:lang w:val="en-GB"/>
              </w:rPr>
              <w:t xml:space="preserve">Total cost of ownership:- </w:t>
            </w:r>
          </w:p>
          <w:p w:rsidR="003208FC" w:rsidRPr="003208FC" w:rsidRDefault="003208FC" w:rsidP="003208FC">
            <w:pPr>
              <w:numPr>
                <w:ilvl w:val="0"/>
                <w:numId w:val="25"/>
              </w:numPr>
              <w:tabs>
                <w:tab w:val="left" w:pos="0"/>
                <w:tab w:val="left" w:pos="702"/>
                <w:tab w:val="left" w:pos="1440"/>
                <w:tab w:val="left" w:pos="2160"/>
                <w:tab w:val="left" w:pos="2880"/>
                <w:tab w:val="left" w:pos="3600"/>
                <w:tab w:val="left" w:pos="4320"/>
                <w:tab w:val="left" w:pos="5040"/>
                <w:tab w:val="left" w:pos="5760"/>
                <w:tab w:val="left" w:pos="6480"/>
              </w:tabs>
              <w:spacing w:after="0" w:line="240" w:lineRule="auto"/>
              <w:jc w:val="both"/>
              <w:rPr>
                <w:rFonts w:ascii="Times New Roman" w:eastAsia="Times New Roman" w:hAnsi="Times New Roman" w:cs="Times New Roman"/>
                <w:i/>
                <w:lang w:val="en-GB"/>
              </w:rPr>
            </w:pPr>
            <w:r w:rsidRPr="003208FC">
              <w:rPr>
                <w:rFonts w:ascii="Times New Roman" w:eastAsia="Times New Roman" w:hAnsi="Times New Roman" w:cs="Times New Roman"/>
                <w:i/>
                <w:lang w:val="en-GB"/>
              </w:rPr>
              <w:t>Cost of spare parts</w:t>
            </w:r>
          </w:p>
          <w:p w:rsidR="003208FC" w:rsidRPr="003208FC" w:rsidRDefault="003208FC" w:rsidP="003208FC">
            <w:pPr>
              <w:numPr>
                <w:ilvl w:val="0"/>
                <w:numId w:val="25"/>
              </w:numPr>
              <w:tabs>
                <w:tab w:val="left" w:pos="0"/>
                <w:tab w:val="left" w:pos="72"/>
                <w:tab w:val="left" w:pos="702"/>
                <w:tab w:val="left" w:pos="1440"/>
                <w:tab w:val="left" w:pos="1591"/>
                <w:tab w:val="left" w:pos="2880"/>
                <w:tab w:val="left" w:pos="3600"/>
                <w:tab w:val="left" w:pos="4320"/>
                <w:tab w:val="left" w:pos="5040"/>
                <w:tab w:val="left" w:pos="6480"/>
              </w:tabs>
              <w:spacing w:after="0" w:line="240" w:lineRule="auto"/>
              <w:jc w:val="both"/>
              <w:rPr>
                <w:rFonts w:ascii="Times New Roman" w:eastAsia="Times New Roman" w:hAnsi="Times New Roman" w:cs="Times New Roman"/>
                <w:i/>
                <w:lang w:val="en-GB"/>
              </w:rPr>
            </w:pPr>
            <w:r w:rsidRPr="003208FC">
              <w:rPr>
                <w:rFonts w:ascii="Times New Roman" w:eastAsia="Times New Roman" w:hAnsi="Times New Roman" w:cs="Times New Roman"/>
                <w:i/>
                <w:lang w:val="en-GB"/>
              </w:rPr>
              <w:t>Spare parts and after sales service facilities in Kenya</w:t>
            </w:r>
          </w:p>
          <w:p w:rsidR="003208FC" w:rsidRPr="003208FC" w:rsidRDefault="003208FC" w:rsidP="003208FC">
            <w:pPr>
              <w:numPr>
                <w:ilvl w:val="0"/>
                <w:numId w:val="25"/>
              </w:numPr>
              <w:tabs>
                <w:tab w:val="left" w:pos="0"/>
                <w:tab w:val="left" w:pos="702"/>
                <w:tab w:val="left" w:pos="1440"/>
                <w:tab w:val="left" w:pos="1591"/>
                <w:tab w:val="left" w:pos="2880"/>
                <w:tab w:val="left" w:pos="3600"/>
                <w:tab w:val="left" w:pos="4320"/>
                <w:tab w:val="left" w:pos="5040"/>
                <w:tab w:val="left" w:pos="5760"/>
                <w:tab w:val="left" w:pos="6480"/>
              </w:tabs>
              <w:spacing w:after="0" w:line="240" w:lineRule="auto"/>
              <w:jc w:val="both"/>
              <w:rPr>
                <w:rFonts w:ascii="Times New Roman" w:eastAsia="Times New Roman" w:hAnsi="Times New Roman" w:cs="Times New Roman"/>
                <w:i/>
                <w:lang w:val="en-GB"/>
              </w:rPr>
            </w:pPr>
            <w:r w:rsidRPr="003208FC">
              <w:rPr>
                <w:rFonts w:ascii="Times New Roman" w:eastAsia="Times New Roman" w:hAnsi="Times New Roman" w:cs="Times New Roman"/>
                <w:i/>
                <w:lang w:val="en-GB"/>
              </w:rPr>
              <w:t>Operating and maintenance costs</w:t>
            </w:r>
          </w:p>
          <w:p w:rsidR="003208FC" w:rsidRPr="003208FC" w:rsidRDefault="003208FC" w:rsidP="003208FC">
            <w:pPr>
              <w:numPr>
                <w:ilvl w:val="0"/>
                <w:numId w:val="25"/>
              </w:numPr>
              <w:tabs>
                <w:tab w:val="left" w:pos="0"/>
                <w:tab w:val="left" w:pos="702"/>
                <w:tab w:val="left" w:pos="1440"/>
                <w:tab w:val="left" w:pos="1591"/>
                <w:tab w:val="left" w:pos="2880"/>
                <w:tab w:val="left" w:pos="3600"/>
                <w:tab w:val="left" w:pos="4320"/>
                <w:tab w:val="left" w:pos="5040"/>
                <w:tab w:val="left" w:pos="5760"/>
                <w:tab w:val="left" w:pos="6480"/>
              </w:tab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i/>
                <w:lang w:val="en-GB"/>
              </w:rPr>
              <w:t>Performance and productivity of the equipment.</w:t>
            </w:r>
          </w:p>
          <w:p w:rsidR="003208FC" w:rsidRPr="003208FC" w:rsidRDefault="003208FC" w:rsidP="003208FC">
            <w:pPr>
              <w:numPr>
                <w:ilvl w:val="0"/>
                <w:numId w:val="25"/>
              </w:numPr>
              <w:tabs>
                <w:tab w:val="left" w:pos="0"/>
                <w:tab w:val="left" w:pos="702"/>
                <w:tab w:val="left" w:pos="1440"/>
                <w:tab w:val="left" w:pos="1591"/>
                <w:tab w:val="left" w:pos="2880"/>
                <w:tab w:val="left" w:pos="3600"/>
                <w:tab w:val="left" w:pos="4320"/>
                <w:tab w:val="left" w:pos="5040"/>
                <w:tab w:val="left" w:pos="5760"/>
                <w:tab w:val="left" w:pos="6480"/>
              </w:tab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i/>
                <w:lang w:val="en-GB"/>
              </w:rPr>
              <w:t>Specific additional criteria in the tender documents.</w:t>
            </w:r>
          </w:p>
          <w:p w:rsidR="003208FC" w:rsidRPr="003208FC" w:rsidRDefault="003208FC" w:rsidP="003208FC">
            <w:pPr>
              <w:tabs>
                <w:tab w:val="left" w:pos="72"/>
                <w:tab w:val="left" w:pos="720"/>
                <w:tab w:val="left" w:pos="1440"/>
                <w:tab w:val="left" w:pos="2160"/>
                <w:tab w:val="left" w:pos="2880"/>
                <w:tab w:val="left" w:pos="3600"/>
                <w:tab w:val="left" w:pos="4320"/>
                <w:tab w:val="left" w:pos="5040"/>
                <w:tab w:val="left" w:pos="5760"/>
                <w:tab w:val="left" w:pos="6480"/>
              </w:tabs>
              <w:spacing w:after="0" w:line="240" w:lineRule="auto"/>
              <w:jc w:val="both"/>
              <w:rPr>
                <w:rFonts w:ascii="Times New Roman" w:eastAsia="Times New Roman" w:hAnsi="Times New Roman" w:cs="Times New Roman"/>
                <w:lang w:val="en-GB"/>
              </w:rPr>
            </w:pPr>
          </w:p>
        </w:tc>
      </w:tr>
      <w:tr w:rsidR="003208FC" w:rsidRPr="003208FC" w:rsidTr="00BD0913">
        <w:trPr>
          <w:trHeight w:val="620"/>
        </w:trPr>
        <w:tc>
          <w:tcPr>
            <w:tcW w:w="1740" w:type="dxa"/>
          </w:tcPr>
          <w:p w:rsidR="003208FC" w:rsidRPr="003208FC" w:rsidRDefault="003208FC" w:rsidP="003208FC">
            <w:pPr>
              <w:tabs>
                <w:tab w:val="num" w:pos="0"/>
              </w:tabs>
              <w:spacing w:after="0" w:line="240" w:lineRule="auto"/>
              <w:ind w:left="162" w:hanging="180"/>
              <w:outlineLvl w:val="2"/>
              <w:rPr>
                <w:rFonts w:ascii="Times New Roman" w:eastAsia="Times New Roman" w:hAnsi="Times New Roman" w:cs="Times New Roman"/>
                <w:b/>
                <w:bCs/>
                <w:sz w:val="18"/>
                <w:szCs w:val="18"/>
              </w:rPr>
            </w:pPr>
            <w:bookmarkStart w:id="281" w:name="_Toc237667767"/>
            <w:bookmarkStart w:id="282" w:name="_Toc237668262"/>
            <w:bookmarkStart w:id="283" w:name="_Toc237668459"/>
            <w:bookmarkStart w:id="284" w:name="_Toc259626911"/>
            <w:bookmarkStart w:id="285" w:name="_Toc259627136"/>
            <w:bookmarkStart w:id="286" w:name="_Toc259794765"/>
            <w:bookmarkStart w:id="287" w:name="_Toc259795305"/>
            <w:bookmarkStart w:id="288" w:name="_Toc237667768"/>
            <w:bookmarkStart w:id="289" w:name="_Toc237668460"/>
            <w:bookmarkStart w:id="290" w:name="_Toc259626912"/>
            <w:bookmarkStart w:id="291" w:name="_Toc259627137"/>
            <w:bookmarkStart w:id="292" w:name="_Toc259794766"/>
            <w:bookmarkStart w:id="293" w:name="_Toc259795306"/>
            <w:bookmarkStart w:id="294" w:name="_Toc349893506"/>
            <w:bookmarkEnd w:id="281"/>
            <w:bookmarkEnd w:id="282"/>
            <w:bookmarkEnd w:id="283"/>
            <w:bookmarkEnd w:id="284"/>
            <w:bookmarkEnd w:id="285"/>
            <w:bookmarkEnd w:id="286"/>
            <w:bookmarkEnd w:id="287"/>
            <w:r w:rsidRPr="003208FC">
              <w:rPr>
                <w:rFonts w:ascii="Times New Roman" w:eastAsia="Times New Roman" w:hAnsi="Times New Roman" w:cs="Times New Roman"/>
                <w:b/>
                <w:bCs/>
                <w:sz w:val="18"/>
                <w:szCs w:val="18"/>
              </w:rPr>
              <w:t>Margin of Preference</w:t>
            </w:r>
            <w:bookmarkEnd w:id="288"/>
            <w:bookmarkEnd w:id="289"/>
            <w:bookmarkEnd w:id="290"/>
            <w:bookmarkEnd w:id="291"/>
            <w:bookmarkEnd w:id="292"/>
            <w:bookmarkEnd w:id="293"/>
            <w:bookmarkEnd w:id="294"/>
          </w:p>
        </w:tc>
        <w:tc>
          <w:tcPr>
            <w:tcW w:w="540" w:type="dxa"/>
          </w:tcPr>
          <w:p w:rsidR="003208FC" w:rsidRPr="003208FC" w:rsidRDefault="003208FC" w:rsidP="003208FC">
            <w:pPr>
              <w:tabs>
                <w:tab w:val="left" w:pos="0"/>
                <w:tab w:val="left" w:pos="540"/>
                <w:tab w:val="left" w:pos="720"/>
                <w:tab w:val="left" w:pos="1440"/>
                <w:tab w:val="left" w:pos="2160"/>
                <w:tab w:val="left" w:pos="2880"/>
                <w:tab w:val="left" w:pos="3600"/>
                <w:tab w:val="left" w:pos="4320"/>
                <w:tab w:val="left" w:pos="5040"/>
                <w:tab w:val="left" w:pos="5760"/>
                <w:tab w:val="left" w:pos="6480"/>
              </w:tabs>
              <w:spacing w:after="0" w:line="240" w:lineRule="auto"/>
              <w:ind w:left="540" w:hanging="540"/>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33.1</w:t>
            </w:r>
          </w:p>
        </w:tc>
        <w:tc>
          <w:tcPr>
            <w:tcW w:w="7470" w:type="dxa"/>
          </w:tcPr>
          <w:p w:rsidR="003208FC" w:rsidRPr="003208FC" w:rsidRDefault="003208FC" w:rsidP="003208FC">
            <w:pPr>
              <w:autoSpaceDE w:val="0"/>
              <w:autoSpaceDN w:val="0"/>
              <w:adjustRightInd w:val="0"/>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rPr>
              <w:t xml:space="preserve">Margin of preference in the evaluated price of the tender shall be applied to candidates </w:t>
            </w:r>
            <w:r w:rsidRPr="003208FC">
              <w:rPr>
                <w:rFonts w:ascii="Times New Roman" w:eastAsia="Times New Roman" w:hAnsi="Times New Roman" w:cs="Times New Roman"/>
                <w:lang w:val="en-GB"/>
              </w:rPr>
              <w:t>where applicable as follows:-</w:t>
            </w:r>
          </w:p>
          <w:p w:rsidR="003208FC" w:rsidRPr="003208FC" w:rsidRDefault="003208FC" w:rsidP="003208FC">
            <w:pPr>
              <w:numPr>
                <w:ilvl w:val="0"/>
                <w:numId w:val="34"/>
              </w:numPr>
              <w:autoSpaceDE w:val="0"/>
              <w:autoSpaceDN w:val="0"/>
              <w:adjustRightInd w:val="0"/>
              <w:spacing w:after="0" w:line="240" w:lineRule="auto"/>
              <w:jc w:val="both"/>
              <w:rPr>
                <w:rFonts w:ascii="Times New Roman" w:eastAsia="Times New Roman" w:hAnsi="Times New Roman" w:cs="Times New Roman"/>
              </w:rPr>
            </w:pPr>
            <w:r w:rsidRPr="003208FC">
              <w:rPr>
                <w:rFonts w:ascii="Times New Roman" w:eastAsia="Times New Roman" w:hAnsi="Times New Roman" w:cs="Times New Roman"/>
              </w:rPr>
              <w:t>6% of the evaluated price of the tender, where percentage of shareholding of the Kenyan citizens is less than 20%;</w:t>
            </w:r>
          </w:p>
          <w:p w:rsidR="003208FC" w:rsidRPr="003208FC" w:rsidRDefault="003208FC" w:rsidP="003208FC">
            <w:pPr>
              <w:numPr>
                <w:ilvl w:val="0"/>
                <w:numId w:val="34"/>
              </w:numPr>
              <w:autoSpaceDE w:val="0"/>
              <w:autoSpaceDN w:val="0"/>
              <w:adjustRightInd w:val="0"/>
              <w:spacing w:after="0" w:line="240" w:lineRule="auto"/>
              <w:jc w:val="both"/>
              <w:rPr>
                <w:rFonts w:ascii="Times New Roman" w:eastAsia="Times New Roman" w:hAnsi="Times New Roman" w:cs="Times New Roman"/>
              </w:rPr>
            </w:pPr>
            <w:r w:rsidRPr="003208FC">
              <w:rPr>
                <w:rFonts w:ascii="Times New Roman" w:eastAsia="Times New Roman" w:hAnsi="Times New Roman" w:cs="Times New Roman"/>
              </w:rPr>
              <w:t xml:space="preserve">8% of the evaluated price of the tender, where the percentage of shareholding of Kenyan citizens is less than 51% but above 20%; </w:t>
            </w:r>
          </w:p>
          <w:p w:rsidR="003208FC" w:rsidRPr="003208FC" w:rsidRDefault="003208FC" w:rsidP="003208FC">
            <w:pPr>
              <w:numPr>
                <w:ilvl w:val="0"/>
                <w:numId w:val="34"/>
              </w:numPr>
              <w:autoSpaceDE w:val="0"/>
              <w:autoSpaceDN w:val="0"/>
              <w:adjustRightInd w:val="0"/>
              <w:spacing w:after="0" w:line="240" w:lineRule="auto"/>
              <w:jc w:val="both"/>
              <w:rPr>
                <w:rFonts w:ascii="Times New Roman" w:eastAsia="Times New Roman" w:hAnsi="Times New Roman" w:cs="Times New Roman"/>
              </w:rPr>
            </w:pPr>
            <w:r w:rsidRPr="003208FC">
              <w:rPr>
                <w:rFonts w:ascii="Times New Roman" w:eastAsia="Times New Roman" w:hAnsi="Times New Roman" w:cs="Times New Roman"/>
              </w:rPr>
              <w:t>10% of the evaluated price of the tender, where the percentage of shareholding of the Kenyan citizens is more than 51%.</w:t>
            </w:r>
          </w:p>
          <w:p w:rsidR="003208FC" w:rsidRPr="003208FC" w:rsidRDefault="003208FC" w:rsidP="003208FC">
            <w:pPr>
              <w:numPr>
                <w:ilvl w:val="0"/>
                <w:numId w:val="34"/>
              </w:numPr>
              <w:autoSpaceDE w:val="0"/>
              <w:autoSpaceDN w:val="0"/>
              <w:adjustRightInd w:val="0"/>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rPr>
              <w:t>15% of the evaluated price of the tender where goods are manufactured mined, extracted or grown in Kenya.</w:t>
            </w:r>
          </w:p>
          <w:p w:rsidR="003208FC" w:rsidRPr="003208FC" w:rsidRDefault="003208FC" w:rsidP="003208FC">
            <w:pPr>
              <w:autoSpaceDE w:val="0"/>
              <w:autoSpaceDN w:val="0"/>
              <w:adjustRightInd w:val="0"/>
              <w:spacing w:after="0" w:line="240" w:lineRule="auto"/>
              <w:jc w:val="both"/>
              <w:rPr>
                <w:rFonts w:ascii="Times New Roman" w:eastAsia="Times New Roman" w:hAnsi="Times New Roman" w:cs="Times New Roman"/>
                <w:lang w:val="en-GB"/>
              </w:rPr>
            </w:pPr>
          </w:p>
        </w:tc>
      </w:tr>
      <w:tr w:rsidR="003208FC" w:rsidRPr="003208FC" w:rsidTr="00BD0913">
        <w:tc>
          <w:tcPr>
            <w:tcW w:w="1740" w:type="dxa"/>
            <w:vMerge w:val="restart"/>
          </w:tcPr>
          <w:p w:rsidR="003208FC" w:rsidRPr="003208FC" w:rsidRDefault="003208FC" w:rsidP="003208FC">
            <w:pPr>
              <w:tabs>
                <w:tab w:val="num" w:pos="252"/>
              </w:tabs>
              <w:spacing w:after="0" w:line="240" w:lineRule="auto"/>
              <w:ind w:left="252" w:hanging="270"/>
              <w:outlineLvl w:val="2"/>
              <w:rPr>
                <w:rFonts w:ascii="Times New Roman" w:eastAsia="Times New Roman" w:hAnsi="Times New Roman" w:cs="Times New Roman"/>
                <w:b/>
                <w:bCs/>
                <w:sz w:val="18"/>
                <w:szCs w:val="18"/>
              </w:rPr>
            </w:pPr>
            <w:bookmarkStart w:id="295" w:name="_Toc237667770"/>
            <w:bookmarkStart w:id="296" w:name="_Toc237668462"/>
            <w:bookmarkStart w:id="297" w:name="_Toc259626913"/>
            <w:bookmarkStart w:id="298" w:name="_Toc259627138"/>
            <w:bookmarkStart w:id="299" w:name="_Toc259794767"/>
            <w:bookmarkStart w:id="300" w:name="_Toc259795307"/>
            <w:bookmarkStart w:id="301" w:name="_Toc349893507"/>
            <w:r w:rsidRPr="003208FC">
              <w:rPr>
                <w:rFonts w:ascii="Times New Roman" w:eastAsia="Times New Roman" w:hAnsi="Times New Roman" w:cs="Times New Roman"/>
                <w:b/>
                <w:bCs/>
                <w:sz w:val="18"/>
                <w:szCs w:val="18"/>
              </w:rPr>
              <w:t>Post-qualification of Tenderer</w:t>
            </w:r>
            <w:bookmarkEnd w:id="295"/>
            <w:bookmarkEnd w:id="296"/>
            <w:bookmarkEnd w:id="297"/>
            <w:bookmarkEnd w:id="298"/>
            <w:bookmarkEnd w:id="299"/>
            <w:bookmarkEnd w:id="300"/>
            <w:bookmarkEnd w:id="301"/>
          </w:p>
        </w:tc>
        <w:tc>
          <w:tcPr>
            <w:tcW w:w="540" w:type="dxa"/>
          </w:tcPr>
          <w:p w:rsidR="003208FC" w:rsidRPr="003208FC" w:rsidRDefault="003208FC" w:rsidP="003208FC">
            <w:pPr>
              <w:numPr>
                <w:ilvl w:val="0"/>
                <w:numId w:val="62"/>
              </w:numPr>
              <w:spacing w:after="0" w:line="240" w:lineRule="auto"/>
              <w:jc w:val="both"/>
              <w:rPr>
                <w:rFonts w:ascii="Times New Roman" w:eastAsia="Times New Roman" w:hAnsi="Times New Roman" w:cs="Times New Roman"/>
                <w:sz w:val="18"/>
                <w:szCs w:val="18"/>
                <w:lang w:val="en-GB"/>
              </w:rPr>
            </w:pP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If specified in Clause 22 of the </w:t>
            </w:r>
            <w:r w:rsidRPr="003208FC">
              <w:rPr>
                <w:rFonts w:ascii="Times New Roman" w:eastAsia="Times New Roman" w:hAnsi="Times New Roman" w:cs="Times New Roman"/>
                <w:b/>
                <w:lang w:val="en-GB"/>
              </w:rPr>
              <w:t>TDS</w:t>
            </w:r>
            <w:r w:rsidRPr="003208FC">
              <w:rPr>
                <w:rFonts w:ascii="Times New Roman" w:eastAsia="Times New Roman" w:hAnsi="Times New Roman" w:cs="Times New Roman"/>
                <w:lang w:val="en-GB"/>
              </w:rPr>
              <w:t xml:space="preserve"> Post-qualification shall be undertaken by the Procuring Entity prior to award of the tender.</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c>
          <w:tcPr>
            <w:tcW w:w="1740" w:type="dxa"/>
            <w:vMerge/>
          </w:tcPr>
          <w:p w:rsidR="003208FC" w:rsidRPr="003208FC" w:rsidRDefault="003208FC" w:rsidP="003208FC">
            <w:pPr>
              <w:tabs>
                <w:tab w:val="num" w:pos="252"/>
              </w:tabs>
              <w:spacing w:after="0" w:line="240" w:lineRule="auto"/>
              <w:ind w:left="252" w:hanging="270"/>
              <w:jc w:val="both"/>
              <w:rPr>
                <w:rFonts w:ascii="Times New Roman" w:eastAsia="Times New Roman" w:hAnsi="Times New Roman" w:cs="Times New Roman"/>
                <w:b/>
                <w:sz w:val="18"/>
                <w:szCs w:val="18"/>
                <w:lang w:val="en-GB"/>
              </w:rPr>
            </w:pPr>
          </w:p>
        </w:tc>
        <w:tc>
          <w:tcPr>
            <w:tcW w:w="540" w:type="dxa"/>
          </w:tcPr>
          <w:p w:rsidR="003208FC" w:rsidRPr="003208FC" w:rsidRDefault="003208FC" w:rsidP="003208FC">
            <w:pPr>
              <w:numPr>
                <w:ilvl w:val="0"/>
                <w:numId w:val="62"/>
              </w:numPr>
              <w:tabs>
                <w:tab w:val="left" w:pos="0"/>
                <w:tab w:val="left" w:pos="540"/>
                <w:tab w:val="left" w:pos="720"/>
                <w:tab w:val="left" w:pos="1440"/>
                <w:tab w:val="left" w:pos="2160"/>
                <w:tab w:val="left" w:pos="2880"/>
                <w:tab w:val="left" w:pos="3600"/>
                <w:tab w:val="left" w:pos="4320"/>
                <w:tab w:val="left" w:pos="5040"/>
                <w:tab w:val="left" w:pos="5760"/>
                <w:tab w:val="left" w:pos="6480"/>
              </w:tabs>
              <w:spacing w:after="0" w:line="240" w:lineRule="auto"/>
              <w:jc w:val="both"/>
              <w:rPr>
                <w:rFonts w:ascii="Times New Roman" w:eastAsia="Times New Roman" w:hAnsi="Times New Roman" w:cs="Times New Roman"/>
                <w:sz w:val="18"/>
                <w:szCs w:val="18"/>
                <w:lang w:val="en-GB"/>
              </w:rPr>
            </w:pPr>
          </w:p>
        </w:tc>
        <w:tc>
          <w:tcPr>
            <w:tcW w:w="7470" w:type="dxa"/>
          </w:tcPr>
          <w:p w:rsidR="003208FC" w:rsidRPr="003208FC" w:rsidRDefault="003208FC" w:rsidP="003208FC">
            <w:pPr>
              <w:tabs>
                <w:tab w:val="left" w:pos="0"/>
                <w:tab w:val="left" w:pos="720"/>
                <w:tab w:val="left" w:pos="1440"/>
                <w:tab w:val="left" w:pos="2160"/>
                <w:tab w:val="left" w:pos="2880"/>
                <w:tab w:val="left" w:pos="3600"/>
                <w:tab w:val="left" w:pos="4320"/>
                <w:tab w:val="left" w:pos="5040"/>
                <w:tab w:val="left" w:pos="5760"/>
                <w:tab w:val="left" w:pos="6480"/>
              </w:tab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Procuring Entity will determine to its satisfaction whether the Tenderer that is selected as having submitted the lowest evaluated responsive Tender is qualified to perform the contract satisfactorily, in accordance with the criteria listed in ITT Clauses 13 and 14.</w:t>
            </w:r>
          </w:p>
          <w:p w:rsidR="003208FC" w:rsidRPr="003208FC" w:rsidRDefault="003208FC" w:rsidP="003208FC">
            <w:pPr>
              <w:tabs>
                <w:tab w:val="left" w:pos="0"/>
                <w:tab w:val="left" w:pos="720"/>
                <w:tab w:val="left" w:pos="1440"/>
                <w:tab w:val="left" w:pos="2160"/>
                <w:tab w:val="left" w:pos="2880"/>
                <w:tab w:val="left" w:pos="3600"/>
                <w:tab w:val="left" w:pos="4320"/>
                <w:tab w:val="left" w:pos="5040"/>
                <w:tab w:val="left" w:pos="5760"/>
                <w:tab w:val="left" w:pos="6480"/>
              </w:tabs>
              <w:spacing w:after="0" w:line="240" w:lineRule="auto"/>
              <w:ind w:left="72"/>
              <w:jc w:val="both"/>
              <w:rPr>
                <w:rFonts w:ascii="Times New Roman" w:eastAsia="Times New Roman" w:hAnsi="Times New Roman" w:cs="Times New Roman"/>
                <w:lang w:val="en-GB"/>
              </w:rPr>
            </w:pPr>
          </w:p>
        </w:tc>
      </w:tr>
      <w:tr w:rsidR="003208FC" w:rsidRPr="003208FC" w:rsidTr="00BD0913">
        <w:tc>
          <w:tcPr>
            <w:tcW w:w="1740" w:type="dxa"/>
          </w:tcPr>
          <w:p w:rsidR="003208FC" w:rsidRPr="003208FC" w:rsidRDefault="003208FC" w:rsidP="003208FC">
            <w:pPr>
              <w:tabs>
                <w:tab w:val="num" w:pos="252"/>
              </w:tabs>
              <w:spacing w:after="0" w:line="240" w:lineRule="auto"/>
              <w:ind w:left="252" w:hanging="270"/>
              <w:jc w:val="both"/>
              <w:rPr>
                <w:rFonts w:ascii="Times New Roman" w:eastAsia="Times New Roman" w:hAnsi="Times New Roman" w:cs="Times New Roman"/>
                <w:b/>
                <w:sz w:val="18"/>
                <w:szCs w:val="18"/>
                <w:lang w:val="en-GB"/>
              </w:rPr>
            </w:pPr>
          </w:p>
        </w:tc>
        <w:tc>
          <w:tcPr>
            <w:tcW w:w="540" w:type="dxa"/>
          </w:tcPr>
          <w:p w:rsidR="003208FC" w:rsidRPr="003208FC" w:rsidRDefault="003208FC" w:rsidP="003208FC">
            <w:pPr>
              <w:numPr>
                <w:ilvl w:val="0"/>
                <w:numId w:val="62"/>
              </w:numPr>
              <w:tabs>
                <w:tab w:val="left" w:pos="0"/>
                <w:tab w:val="left" w:pos="540"/>
                <w:tab w:val="left" w:pos="720"/>
                <w:tab w:val="left" w:pos="1440"/>
                <w:tab w:val="left" w:pos="2160"/>
                <w:tab w:val="left" w:pos="2880"/>
                <w:tab w:val="left" w:pos="3600"/>
                <w:tab w:val="left" w:pos="4320"/>
                <w:tab w:val="left" w:pos="5040"/>
                <w:tab w:val="left" w:pos="5760"/>
                <w:tab w:val="left" w:pos="6480"/>
              </w:tabs>
              <w:spacing w:after="0" w:line="240" w:lineRule="auto"/>
              <w:jc w:val="both"/>
              <w:rPr>
                <w:rFonts w:ascii="Times New Roman" w:eastAsia="Times New Roman" w:hAnsi="Times New Roman" w:cs="Times New Roman"/>
                <w:sz w:val="18"/>
                <w:szCs w:val="18"/>
                <w:lang w:val="en-GB"/>
              </w:rPr>
            </w:pPr>
          </w:p>
        </w:tc>
        <w:tc>
          <w:tcPr>
            <w:tcW w:w="7470" w:type="dxa"/>
          </w:tcPr>
          <w:p w:rsidR="003208FC" w:rsidRPr="003208FC" w:rsidRDefault="003208FC" w:rsidP="003208FC">
            <w:pPr>
              <w:tabs>
                <w:tab w:val="left" w:pos="0"/>
                <w:tab w:val="left" w:pos="1440"/>
                <w:tab w:val="left" w:pos="2160"/>
                <w:tab w:val="left" w:pos="2880"/>
                <w:tab w:val="left" w:pos="3600"/>
                <w:tab w:val="left" w:pos="4320"/>
                <w:tab w:val="left" w:pos="5040"/>
                <w:tab w:val="left" w:pos="5760"/>
                <w:tab w:val="left" w:pos="6480"/>
              </w:tab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The determination will take into account the Tenderer’s financial, technical, and production capabilities. It will be based upon an examination of the documentary/physical evidence of the Tenderer’s qualifications submitted by the Tenderer, as well as such other information as the Procuring Entity deems necessary and appropriate. </w:t>
            </w:r>
            <w:r w:rsidRPr="003208FC">
              <w:rPr>
                <w:rFonts w:ascii="Times New Roman" w:eastAsia="Times New Roman" w:hAnsi="Times New Roman" w:cs="Times New Roman"/>
                <w:u w:val="single"/>
                <w:lang w:val="en-GB"/>
              </w:rPr>
              <w:t>Factors not included in these Tender documents shall not be used in the evaluation of the Tenderers’ qualifications.</w:t>
            </w:r>
          </w:p>
          <w:p w:rsidR="003208FC" w:rsidRPr="003208FC" w:rsidRDefault="003208FC" w:rsidP="003208FC">
            <w:pPr>
              <w:tabs>
                <w:tab w:val="left" w:pos="0"/>
                <w:tab w:val="left" w:pos="540"/>
                <w:tab w:val="left" w:pos="720"/>
                <w:tab w:val="left" w:pos="1440"/>
                <w:tab w:val="left" w:pos="2160"/>
                <w:tab w:val="left" w:pos="2880"/>
                <w:tab w:val="left" w:pos="3600"/>
                <w:tab w:val="left" w:pos="4320"/>
                <w:tab w:val="left" w:pos="5040"/>
                <w:tab w:val="left" w:pos="5760"/>
                <w:tab w:val="left" w:pos="6480"/>
              </w:tabs>
              <w:spacing w:after="0" w:line="240" w:lineRule="auto"/>
              <w:ind w:left="540" w:hanging="540"/>
              <w:jc w:val="both"/>
              <w:rPr>
                <w:rFonts w:ascii="Times New Roman" w:eastAsia="Times New Roman" w:hAnsi="Times New Roman" w:cs="Times New Roman"/>
                <w:lang w:val="en-GB"/>
              </w:rPr>
            </w:pPr>
          </w:p>
        </w:tc>
      </w:tr>
      <w:tr w:rsidR="003208FC" w:rsidRPr="003208FC" w:rsidTr="00BD0913">
        <w:tc>
          <w:tcPr>
            <w:tcW w:w="1740" w:type="dxa"/>
          </w:tcPr>
          <w:p w:rsidR="003208FC" w:rsidRPr="003208FC" w:rsidRDefault="003208FC" w:rsidP="003208FC">
            <w:pPr>
              <w:tabs>
                <w:tab w:val="num" w:pos="252"/>
              </w:tabs>
              <w:spacing w:after="0" w:line="240" w:lineRule="auto"/>
              <w:ind w:left="252" w:hanging="270"/>
              <w:jc w:val="both"/>
              <w:rPr>
                <w:rFonts w:ascii="Times New Roman" w:eastAsia="Times New Roman" w:hAnsi="Times New Roman" w:cs="Times New Roman"/>
                <w:b/>
                <w:sz w:val="18"/>
                <w:szCs w:val="18"/>
                <w:lang w:val="en-GB"/>
              </w:rPr>
            </w:pPr>
          </w:p>
        </w:tc>
        <w:tc>
          <w:tcPr>
            <w:tcW w:w="540" w:type="dxa"/>
          </w:tcPr>
          <w:p w:rsidR="003208FC" w:rsidRPr="003208FC" w:rsidRDefault="003208FC" w:rsidP="003208FC">
            <w:pPr>
              <w:numPr>
                <w:ilvl w:val="0"/>
                <w:numId w:val="62"/>
              </w:numPr>
              <w:tabs>
                <w:tab w:val="left" w:pos="0"/>
                <w:tab w:val="left" w:pos="540"/>
                <w:tab w:val="left" w:pos="720"/>
                <w:tab w:val="left" w:pos="1440"/>
                <w:tab w:val="left" w:pos="2160"/>
                <w:tab w:val="left" w:pos="2880"/>
                <w:tab w:val="left" w:pos="3600"/>
                <w:tab w:val="left" w:pos="4320"/>
                <w:tab w:val="left" w:pos="5040"/>
                <w:tab w:val="left" w:pos="5760"/>
                <w:tab w:val="left" w:pos="6480"/>
              </w:tabs>
              <w:spacing w:after="0" w:line="240" w:lineRule="auto"/>
              <w:jc w:val="both"/>
              <w:rPr>
                <w:rFonts w:ascii="Times New Roman" w:eastAsia="Times New Roman" w:hAnsi="Times New Roman" w:cs="Times New Roman"/>
                <w:sz w:val="18"/>
                <w:szCs w:val="18"/>
                <w:lang w:val="en-GB"/>
              </w:rPr>
            </w:pPr>
          </w:p>
        </w:tc>
        <w:tc>
          <w:tcPr>
            <w:tcW w:w="7470" w:type="dxa"/>
          </w:tcPr>
          <w:p w:rsidR="003208FC" w:rsidRPr="003208FC" w:rsidRDefault="003208FC" w:rsidP="003208FC">
            <w:pPr>
              <w:tabs>
                <w:tab w:val="left" w:pos="0"/>
                <w:tab w:val="left" w:pos="540"/>
                <w:tab w:val="left" w:pos="1440"/>
                <w:tab w:val="left" w:pos="2160"/>
                <w:tab w:val="left" w:pos="2880"/>
                <w:tab w:val="left" w:pos="3600"/>
                <w:tab w:val="left" w:pos="4320"/>
                <w:tab w:val="left" w:pos="5040"/>
                <w:tab w:val="left" w:pos="5760"/>
                <w:tab w:val="left" w:pos="6480"/>
              </w:tabs>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lang w:val="en-GB"/>
              </w:rPr>
              <w:t>An affirmative determination/due diligence will be a prerequisite for award of the contract to the Tenderer.  A negative determination will result in rejection of the Tenderer’s Tender, in which event the Procuring Entity will proceed to the next lowest evaluated Tender to make a similar determination of that Tenderer’s capabilities to perform satisfactorily.</w:t>
            </w:r>
          </w:p>
        </w:tc>
      </w:tr>
    </w:tbl>
    <w:p w:rsidR="003208FC" w:rsidRPr="003208FC" w:rsidRDefault="003208FC" w:rsidP="003208F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b/>
          <w:szCs w:val="24"/>
          <w:lang w:val="en-GB"/>
        </w:rPr>
      </w:pPr>
    </w:p>
    <w:p w:rsidR="003208FC" w:rsidRPr="003208FC" w:rsidRDefault="003208FC" w:rsidP="003208F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b/>
          <w:szCs w:val="24"/>
          <w:lang w:val="en-GB"/>
        </w:rPr>
      </w:pPr>
    </w:p>
    <w:p w:rsidR="003208FC" w:rsidRPr="003208FC" w:rsidRDefault="003208FC" w:rsidP="003208FC">
      <w:pPr>
        <w:keepNext/>
        <w:spacing w:after="0" w:line="240" w:lineRule="auto"/>
        <w:ind w:left="357" w:hanging="357"/>
        <w:jc w:val="center"/>
        <w:outlineLvl w:val="1"/>
        <w:rPr>
          <w:rFonts w:ascii="Times New Roman" w:eastAsia="Times New Roman" w:hAnsi="Times New Roman" w:cs="Times New Roman"/>
          <w:bCs/>
          <w:lang w:val="en-GB"/>
        </w:rPr>
      </w:pPr>
      <w:bookmarkStart w:id="302" w:name="_Toc237667771"/>
      <w:bookmarkStart w:id="303" w:name="_Toc237668463"/>
      <w:bookmarkStart w:id="304" w:name="_Toc259626914"/>
      <w:bookmarkStart w:id="305" w:name="_Toc259627139"/>
      <w:bookmarkStart w:id="306" w:name="_Toc259794768"/>
      <w:bookmarkStart w:id="307" w:name="_Toc259795308"/>
      <w:bookmarkStart w:id="308" w:name="_Toc349893508"/>
      <w:r w:rsidRPr="003208FC">
        <w:rPr>
          <w:rFonts w:ascii="Times New Roman" w:eastAsia="Times New Roman" w:hAnsi="Times New Roman" w:cs="Times New Roman"/>
          <w:b/>
          <w:bCs/>
          <w:lang w:val="en-GB"/>
        </w:rPr>
        <w:t>Award of Contract</w:t>
      </w:r>
      <w:bookmarkEnd w:id="302"/>
      <w:bookmarkEnd w:id="303"/>
      <w:bookmarkEnd w:id="304"/>
      <w:bookmarkEnd w:id="305"/>
      <w:bookmarkEnd w:id="306"/>
      <w:bookmarkEnd w:id="307"/>
      <w:bookmarkEnd w:id="308"/>
    </w:p>
    <w:p w:rsidR="003208FC" w:rsidRPr="003208FC" w:rsidRDefault="003208FC" w:rsidP="003208F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Cs w:val="24"/>
          <w:lang w:val="en-GB"/>
        </w:rPr>
      </w:pPr>
    </w:p>
    <w:tbl>
      <w:tblPr>
        <w:tblW w:w="9540" w:type="dxa"/>
        <w:tblInd w:w="-72" w:type="dxa"/>
        <w:tblLayout w:type="fixed"/>
        <w:tblLook w:val="0000" w:firstRow="0" w:lastRow="0" w:firstColumn="0" w:lastColumn="0" w:noHBand="0" w:noVBand="0"/>
      </w:tblPr>
      <w:tblGrid>
        <w:gridCol w:w="1530"/>
        <w:gridCol w:w="540"/>
        <w:gridCol w:w="7470"/>
      </w:tblGrid>
      <w:tr w:rsidR="003208FC" w:rsidRPr="003208FC" w:rsidTr="00BD0913">
        <w:tc>
          <w:tcPr>
            <w:tcW w:w="1530" w:type="dxa"/>
          </w:tcPr>
          <w:p w:rsidR="003208FC" w:rsidRPr="003208FC" w:rsidRDefault="003208FC" w:rsidP="003208FC">
            <w:pPr>
              <w:spacing w:after="0" w:line="240" w:lineRule="auto"/>
              <w:ind w:left="252" w:right="-108" w:hanging="270"/>
              <w:outlineLvl w:val="2"/>
              <w:rPr>
                <w:rFonts w:ascii="Times New Roman" w:eastAsia="Times New Roman" w:hAnsi="Times New Roman" w:cs="Times New Roman"/>
                <w:b/>
                <w:bCs/>
                <w:sz w:val="18"/>
                <w:szCs w:val="18"/>
              </w:rPr>
            </w:pPr>
            <w:bookmarkStart w:id="309" w:name="_Toc237667772"/>
            <w:bookmarkStart w:id="310" w:name="_Toc237668464"/>
            <w:bookmarkStart w:id="311" w:name="_Toc259626915"/>
            <w:bookmarkStart w:id="312" w:name="_Toc259627140"/>
            <w:bookmarkStart w:id="313" w:name="_Toc259794769"/>
            <w:bookmarkStart w:id="314" w:name="_Toc259795309"/>
            <w:bookmarkStart w:id="315" w:name="_Toc349893509"/>
            <w:r w:rsidRPr="003208FC">
              <w:rPr>
                <w:rFonts w:ascii="Times New Roman" w:eastAsia="Times New Roman" w:hAnsi="Times New Roman" w:cs="Times New Roman"/>
                <w:b/>
                <w:bCs/>
                <w:sz w:val="18"/>
                <w:szCs w:val="18"/>
              </w:rPr>
              <w:t>Criteria of Award</w:t>
            </w:r>
            <w:bookmarkEnd w:id="309"/>
            <w:bookmarkEnd w:id="310"/>
            <w:bookmarkEnd w:id="311"/>
            <w:bookmarkEnd w:id="312"/>
            <w:bookmarkEnd w:id="313"/>
            <w:bookmarkEnd w:id="314"/>
            <w:bookmarkEnd w:id="315"/>
          </w:p>
        </w:tc>
        <w:tc>
          <w:tcPr>
            <w:tcW w:w="540" w:type="dxa"/>
          </w:tcPr>
          <w:p w:rsidR="003208FC" w:rsidRPr="003208FC" w:rsidRDefault="003208FC" w:rsidP="003208FC">
            <w:pPr>
              <w:numPr>
                <w:ilvl w:val="0"/>
                <w:numId w:val="63"/>
              </w:numPr>
              <w:spacing w:after="0" w:line="240" w:lineRule="auto"/>
              <w:jc w:val="both"/>
              <w:rPr>
                <w:rFonts w:ascii="Times New Roman" w:eastAsia="Times New Roman" w:hAnsi="Times New Roman" w:cs="Times New Roman"/>
                <w:sz w:val="18"/>
                <w:szCs w:val="18"/>
                <w:lang w:val="en-GB"/>
              </w:rPr>
            </w:pP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Subject to ITT Clauses 30 to 34, the Procuring Entity will award the Contract to the Tenderer whose Tender has been determined to be substantially responsive to the Tender documents and who has offered the lowest Evaluated Tender Price, provided that such Tenderer has been determined to be:</w:t>
            </w:r>
          </w:p>
          <w:p w:rsidR="003208FC" w:rsidRPr="003208FC" w:rsidRDefault="003208FC" w:rsidP="003208FC">
            <w:pPr>
              <w:spacing w:after="0" w:line="240" w:lineRule="auto"/>
              <w:jc w:val="both"/>
              <w:rPr>
                <w:rFonts w:ascii="Times New Roman" w:eastAsia="Times New Roman" w:hAnsi="Times New Roman" w:cs="Times New Roman"/>
                <w:lang w:val="en-GB"/>
              </w:rPr>
            </w:pPr>
          </w:p>
          <w:p w:rsidR="003208FC" w:rsidRPr="003208FC" w:rsidRDefault="003208FC" w:rsidP="003208FC">
            <w:pPr>
              <w:numPr>
                <w:ilvl w:val="0"/>
                <w:numId w:val="20"/>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Eligible in accordance with the provisions of ITT Clause 3; </w:t>
            </w:r>
          </w:p>
          <w:p w:rsidR="003208FC" w:rsidRPr="003208FC" w:rsidRDefault="003208FC" w:rsidP="003208FC">
            <w:pPr>
              <w:numPr>
                <w:ilvl w:val="0"/>
                <w:numId w:val="20"/>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Is determined to be qualified to perform the Contract satisfactorily; and </w:t>
            </w:r>
          </w:p>
          <w:p w:rsidR="003208FC" w:rsidRPr="003208FC" w:rsidRDefault="003208FC" w:rsidP="003208FC">
            <w:pPr>
              <w:numPr>
                <w:ilvl w:val="0"/>
                <w:numId w:val="20"/>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Successful negotiations have been concluded, if any.</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c>
          <w:tcPr>
            <w:tcW w:w="1530" w:type="dxa"/>
          </w:tcPr>
          <w:p w:rsidR="003208FC" w:rsidRPr="003208FC" w:rsidRDefault="003208FC" w:rsidP="003208FC">
            <w:pPr>
              <w:spacing w:after="0" w:line="240" w:lineRule="auto"/>
              <w:ind w:left="252" w:right="-108" w:hanging="270"/>
              <w:jc w:val="both"/>
              <w:rPr>
                <w:rFonts w:ascii="Times New Roman" w:eastAsia="Times New Roman" w:hAnsi="Times New Roman" w:cs="Times New Roman"/>
                <w:b/>
                <w:sz w:val="18"/>
                <w:szCs w:val="18"/>
              </w:rPr>
            </w:pPr>
          </w:p>
        </w:tc>
        <w:tc>
          <w:tcPr>
            <w:tcW w:w="540" w:type="dxa"/>
          </w:tcPr>
          <w:p w:rsidR="003208FC" w:rsidRPr="003208FC" w:rsidRDefault="003208FC" w:rsidP="003208FC">
            <w:pPr>
              <w:numPr>
                <w:ilvl w:val="0"/>
                <w:numId w:val="63"/>
              </w:numPr>
              <w:spacing w:after="0" w:line="240" w:lineRule="auto"/>
              <w:jc w:val="both"/>
              <w:rPr>
                <w:rFonts w:ascii="Times New Roman" w:eastAsia="Times New Roman" w:hAnsi="Times New Roman" w:cs="Times New Roman"/>
                <w:szCs w:val="24"/>
                <w:lang w:val="en-GB"/>
              </w:rPr>
            </w:pP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If, pursuant to ITT sub-Clause 14.4, this Contract is being let on a “slice and package” basis, the lowest evaluated Tender price will be determined when evaluating this Contract in conjunction with other Contracts to be awarded concurrently, taking into account any discounts offered by the Tenderers for award of more than one Contract.</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1160"/>
        </w:trPr>
        <w:tc>
          <w:tcPr>
            <w:tcW w:w="1530" w:type="dxa"/>
            <w:vMerge w:val="restart"/>
          </w:tcPr>
          <w:p w:rsidR="003208FC" w:rsidRPr="003208FC" w:rsidRDefault="003208FC" w:rsidP="003208FC">
            <w:pPr>
              <w:spacing w:after="0" w:line="240" w:lineRule="auto"/>
              <w:ind w:left="252" w:right="-108" w:hanging="270"/>
              <w:outlineLvl w:val="2"/>
              <w:rPr>
                <w:rFonts w:ascii="Times New Roman" w:eastAsia="Times New Roman" w:hAnsi="Times New Roman" w:cs="Times New Roman"/>
                <w:b/>
                <w:bCs/>
                <w:sz w:val="18"/>
                <w:szCs w:val="18"/>
              </w:rPr>
            </w:pPr>
            <w:bookmarkStart w:id="316" w:name="_Toc237667774"/>
            <w:bookmarkStart w:id="317" w:name="_Toc237668466"/>
            <w:bookmarkStart w:id="318" w:name="_Toc259626916"/>
            <w:bookmarkStart w:id="319" w:name="_Toc259627141"/>
            <w:bookmarkStart w:id="320" w:name="_Toc259794770"/>
            <w:bookmarkStart w:id="321" w:name="_Toc259795310"/>
            <w:bookmarkStart w:id="322" w:name="_Toc349893510"/>
            <w:r w:rsidRPr="003208FC">
              <w:rPr>
                <w:rFonts w:ascii="Times New Roman" w:eastAsia="Times New Roman" w:hAnsi="Times New Roman" w:cs="Times New Roman"/>
                <w:b/>
                <w:bCs/>
                <w:sz w:val="18"/>
                <w:szCs w:val="18"/>
              </w:rPr>
              <w:t>Procuring Entity’s Right to Accept any Tender, Reject all Tenders and to Terminate Procurement Proceedings.</w:t>
            </w:r>
            <w:bookmarkEnd w:id="316"/>
            <w:bookmarkEnd w:id="317"/>
            <w:bookmarkEnd w:id="318"/>
            <w:bookmarkEnd w:id="319"/>
            <w:bookmarkEnd w:id="320"/>
            <w:bookmarkEnd w:id="321"/>
            <w:bookmarkEnd w:id="322"/>
          </w:p>
        </w:tc>
        <w:tc>
          <w:tcPr>
            <w:tcW w:w="540" w:type="dxa"/>
          </w:tcPr>
          <w:p w:rsidR="003208FC" w:rsidRPr="003208FC" w:rsidRDefault="003208FC" w:rsidP="003208FC">
            <w:pPr>
              <w:numPr>
                <w:ilvl w:val="0"/>
                <w:numId w:val="64"/>
              </w:numPr>
              <w:spacing w:after="0" w:line="240" w:lineRule="auto"/>
              <w:jc w:val="both"/>
              <w:rPr>
                <w:rFonts w:ascii="Times New Roman" w:eastAsia="Times New Roman" w:hAnsi="Times New Roman" w:cs="Times New Roman"/>
                <w:sz w:val="18"/>
                <w:szCs w:val="18"/>
                <w:lang w:val="en-GB"/>
              </w:rPr>
            </w:pP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rPr>
              <w:t xml:space="preserve">Notwithstanding </w:t>
            </w:r>
            <w:smartTag w:uri="urn:schemas-microsoft-com:office:smarttags" w:element="stockticker">
              <w:r w:rsidRPr="003208FC">
                <w:rPr>
                  <w:rFonts w:ascii="Times New Roman" w:eastAsia="Times New Roman" w:hAnsi="Times New Roman" w:cs="Times New Roman"/>
                </w:rPr>
                <w:t>ITT</w:t>
              </w:r>
            </w:smartTag>
            <w:r w:rsidRPr="003208FC">
              <w:rPr>
                <w:rFonts w:ascii="Times New Roman" w:eastAsia="Times New Roman" w:hAnsi="Times New Roman" w:cs="Times New Roman"/>
              </w:rPr>
              <w:t xml:space="preserve"> Clause 31, the Procuring Entity reserves the right to accept or reject any Tender, all tenders and to terminate all procurement proceedings at any time prior to notification of Contract award, without incurring any liability to the affected Tenderer(s)</w:t>
            </w:r>
          </w:p>
        </w:tc>
      </w:tr>
      <w:tr w:rsidR="003208FC" w:rsidRPr="003208FC" w:rsidTr="00BD0913">
        <w:trPr>
          <w:trHeight w:val="605"/>
        </w:trPr>
        <w:tc>
          <w:tcPr>
            <w:tcW w:w="1530" w:type="dxa"/>
            <w:vMerge/>
          </w:tcPr>
          <w:p w:rsidR="003208FC" w:rsidRPr="003208FC" w:rsidRDefault="003208FC" w:rsidP="003208FC">
            <w:pPr>
              <w:spacing w:after="0" w:line="240" w:lineRule="auto"/>
              <w:ind w:left="252" w:right="-108" w:hanging="270"/>
              <w:jc w:val="both"/>
              <w:rPr>
                <w:rFonts w:ascii="Times New Roman" w:eastAsia="Times New Roman" w:hAnsi="Times New Roman" w:cs="Times New Roman"/>
                <w:b/>
                <w:sz w:val="18"/>
                <w:szCs w:val="18"/>
              </w:rPr>
            </w:pPr>
          </w:p>
        </w:tc>
        <w:tc>
          <w:tcPr>
            <w:tcW w:w="540" w:type="dxa"/>
          </w:tcPr>
          <w:p w:rsidR="003208FC" w:rsidRPr="003208FC" w:rsidRDefault="003208FC" w:rsidP="003208FC">
            <w:pPr>
              <w:numPr>
                <w:ilvl w:val="0"/>
                <w:numId w:val="64"/>
              </w:numPr>
              <w:spacing w:after="0" w:line="240" w:lineRule="auto"/>
              <w:jc w:val="both"/>
              <w:rPr>
                <w:rFonts w:ascii="Times New Roman" w:eastAsia="Times New Roman" w:hAnsi="Times New Roman" w:cs="Times New Roman"/>
                <w:sz w:val="18"/>
                <w:szCs w:val="18"/>
                <w:lang w:val="en-GB"/>
              </w:rPr>
            </w:pP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Notice of the Termination of procurement proceedings shall promptly be given to all Tenderers.</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914"/>
        </w:trPr>
        <w:tc>
          <w:tcPr>
            <w:tcW w:w="1530" w:type="dxa"/>
            <w:vMerge/>
          </w:tcPr>
          <w:p w:rsidR="003208FC" w:rsidRPr="003208FC" w:rsidRDefault="003208FC" w:rsidP="003208FC">
            <w:pPr>
              <w:spacing w:after="0" w:line="240" w:lineRule="auto"/>
              <w:ind w:left="252" w:right="-108" w:hanging="270"/>
              <w:jc w:val="both"/>
              <w:rPr>
                <w:rFonts w:ascii="Times New Roman" w:eastAsia="Times New Roman" w:hAnsi="Times New Roman" w:cs="Times New Roman"/>
                <w:b/>
                <w:sz w:val="18"/>
                <w:szCs w:val="18"/>
              </w:rPr>
            </w:pPr>
          </w:p>
        </w:tc>
        <w:tc>
          <w:tcPr>
            <w:tcW w:w="540" w:type="dxa"/>
          </w:tcPr>
          <w:p w:rsidR="003208FC" w:rsidRPr="003208FC" w:rsidRDefault="003208FC" w:rsidP="003208FC">
            <w:pPr>
              <w:numPr>
                <w:ilvl w:val="0"/>
                <w:numId w:val="64"/>
              </w:numPr>
              <w:spacing w:after="0" w:line="240" w:lineRule="auto"/>
              <w:jc w:val="both"/>
              <w:rPr>
                <w:rFonts w:ascii="Times New Roman" w:eastAsia="Times New Roman" w:hAnsi="Times New Roman" w:cs="Times New Roman"/>
                <w:sz w:val="18"/>
                <w:szCs w:val="18"/>
                <w:lang w:val="en-GB"/>
              </w:rPr>
            </w:pP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Procuring Entity shall upon request communicate to any Tenderer the grounds for its termination of the procurement proceedings within 14 days from the date of request.</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1250"/>
        </w:trPr>
        <w:tc>
          <w:tcPr>
            <w:tcW w:w="1530" w:type="dxa"/>
          </w:tcPr>
          <w:p w:rsidR="003208FC" w:rsidRPr="003208FC" w:rsidRDefault="003208FC" w:rsidP="003208FC">
            <w:pPr>
              <w:spacing w:after="0" w:line="240" w:lineRule="auto"/>
              <w:ind w:left="252" w:right="-108" w:hanging="270"/>
              <w:outlineLvl w:val="2"/>
              <w:rPr>
                <w:rFonts w:ascii="Times New Roman" w:eastAsia="Times New Roman" w:hAnsi="Times New Roman" w:cs="Times New Roman"/>
                <w:b/>
                <w:bCs/>
                <w:sz w:val="18"/>
                <w:szCs w:val="18"/>
              </w:rPr>
            </w:pPr>
            <w:bookmarkStart w:id="323" w:name="_Toc237667775"/>
            <w:bookmarkStart w:id="324" w:name="_Toc237668467"/>
            <w:bookmarkStart w:id="325" w:name="_Toc259626917"/>
            <w:bookmarkStart w:id="326" w:name="_Toc259627142"/>
            <w:bookmarkStart w:id="327" w:name="_Toc259794771"/>
            <w:bookmarkStart w:id="328" w:name="_Toc259795311"/>
            <w:bookmarkStart w:id="329" w:name="_Toc349893511"/>
            <w:r w:rsidRPr="003208FC">
              <w:rPr>
                <w:rFonts w:ascii="Times New Roman" w:eastAsia="Times New Roman" w:hAnsi="Times New Roman" w:cs="Times New Roman"/>
                <w:b/>
                <w:bCs/>
                <w:sz w:val="18"/>
                <w:szCs w:val="18"/>
              </w:rPr>
              <w:t>Procuring Entity’s Right to Pre-Contract Variation of Quantities</w:t>
            </w:r>
            <w:bookmarkEnd w:id="323"/>
            <w:bookmarkEnd w:id="324"/>
            <w:bookmarkEnd w:id="325"/>
            <w:bookmarkEnd w:id="326"/>
            <w:bookmarkEnd w:id="327"/>
            <w:bookmarkEnd w:id="328"/>
            <w:bookmarkEnd w:id="329"/>
          </w:p>
        </w:tc>
        <w:tc>
          <w:tcPr>
            <w:tcW w:w="540" w:type="dxa"/>
          </w:tcPr>
          <w:p w:rsidR="003208FC" w:rsidRPr="003208FC" w:rsidRDefault="003208FC" w:rsidP="003208FC">
            <w:pPr>
              <w:numPr>
                <w:ilvl w:val="0"/>
                <w:numId w:val="65"/>
              </w:numPr>
              <w:spacing w:after="0" w:line="240" w:lineRule="auto"/>
              <w:jc w:val="both"/>
              <w:rPr>
                <w:rFonts w:ascii="Times New Roman" w:eastAsia="Times New Roman" w:hAnsi="Times New Roman" w:cs="Times New Roman"/>
                <w:sz w:val="18"/>
                <w:szCs w:val="18"/>
                <w:lang w:val="en-GB"/>
              </w:rPr>
            </w:pP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The Procuring Entity reserves the right at the time of contract award to increase or decrease the quantity of goods or related services originally specified in these Tender documents (schedule of requirements) provided this does not exceed the percentage indicated in clause 26 of the </w:t>
            </w:r>
            <w:r w:rsidRPr="003208FC">
              <w:rPr>
                <w:rFonts w:ascii="Times New Roman" w:eastAsia="Times New Roman" w:hAnsi="Times New Roman" w:cs="Times New Roman"/>
                <w:b/>
                <w:lang w:val="en-GB"/>
              </w:rPr>
              <w:t>TDS</w:t>
            </w:r>
            <w:r w:rsidRPr="003208FC">
              <w:rPr>
                <w:rFonts w:ascii="Times New Roman" w:eastAsia="Times New Roman" w:hAnsi="Times New Roman" w:cs="Times New Roman"/>
                <w:lang w:val="en-GB"/>
              </w:rPr>
              <w:t>, without any change in unit price or other terms and conditions of the Tender and Tender documents.</w:t>
            </w:r>
          </w:p>
          <w:p w:rsidR="003208FC" w:rsidRPr="003208FC" w:rsidRDefault="003208FC" w:rsidP="003208FC">
            <w:pPr>
              <w:spacing w:after="0" w:line="240" w:lineRule="auto"/>
              <w:jc w:val="both"/>
              <w:rPr>
                <w:rFonts w:ascii="Times New Roman" w:eastAsia="Times New Roman" w:hAnsi="Times New Roman" w:cs="Times New Roman"/>
                <w:b/>
                <w:lang w:val="en-GB"/>
              </w:rPr>
            </w:pPr>
          </w:p>
        </w:tc>
      </w:tr>
      <w:tr w:rsidR="003208FC" w:rsidRPr="003208FC" w:rsidTr="00BD0913">
        <w:tc>
          <w:tcPr>
            <w:tcW w:w="1530" w:type="dxa"/>
          </w:tcPr>
          <w:p w:rsidR="003208FC" w:rsidRPr="003208FC" w:rsidRDefault="003208FC" w:rsidP="003208FC">
            <w:pPr>
              <w:spacing w:after="0" w:line="240" w:lineRule="auto"/>
              <w:ind w:left="162" w:right="-108" w:hanging="270"/>
              <w:outlineLvl w:val="2"/>
              <w:rPr>
                <w:rFonts w:ascii="Times New Roman" w:eastAsia="Times New Roman" w:hAnsi="Times New Roman" w:cs="Times New Roman"/>
                <w:b/>
                <w:bCs/>
                <w:sz w:val="18"/>
                <w:szCs w:val="18"/>
              </w:rPr>
            </w:pPr>
            <w:bookmarkStart w:id="330" w:name="_Toc237667776"/>
            <w:bookmarkStart w:id="331" w:name="_Toc237668468"/>
            <w:bookmarkStart w:id="332" w:name="_Toc259626918"/>
            <w:bookmarkStart w:id="333" w:name="_Toc259627143"/>
            <w:bookmarkStart w:id="334" w:name="_Toc259794772"/>
            <w:bookmarkStart w:id="335" w:name="_Toc259795312"/>
            <w:bookmarkStart w:id="336" w:name="_Toc349893512"/>
            <w:r w:rsidRPr="003208FC">
              <w:rPr>
                <w:rFonts w:ascii="Times New Roman" w:eastAsia="Times New Roman" w:hAnsi="Times New Roman" w:cs="Times New Roman"/>
                <w:b/>
                <w:bCs/>
                <w:sz w:val="18"/>
                <w:szCs w:val="18"/>
              </w:rPr>
              <w:t>Notification of Award</w:t>
            </w:r>
            <w:bookmarkEnd w:id="330"/>
            <w:bookmarkEnd w:id="331"/>
            <w:bookmarkEnd w:id="332"/>
            <w:bookmarkEnd w:id="333"/>
            <w:bookmarkEnd w:id="334"/>
            <w:bookmarkEnd w:id="335"/>
            <w:bookmarkEnd w:id="336"/>
          </w:p>
        </w:tc>
        <w:tc>
          <w:tcPr>
            <w:tcW w:w="540" w:type="dxa"/>
          </w:tcPr>
          <w:p w:rsidR="003208FC" w:rsidRPr="003208FC" w:rsidRDefault="003208FC" w:rsidP="003208FC">
            <w:pPr>
              <w:numPr>
                <w:ilvl w:val="0"/>
                <w:numId w:val="66"/>
              </w:numPr>
              <w:spacing w:after="0" w:line="240" w:lineRule="auto"/>
              <w:jc w:val="both"/>
              <w:rPr>
                <w:rFonts w:ascii="Times New Roman" w:eastAsia="Times New Roman" w:hAnsi="Times New Roman" w:cs="Times New Roman"/>
                <w:szCs w:val="24"/>
                <w:lang w:val="en-GB"/>
              </w:rPr>
            </w:pP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Tenderer whose Tender has been accepted will be notified of the award by the Procuring Entity prior to expiration of the Tender validity period by e-mail, or facsimile and confirmed by registered letter. This letter (hereinafter and in the Conditions of Contract called the "Letter of Acceptance") will state the sum that the Procuring Entity will pay the Tenderer in consideration of the supply of goods as prescribed by the Contract (hereinafter and in the Contract called the "Contract Price).</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c>
          <w:tcPr>
            <w:tcW w:w="1530" w:type="dxa"/>
          </w:tcPr>
          <w:p w:rsidR="003208FC" w:rsidRPr="003208FC" w:rsidRDefault="003208FC" w:rsidP="003208FC">
            <w:pPr>
              <w:spacing w:after="0" w:line="240" w:lineRule="auto"/>
              <w:ind w:left="252" w:right="-108" w:hanging="270"/>
              <w:jc w:val="both"/>
              <w:rPr>
                <w:rFonts w:ascii="Times New Roman" w:eastAsia="Times New Roman" w:hAnsi="Times New Roman" w:cs="Times New Roman"/>
                <w:b/>
                <w:sz w:val="18"/>
                <w:szCs w:val="18"/>
              </w:rPr>
            </w:pPr>
          </w:p>
        </w:tc>
        <w:tc>
          <w:tcPr>
            <w:tcW w:w="540" w:type="dxa"/>
          </w:tcPr>
          <w:p w:rsidR="003208FC" w:rsidRPr="003208FC" w:rsidRDefault="003208FC" w:rsidP="003208FC">
            <w:pPr>
              <w:numPr>
                <w:ilvl w:val="0"/>
                <w:numId w:val="66"/>
              </w:numPr>
              <w:spacing w:after="0" w:line="240" w:lineRule="auto"/>
              <w:jc w:val="both"/>
              <w:rPr>
                <w:rFonts w:ascii="Times New Roman" w:eastAsia="Times New Roman" w:hAnsi="Times New Roman" w:cs="Times New Roman"/>
                <w:szCs w:val="24"/>
                <w:lang w:val="en-GB"/>
              </w:rPr>
            </w:pP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The notification of award will constitute the formation of the Contract, subject to the Tenderer furnishing the Performance Security (if required) in accordance with ITT Clause 41 and signing of the contract in accordance with sub-Clause 40.2. </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c>
          <w:tcPr>
            <w:tcW w:w="1530" w:type="dxa"/>
          </w:tcPr>
          <w:p w:rsidR="003208FC" w:rsidRPr="003208FC" w:rsidRDefault="003208FC" w:rsidP="003208FC">
            <w:pPr>
              <w:spacing w:after="0" w:line="240" w:lineRule="auto"/>
              <w:ind w:left="252" w:right="-108" w:hanging="270"/>
              <w:jc w:val="both"/>
              <w:rPr>
                <w:rFonts w:ascii="Times New Roman" w:eastAsia="Times New Roman" w:hAnsi="Times New Roman" w:cs="Times New Roman"/>
                <w:b/>
                <w:sz w:val="18"/>
                <w:szCs w:val="18"/>
              </w:rPr>
            </w:pPr>
          </w:p>
        </w:tc>
        <w:tc>
          <w:tcPr>
            <w:tcW w:w="540" w:type="dxa"/>
          </w:tcPr>
          <w:p w:rsidR="003208FC" w:rsidRPr="003208FC" w:rsidRDefault="003208FC" w:rsidP="003208FC">
            <w:pPr>
              <w:numPr>
                <w:ilvl w:val="0"/>
                <w:numId w:val="66"/>
              </w:numPr>
              <w:spacing w:after="0" w:line="240" w:lineRule="auto"/>
              <w:jc w:val="both"/>
              <w:rPr>
                <w:rFonts w:ascii="Times New Roman" w:eastAsia="Times New Roman" w:hAnsi="Times New Roman" w:cs="Times New Roman"/>
                <w:szCs w:val="24"/>
                <w:lang w:val="en-GB"/>
              </w:rPr>
            </w:pP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At the same time as the person submitting the successful tender is notified, the Procuring Entity will notify each unsuccessful Tenderer, the name of the successful Tenderer and the Contract amount and will discharge the Tender security or Tender securing declaration of the Tenderers if it was required in the procurement proceedings.</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c>
          <w:tcPr>
            <w:tcW w:w="1530" w:type="dxa"/>
          </w:tcPr>
          <w:p w:rsidR="003208FC" w:rsidRPr="003208FC" w:rsidRDefault="003208FC" w:rsidP="003208FC">
            <w:pPr>
              <w:spacing w:after="0" w:line="240" w:lineRule="auto"/>
              <w:ind w:left="252" w:right="-108" w:hanging="270"/>
              <w:jc w:val="both"/>
              <w:rPr>
                <w:rFonts w:ascii="Times New Roman" w:eastAsia="Times New Roman" w:hAnsi="Times New Roman" w:cs="Times New Roman"/>
                <w:b/>
                <w:sz w:val="18"/>
                <w:szCs w:val="18"/>
              </w:rPr>
            </w:pPr>
          </w:p>
        </w:tc>
        <w:tc>
          <w:tcPr>
            <w:tcW w:w="540" w:type="dxa"/>
          </w:tcPr>
          <w:p w:rsidR="003208FC" w:rsidRPr="003208FC" w:rsidRDefault="003208FC" w:rsidP="003208FC">
            <w:pPr>
              <w:numPr>
                <w:ilvl w:val="0"/>
                <w:numId w:val="66"/>
              </w:numPr>
              <w:spacing w:after="0" w:line="240" w:lineRule="auto"/>
              <w:jc w:val="both"/>
              <w:rPr>
                <w:rFonts w:ascii="Times New Roman" w:eastAsia="Times New Roman" w:hAnsi="Times New Roman" w:cs="Times New Roman"/>
                <w:szCs w:val="24"/>
                <w:lang w:val="en-GB"/>
              </w:rPr>
            </w:pP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If, after notification of award, a Tenderer wishes to ascertain the grounds on which its Tender was unsuccessful, it should address its request to the Accounting Officer who shall, within fourteen days after a request, provide written reasons as to why the tender was unsuccessful. However, failure to take this opportunity to clarify the grounds for rejection does not affect the Tenderer’s right to seek immediate review by the Public Procurement Administrative Review Board under Clause 44.  </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c>
          <w:tcPr>
            <w:tcW w:w="1530" w:type="dxa"/>
          </w:tcPr>
          <w:p w:rsidR="003208FC" w:rsidRPr="003208FC" w:rsidRDefault="003208FC" w:rsidP="003208FC">
            <w:pPr>
              <w:spacing w:after="0" w:line="240" w:lineRule="auto"/>
              <w:ind w:left="162" w:right="-108" w:hanging="270"/>
              <w:outlineLvl w:val="2"/>
              <w:rPr>
                <w:rFonts w:ascii="Times New Roman" w:eastAsia="Times New Roman" w:hAnsi="Times New Roman" w:cs="Times New Roman"/>
                <w:b/>
                <w:bCs/>
                <w:sz w:val="18"/>
                <w:szCs w:val="18"/>
              </w:rPr>
            </w:pPr>
            <w:bookmarkStart w:id="337" w:name="_Toc259626919"/>
            <w:bookmarkStart w:id="338" w:name="_Toc259627144"/>
            <w:bookmarkStart w:id="339" w:name="_Toc259794773"/>
            <w:bookmarkStart w:id="340" w:name="_Toc259795313"/>
            <w:bookmarkStart w:id="341" w:name="_Toc349893513"/>
            <w:r w:rsidRPr="003208FC">
              <w:rPr>
                <w:rFonts w:ascii="Times New Roman" w:eastAsia="Times New Roman" w:hAnsi="Times New Roman" w:cs="Times New Roman"/>
                <w:b/>
                <w:bCs/>
                <w:sz w:val="18"/>
                <w:szCs w:val="18"/>
              </w:rPr>
              <w:t>Post Tender Concurrence</w:t>
            </w:r>
            <w:bookmarkEnd w:id="337"/>
            <w:bookmarkEnd w:id="338"/>
            <w:bookmarkEnd w:id="339"/>
            <w:bookmarkEnd w:id="340"/>
            <w:bookmarkEnd w:id="341"/>
          </w:p>
        </w:tc>
        <w:tc>
          <w:tcPr>
            <w:tcW w:w="540" w:type="dxa"/>
          </w:tcPr>
          <w:p w:rsidR="003208FC" w:rsidRPr="003208FC" w:rsidRDefault="003208FC" w:rsidP="003208FC">
            <w:pPr>
              <w:numPr>
                <w:ilvl w:val="0"/>
                <w:numId w:val="67"/>
              </w:numPr>
              <w:spacing w:after="0" w:line="240" w:lineRule="auto"/>
              <w:jc w:val="both"/>
              <w:rPr>
                <w:rFonts w:ascii="Times New Roman" w:eastAsia="Times New Roman" w:hAnsi="Times New Roman" w:cs="Times New Roman"/>
                <w:szCs w:val="24"/>
                <w:lang w:val="en-GB"/>
              </w:rPr>
            </w:pP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Limited consultations may be undertaken with the successful Tenderer relating to the following areas:-</w:t>
            </w:r>
          </w:p>
          <w:p w:rsidR="003208FC" w:rsidRPr="003208FC" w:rsidRDefault="003208FC" w:rsidP="003208FC">
            <w:pPr>
              <w:numPr>
                <w:ilvl w:val="0"/>
                <w:numId w:val="23"/>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minor alteration to the technical details of the statement of requirements;</w:t>
            </w:r>
          </w:p>
          <w:p w:rsidR="003208FC" w:rsidRPr="003208FC" w:rsidRDefault="003208FC" w:rsidP="003208FC">
            <w:pPr>
              <w:numPr>
                <w:ilvl w:val="0"/>
                <w:numId w:val="23"/>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minor amendment to the contract data sheet;</w:t>
            </w:r>
          </w:p>
          <w:p w:rsidR="003208FC" w:rsidRPr="003208FC" w:rsidRDefault="003208FC" w:rsidP="003208FC">
            <w:pPr>
              <w:numPr>
                <w:ilvl w:val="0"/>
                <w:numId w:val="23"/>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affirming payment schedule and arrangements;</w:t>
            </w:r>
          </w:p>
          <w:p w:rsidR="003208FC" w:rsidRPr="003208FC" w:rsidRDefault="003208FC" w:rsidP="003208FC">
            <w:pPr>
              <w:numPr>
                <w:ilvl w:val="0"/>
                <w:numId w:val="23"/>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finalising delivery schedule and arrangements; or</w:t>
            </w:r>
          </w:p>
          <w:p w:rsidR="003208FC" w:rsidRPr="003208FC" w:rsidRDefault="003208FC" w:rsidP="003208FC">
            <w:pPr>
              <w:numPr>
                <w:ilvl w:val="0"/>
                <w:numId w:val="23"/>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any other details that were not apparent or could not be finalised at the time of tendering.</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c>
          <w:tcPr>
            <w:tcW w:w="1530" w:type="dxa"/>
          </w:tcPr>
          <w:p w:rsidR="003208FC" w:rsidRPr="003208FC" w:rsidRDefault="003208FC" w:rsidP="003208FC">
            <w:pPr>
              <w:spacing w:after="0" w:line="240" w:lineRule="auto"/>
              <w:ind w:left="252" w:right="-108" w:hanging="270"/>
              <w:jc w:val="both"/>
              <w:rPr>
                <w:rFonts w:ascii="Times New Roman" w:eastAsia="Times New Roman" w:hAnsi="Times New Roman" w:cs="Times New Roman"/>
                <w:b/>
                <w:sz w:val="18"/>
                <w:szCs w:val="18"/>
              </w:rPr>
            </w:pPr>
          </w:p>
        </w:tc>
        <w:tc>
          <w:tcPr>
            <w:tcW w:w="540" w:type="dxa"/>
          </w:tcPr>
          <w:p w:rsidR="003208FC" w:rsidRPr="003208FC" w:rsidRDefault="003208FC" w:rsidP="003208FC">
            <w:pPr>
              <w:numPr>
                <w:ilvl w:val="0"/>
                <w:numId w:val="67"/>
              </w:numPr>
              <w:spacing w:after="0" w:line="240" w:lineRule="auto"/>
              <w:jc w:val="both"/>
              <w:rPr>
                <w:rFonts w:ascii="Times New Roman" w:eastAsia="Times New Roman" w:hAnsi="Times New Roman" w:cs="Times New Roman"/>
                <w:szCs w:val="24"/>
                <w:lang w:val="en-GB"/>
              </w:rPr>
            </w:pP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Where limited consultations fail to realise concurrence necessary to result into an agreement, the Procuring Entity may invite the next ranked Tenderer for consultations. Where consultations are commenced with the next ranked Tenderer, the Procuring Entity shall not revisit failed consultations with other tenderers.</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c>
          <w:tcPr>
            <w:tcW w:w="1530" w:type="dxa"/>
          </w:tcPr>
          <w:p w:rsidR="003208FC" w:rsidRPr="003208FC" w:rsidRDefault="003208FC" w:rsidP="003208FC">
            <w:pPr>
              <w:tabs>
                <w:tab w:val="num" w:pos="360"/>
              </w:tabs>
              <w:spacing w:after="0" w:line="240" w:lineRule="auto"/>
              <w:ind w:left="252" w:right="-108" w:hanging="270"/>
              <w:outlineLvl w:val="2"/>
              <w:rPr>
                <w:rFonts w:ascii="Times New Roman" w:eastAsia="Times New Roman" w:hAnsi="Times New Roman" w:cs="Times New Roman"/>
                <w:b/>
                <w:bCs/>
                <w:sz w:val="18"/>
                <w:szCs w:val="18"/>
              </w:rPr>
            </w:pPr>
            <w:bookmarkStart w:id="342" w:name="_Toc237667777"/>
            <w:bookmarkStart w:id="343" w:name="_Toc237668469"/>
            <w:bookmarkStart w:id="344" w:name="_Toc259626920"/>
            <w:bookmarkStart w:id="345" w:name="_Toc259627145"/>
            <w:bookmarkStart w:id="346" w:name="_Toc259794774"/>
            <w:bookmarkStart w:id="347" w:name="_Toc259795314"/>
            <w:bookmarkStart w:id="348" w:name="_Toc349893514"/>
            <w:r w:rsidRPr="003208FC">
              <w:rPr>
                <w:rFonts w:ascii="Times New Roman" w:eastAsia="Times New Roman" w:hAnsi="Times New Roman" w:cs="Times New Roman"/>
                <w:b/>
                <w:bCs/>
                <w:sz w:val="18"/>
                <w:szCs w:val="18"/>
              </w:rPr>
              <w:t>Signing of Contract</w:t>
            </w:r>
            <w:bookmarkEnd w:id="342"/>
            <w:bookmarkEnd w:id="343"/>
            <w:bookmarkEnd w:id="344"/>
            <w:bookmarkEnd w:id="345"/>
            <w:bookmarkEnd w:id="346"/>
            <w:bookmarkEnd w:id="347"/>
            <w:bookmarkEnd w:id="348"/>
          </w:p>
        </w:tc>
        <w:tc>
          <w:tcPr>
            <w:tcW w:w="540" w:type="dxa"/>
          </w:tcPr>
          <w:p w:rsidR="003208FC" w:rsidRPr="003208FC" w:rsidRDefault="003208FC" w:rsidP="003208FC">
            <w:pPr>
              <w:numPr>
                <w:ilvl w:val="0"/>
                <w:numId w:val="68"/>
              </w:numPr>
              <w:spacing w:after="0" w:line="240" w:lineRule="auto"/>
              <w:jc w:val="both"/>
              <w:rPr>
                <w:rFonts w:ascii="Times New Roman" w:eastAsia="Times New Roman" w:hAnsi="Times New Roman" w:cs="Times New Roman"/>
                <w:sz w:val="18"/>
                <w:szCs w:val="18"/>
                <w:lang w:val="en-GB"/>
              </w:rPr>
            </w:pP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Promptly after notification, the Procuring Entity shall send the successful Tenderer the agreement and Contract Data Sheet, incorporating all agreements between the parties obtained as a result of Contract negotiations.</w:t>
            </w:r>
          </w:p>
          <w:p w:rsidR="003208FC" w:rsidRPr="003208FC" w:rsidRDefault="003208FC" w:rsidP="003208FC">
            <w:pPr>
              <w:spacing w:after="0" w:line="240" w:lineRule="auto"/>
              <w:jc w:val="both"/>
              <w:rPr>
                <w:rFonts w:ascii="Times New Roman" w:eastAsia="Times New Roman" w:hAnsi="Times New Roman" w:cs="Times New Roman"/>
                <w:b/>
                <w:lang w:val="en-GB"/>
              </w:rPr>
            </w:pPr>
          </w:p>
        </w:tc>
      </w:tr>
      <w:tr w:rsidR="003208FC" w:rsidRPr="003208FC" w:rsidTr="00BD0913">
        <w:tc>
          <w:tcPr>
            <w:tcW w:w="1530" w:type="dxa"/>
          </w:tcPr>
          <w:p w:rsidR="003208FC" w:rsidRPr="003208FC" w:rsidRDefault="003208FC" w:rsidP="003208FC">
            <w:pPr>
              <w:spacing w:after="0" w:line="240" w:lineRule="auto"/>
              <w:ind w:left="252" w:right="-108" w:hanging="270"/>
              <w:jc w:val="both"/>
              <w:rPr>
                <w:rFonts w:ascii="Times New Roman" w:eastAsia="Times New Roman" w:hAnsi="Times New Roman" w:cs="Times New Roman"/>
                <w:b/>
                <w:sz w:val="18"/>
                <w:szCs w:val="18"/>
              </w:rPr>
            </w:pPr>
          </w:p>
        </w:tc>
        <w:tc>
          <w:tcPr>
            <w:tcW w:w="540" w:type="dxa"/>
          </w:tcPr>
          <w:p w:rsidR="003208FC" w:rsidRPr="003208FC" w:rsidRDefault="003208FC" w:rsidP="003208FC">
            <w:pPr>
              <w:numPr>
                <w:ilvl w:val="0"/>
                <w:numId w:val="68"/>
              </w:numPr>
              <w:spacing w:after="0" w:line="240" w:lineRule="auto"/>
              <w:jc w:val="both"/>
              <w:rPr>
                <w:rFonts w:ascii="Times New Roman" w:eastAsia="Times New Roman" w:hAnsi="Times New Roman" w:cs="Times New Roman"/>
                <w:sz w:val="18"/>
                <w:szCs w:val="18"/>
                <w:lang w:val="en-GB"/>
              </w:rPr>
            </w:pP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Within the period specified in the notification of award but not less than fourteen (14) days since notification of award of contract, the successful Tenderer shall sign and date the contract and return it to the Procuring Entity. No contract is formed between the person submitting the successful tender and the procuring entity until the written contract is entered into and signed by all parties. </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c>
          <w:tcPr>
            <w:tcW w:w="1530" w:type="dxa"/>
          </w:tcPr>
          <w:p w:rsidR="003208FC" w:rsidRPr="003208FC" w:rsidRDefault="003208FC" w:rsidP="003208FC">
            <w:pPr>
              <w:tabs>
                <w:tab w:val="num" w:pos="360"/>
              </w:tabs>
              <w:spacing w:after="0" w:line="240" w:lineRule="auto"/>
              <w:ind w:left="252" w:right="-108" w:hanging="270"/>
              <w:outlineLvl w:val="2"/>
              <w:rPr>
                <w:rFonts w:ascii="Times New Roman" w:eastAsia="Times New Roman" w:hAnsi="Times New Roman" w:cs="Times New Roman"/>
                <w:b/>
                <w:bCs/>
                <w:sz w:val="18"/>
                <w:szCs w:val="18"/>
              </w:rPr>
            </w:pPr>
            <w:bookmarkStart w:id="349" w:name="_Toc237667778"/>
            <w:bookmarkStart w:id="350" w:name="_Toc237668470"/>
            <w:bookmarkStart w:id="351" w:name="_Toc259626921"/>
            <w:bookmarkStart w:id="352" w:name="_Toc259627146"/>
            <w:bookmarkStart w:id="353" w:name="_Toc259794775"/>
            <w:bookmarkStart w:id="354" w:name="_Toc259795315"/>
            <w:bookmarkStart w:id="355" w:name="_Toc349893515"/>
            <w:r w:rsidRPr="003208FC">
              <w:rPr>
                <w:rFonts w:ascii="Times New Roman" w:eastAsia="Times New Roman" w:hAnsi="Times New Roman" w:cs="Times New Roman"/>
                <w:b/>
                <w:bCs/>
                <w:sz w:val="18"/>
                <w:szCs w:val="18"/>
              </w:rPr>
              <w:t>Performance Security</w:t>
            </w:r>
            <w:bookmarkEnd w:id="349"/>
            <w:bookmarkEnd w:id="350"/>
            <w:bookmarkEnd w:id="351"/>
            <w:bookmarkEnd w:id="352"/>
            <w:bookmarkEnd w:id="353"/>
            <w:bookmarkEnd w:id="354"/>
            <w:bookmarkEnd w:id="355"/>
          </w:p>
        </w:tc>
        <w:tc>
          <w:tcPr>
            <w:tcW w:w="540" w:type="dxa"/>
          </w:tcPr>
          <w:p w:rsidR="003208FC" w:rsidRPr="003208FC" w:rsidRDefault="003208FC" w:rsidP="003208FC">
            <w:pPr>
              <w:numPr>
                <w:ilvl w:val="0"/>
                <w:numId w:val="69"/>
              </w:numPr>
              <w:spacing w:after="0" w:line="240" w:lineRule="auto"/>
              <w:jc w:val="both"/>
              <w:rPr>
                <w:rFonts w:ascii="Times New Roman" w:eastAsia="Times New Roman" w:hAnsi="Times New Roman" w:cs="Times New Roman"/>
                <w:sz w:val="18"/>
                <w:szCs w:val="18"/>
                <w:lang w:val="en-GB"/>
              </w:rPr>
            </w:pP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If so specified in the Contract Data Sheet the successful Tenderer shall within twenty one (21) days, but no earlier than fourteen (14) days, after receipt of the Letter of Acceptance (Notification of Award), deliver to the Procuring Entity a Performance Security in the amount and in the form stipulated in clause 27 of the </w:t>
            </w:r>
            <w:r w:rsidRPr="003208FC">
              <w:rPr>
                <w:rFonts w:ascii="Times New Roman" w:eastAsia="Times New Roman" w:hAnsi="Times New Roman" w:cs="Times New Roman"/>
                <w:b/>
                <w:lang w:val="en-GB"/>
              </w:rPr>
              <w:t>TDS and in clause 4 of the CDS</w:t>
            </w:r>
            <w:r w:rsidRPr="003208FC">
              <w:rPr>
                <w:rFonts w:ascii="Times New Roman" w:eastAsia="Times New Roman" w:hAnsi="Times New Roman" w:cs="Times New Roman"/>
                <w:lang w:val="en-GB"/>
              </w:rPr>
              <w:t>.</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c>
          <w:tcPr>
            <w:tcW w:w="1530" w:type="dxa"/>
          </w:tcPr>
          <w:p w:rsidR="003208FC" w:rsidRPr="003208FC" w:rsidRDefault="003208FC" w:rsidP="003208FC">
            <w:pPr>
              <w:spacing w:after="0" w:line="240" w:lineRule="auto"/>
              <w:ind w:left="252" w:right="-108" w:hanging="270"/>
              <w:jc w:val="both"/>
              <w:rPr>
                <w:rFonts w:ascii="Times New Roman" w:eastAsia="Times New Roman" w:hAnsi="Times New Roman" w:cs="Times New Roman"/>
                <w:b/>
                <w:sz w:val="18"/>
                <w:szCs w:val="18"/>
              </w:rPr>
            </w:pPr>
          </w:p>
        </w:tc>
        <w:tc>
          <w:tcPr>
            <w:tcW w:w="540" w:type="dxa"/>
          </w:tcPr>
          <w:p w:rsidR="003208FC" w:rsidRPr="003208FC" w:rsidRDefault="003208FC" w:rsidP="003208FC">
            <w:pPr>
              <w:numPr>
                <w:ilvl w:val="0"/>
                <w:numId w:val="69"/>
              </w:numPr>
              <w:spacing w:after="0" w:line="240" w:lineRule="auto"/>
              <w:jc w:val="both"/>
              <w:rPr>
                <w:rFonts w:ascii="Times New Roman" w:eastAsia="Times New Roman" w:hAnsi="Times New Roman" w:cs="Times New Roman"/>
                <w:sz w:val="18"/>
                <w:szCs w:val="18"/>
                <w:lang w:val="en-GB"/>
              </w:rPr>
            </w:pP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The Performance Security provided by the successful Tenderer shall either be in the form of a Bank Guarantee or Insurance Bond. The issuing bank must be reputable and registered in Kenya while the issuing Insurance Company must be one of those approved by PPRA to issue tender securities. </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c>
          <w:tcPr>
            <w:tcW w:w="1530" w:type="dxa"/>
          </w:tcPr>
          <w:p w:rsidR="003208FC" w:rsidRPr="003208FC" w:rsidRDefault="003208FC" w:rsidP="003208FC">
            <w:pPr>
              <w:spacing w:after="0" w:line="240" w:lineRule="auto"/>
              <w:ind w:left="252" w:right="-108" w:hanging="270"/>
              <w:jc w:val="both"/>
              <w:rPr>
                <w:rFonts w:ascii="Times New Roman" w:eastAsia="Times New Roman" w:hAnsi="Times New Roman" w:cs="Times New Roman"/>
                <w:b/>
                <w:sz w:val="18"/>
                <w:szCs w:val="18"/>
              </w:rPr>
            </w:pPr>
          </w:p>
        </w:tc>
        <w:tc>
          <w:tcPr>
            <w:tcW w:w="540" w:type="dxa"/>
          </w:tcPr>
          <w:p w:rsidR="003208FC" w:rsidRPr="003208FC" w:rsidRDefault="003208FC" w:rsidP="003208FC">
            <w:pPr>
              <w:numPr>
                <w:ilvl w:val="0"/>
                <w:numId w:val="69"/>
              </w:numPr>
              <w:spacing w:after="0" w:line="240" w:lineRule="auto"/>
              <w:jc w:val="both"/>
              <w:rPr>
                <w:rFonts w:ascii="Times New Roman" w:eastAsia="Times New Roman" w:hAnsi="Times New Roman" w:cs="Times New Roman"/>
                <w:sz w:val="18"/>
                <w:szCs w:val="18"/>
                <w:lang w:val="en-GB"/>
              </w:rPr>
            </w:pP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Failure of the successful Tenderer to comply with the requirement of sub-Clause 39.1 shall constitute sufficient grounds for the annulment of the award and forfeiture of the Tender security, and reported for debarment by PPRA.</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c>
          <w:tcPr>
            <w:tcW w:w="1530" w:type="dxa"/>
          </w:tcPr>
          <w:p w:rsidR="003208FC" w:rsidRPr="003208FC" w:rsidRDefault="003208FC" w:rsidP="003208FC">
            <w:pPr>
              <w:tabs>
                <w:tab w:val="num" w:pos="360"/>
              </w:tabs>
              <w:spacing w:after="0" w:line="240" w:lineRule="auto"/>
              <w:ind w:left="252" w:right="-108" w:hanging="270"/>
              <w:outlineLvl w:val="2"/>
              <w:rPr>
                <w:rFonts w:ascii="Times New Roman" w:eastAsia="Times New Roman" w:hAnsi="Times New Roman" w:cs="Times New Roman"/>
                <w:b/>
                <w:bCs/>
                <w:sz w:val="18"/>
                <w:szCs w:val="18"/>
              </w:rPr>
            </w:pPr>
            <w:bookmarkStart w:id="356" w:name="_Toc237667779"/>
            <w:bookmarkStart w:id="357" w:name="_Toc237668471"/>
            <w:bookmarkStart w:id="358" w:name="_Toc259626922"/>
            <w:bookmarkStart w:id="359" w:name="_Toc259627147"/>
            <w:bookmarkStart w:id="360" w:name="_Toc259794776"/>
            <w:bookmarkStart w:id="361" w:name="_Toc259795316"/>
            <w:bookmarkStart w:id="362" w:name="_Toc349893516"/>
            <w:r w:rsidRPr="003208FC">
              <w:rPr>
                <w:rFonts w:ascii="Times New Roman" w:eastAsia="Times New Roman" w:hAnsi="Times New Roman" w:cs="Times New Roman"/>
                <w:b/>
                <w:bCs/>
                <w:sz w:val="18"/>
                <w:szCs w:val="18"/>
              </w:rPr>
              <w:t>Advance Payment</w:t>
            </w:r>
            <w:bookmarkEnd w:id="356"/>
            <w:bookmarkEnd w:id="357"/>
            <w:bookmarkEnd w:id="358"/>
            <w:bookmarkEnd w:id="359"/>
            <w:bookmarkEnd w:id="360"/>
            <w:bookmarkEnd w:id="361"/>
            <w:bookmarkEnd w:id="362"/>
          </w:p>
          <w:p w:rsidR="003208FC" w:rsidRPr="003208FC" w:rsidRDefault="003208FC" w:rsidP="003208FC">
            <w:pPr>
              <w:spacing w:after="0" w:line="240" w:lineRule="auto"/>
              <w:ind w:left="252" w:right="-108" w:hanging="270"/>
              <w:jc w:val="both"/>
              <w:rPr>
                <w:rFonts w:ascii="Times New Roman" w:eastAsia="Times New Roman" w:hAnsi="Times New Roman" w:cs="Times New Roman"/>
                <w:b/>
                <w:sz w:val="18"/>
                <w:szCs w:val="18"/>
              </w:rPr>
            </w:pPr>
          </w:p>
        </w:tc>
        <w:tc>
          <w:tcPr>
            <w:tcW w:w="540" w:type="dxa"/>
          </w:tcPr>
          <w:p w:rsidR="003208FC" w:rsidRPr="003208FC" w:rsidRDefault="003208FC" w:rsidP="003208FC">
            <w:pPr>
              <w:numPr>
                <w:ilvl w:val="0"/>
                <w:numId w:val="70"/>
              </w:numPr>
              <w:spacing w:after="0" w:line="240" w:lineRule="auto"/>
              <w:jc w:val="both"/>
              <w:rPr>
                <w:rFonts w:ascii="Times New Roman" w:eastAsia="Times New Roman" w:hAnsi="Times New Roman" w:cs="Times New Roman"/>
                <w:sz w:val="18"/>
                <w:szCs w:val="18"/>
                <w:lang w:val="en-GB"/>
              </w:rPr>
            </w:pP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If so provided for in the </w:t>
            </w:r>
            <w:r w:rsidRPr="003208FC">
              <w:rPr>
                <w:rFonts w:ascii="Times New Roman" w:eastAsia="Times New Roman" w:hAnsi="Times New Roman" w:cs="Times New Roman"/>
                <w:b/>
                <w:lang w:val="en-GB"/>
              </w:rPr>
              <w:t xml:space="preserve">TDS, </w:t>
            </w:r>
            <w:r w:rsidRPr="003208FC">
              <w:rPr>
                <w:rFonts w:ascii="Times New Roman" w:eastAsia="Times New Roman" w:hAnsi="Times New Roman" w:cs="Times New Roman"/>
                <w:lang w:val="en-GB"/>
              </w:rPr>
              <w:t>the Procuring Entity on exceptional circumstances may provide an Advance Payment on the Contract Price as stipulated in the General Conditions of Contract.</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1277"/>
        </w:trPr>
        <w:tc>
          <w:tcPr>
            <w:tcW w:w="1530" w:type="dxa"/>
          </w:tcPr>
          <w:p w:rsidR="003208FC" w:rsidRPr="003208FC" w:rsidRDefault="003208FC" w:rsidP="003208FC">
            <w:pPr>
              <w:spacing w:after="0" w:line="240" w:lineRule="auto"/>
              <w:ind w:left="252" w:right="-108" w:hanging="270"/>
              <w:jc w:val="both"/>
              <w:rPr>
                <w:rFonts w:ascii="Times New Roman" w:eastAsia="Times New Roman" w:hAnsi="Times New Roman" w:cs="Times New Roman"/>
                <w:b/>
                <w:sz w:val="18"/>
                <w:szCs w:val="18"/>
              </w:rPr>
            </w:pPr>
          </w:p>
        </w:tc>
        <w:tc>
          <w:tcPr>
            <w:tcW w:w="540" w:type="dxa"/>
          </w:tcPr>
          <w:p w:rsidR="003208FC" w:rsidRPr="003208FC" w:rsidRDefault="003208FC" w:rsidP="003208FC">
            <w:pPr>
              <w:numPr>
                <w:ilvl w:val="0"/>
                <w:numId w:val="70"/>
              </w:numPr>
              <w:spacing w:after="0" w:line="240" w:lineRule="auto"/>
              <w:jc w:val="both"/>
              <w:rPr>
                <w:rFonts w:ascii="Times New Roman" w:eastAsia="Times New Roman" w:hAnsi="Times New Roman" w:cs="Times New Roman"/>
                <w:sz w:val="18"/>
                <w:szCs w:val="18"/>
                <w:lang w:val="en-GB"/>
              </w:rPr>
            </w:pP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The Advance Payment request shall be accompanied by an Advance Payment Security (Guarantee) in the form provided in Section IX. For the purpose of receiving the Advance Payment, the Tenderer shall make an estimate of, and include in its Tender, the expenses that will be incurred in order to commence Delivery of Goods.  </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c>
          <w:tcPr>
            <w:tcW w:w="1530" w:type="dxa"/>
          </w:tcPr>
          <w:p w:rsidR="003208FC" w:rsidRPr="003208FC" w:rsidRDefault="003208FC" w:rsidP="003208FC">
            <w:pPr>
              <w:tabs>
                <w:tab w:val="num" w:pos="360"/>
              </w:tabs>
              <w:spacing w:after="0" w:line="240" w:lineRule="auto"/>
              <w:ind w:left="252" w:right="-108" w:hanging="270"/>
              <w:outlineLvl w:val="2"/>
              <w:rPr>
                <w:rFonts w:ascii="Times New Roman" w:eastAsia="Times New Roman" w:hAnsi="Times New Roman" w:cs="Times New Roman"/>
                <w:b/>
                <w:bCs/>
                <w:sz w:val="18"/>
                <w:szCs w:val="18"/>
              </w:rPr>
            </w:pPr>
            <w:bookmarkStart w:id="363" w:name="_Toc237667781"/>
            <w:bookmarkStart w:id="364" w:name="_Toc237668473"/>
            <w:bookmarkStart w:id="365" w:name="_Toc259626924"/>
            <w:bookmarkStart w:id="366" w:name="_Toc259627149"/>
            <w:bookmarkStart w:id="367" w:name="_Toc259794778"/>
            <w:bookmarkStart w:id="368" w:name="_Toc259795318"/>
            <w:bookmarkStart w:id="369" w:name="_Toc349893517"/>
            <w:r w:rsidRPr="003208FC">
              <w:rPr>
                <w:rFonts w:ascii="Times New Roman" w:eastAsia="Times New Roman" w:hAnsi="Times New Roman" w:cs="Times New Roman"/>
                <w:b/>
                <w:bCs/>
                <w:sz w:val="18"/>
                <w:szCs w:val="18"/>
              </w:rPr>
              <w:t>Fraud and Corruption</w:t>
            </w:r>
            <w:bookmarkEnd w:id="363"/>
            <w:bookmarkEnd w:id="364"/>
            <w:bookmarkEnd w:id="365"/>
            <w:bookmarkEnd w:id="366"/>
            <w:bookmarkEnd w:id="367"/>
            <w:bookmarkEnd w:id="368"/>
            <w:bookmarkEnd w:id="369"/>
          </w:p>
        </w:tc>
        <w:tc>
          <w:tcPr>
            <w:tcW w:w="540" w:type="dxa"/>
          </w:tcPr>
          <w:p w:rsidR="003208FC" w:rsidRPr="003208FC" w:rsidRDefault="003208FC" w:rsidP="003208FC">
            <w:pPr>
              <w:numPr>
                <w:ilvl w:val="0"/>
                <w:numId w:val="71"/>
              </w:numPr>
              <w:spacing w:after="0" w:line="240" w:lineRule="auto"/>
              <w:jc w:val="both"/>
              <w:rPr>
                <w:rFonts w:ascii="Times New Roman" w:eastAsia="Times New Roman" w:hAnsi="Times New Roman" w:cs="Times New Roman"/>
                <w:szCs w:val="24"/>
                <w:lang w:val="en-GB"/>
              </w:rPr>
            </w:pPr>
          </w:p>
        </w:tc>
        <w:tc>
          <w:tcPr>
            <w:tcW w:w="747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Procuring Entity as well as Tenderers shall observe the highest standard of ethics during the procurement and execution of the resultant contract.  In pursuance of this policy. For the purpose of this provision, the following definitions are provided:-</w:t>
            </w:r>
          </w:p>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w:t>
            </w:r>
            <w:r w:rsidRPr="003208FC">
              <w:rPr>
                <w:rFonts w:ascii="Times New Roman" w:eastAsia="Times New Roman" w:hAnsi="Times New Roman" w:cs="Times New Roman"/>
                <w:b/>
                <w:lang w:val="en-GB"/>
              </w:rPr>
              <w:t>Corrupt practice</w:t>
            </w:r>
            <w:r w:rsidRPr="003208FC">
              <w:rPr>
                <w:rFonts w:ascii="Times New Roman" w:eastAsia="Times New Roman" w:hAnsi="Times New Roman" w:cs="Times New Roman"/>
                <w:lang w:val="en-GB"/>
              </w:rPr>
              <w:t xml:space="preserve">” includes the offering, giving, receiving or soliciting of anything of value to influence the action of a public official in the procurement  or disposal process or in contract execution; </w:t>
            </w:r>
          </w:p>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w:t>
            </w:r>
            <w:r w:rsidRPr="003208FC">
              <w:rPr>
                <w:rFonts w:ascii="Times New Roman" w:eastAsia="Times New Roman" w:hAnsi="Times New Roman" w:cs="Times New Roman"/>
                <w:b/>
                <w:lang w:val="en-GB"/>
              </w:rPr>
              <w:t>Fraudulent practice</w:t>
            </w:r>
            <w:r w:rsidRPr="003208FC">
              <w:rPr>
                <w:rFonts w:ascii="Times New Roman" w:eastAsia="Times New Roman" w:hAnsi="Times New Roman" w:cs="Times New Roman"/>
                <w:lang w:val="en-GB"/>
              </w:rPr>
              <w:t>” includes a misrepresentation of fact in order to influence a procurement or disposal process  or the exercise of a contract to the detriment of the Procuring Entity and includes collusive practices amongst Tenderers prior to or after Tender submission designed to establish Tender prices at artificial non-competitive levels and deprive the procuring entity of the benefits of free and open competition;</w:t>
            </w:r>
          </w:p>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b/>
                <w:lang w:val="en-GB"/>
              </w:rPr>
              <w:t xml:space="preserve">“Collusive practice” </w:t>
            </w:r>
            <w:r w:rsidRPr="003208FC">
              <w:rPr>
                <w:rFonts w:ascii="Times New Roman" w:eastAsia="Times New Roman" w:hAnsi="Times New Roman" w:cs="Times New Roman"/>
                <w:lang w:val="en-GB"/>
              </w:rPr>
              <w:t>means an arrangement between two or more suppliers, contractors and subcontractors designed to achieve an improper purpose, including to influence improperly the actions of a procuring entity (PE) prior to or after Tender submission , designed to establish Tender prices at artificial non-competitive levels and to deprive the PE  of the benefit of free and open competition;</w:t>
            </w:r>
          </w:p>
          <w:p w:rsidR="003208FC" w:rsidRPr="003208FC" w:rsidRDefault="003208FC" w:rsidP="003208FC">
            <w:pPr>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 xml:space="preserve">“Coercive practice” </w:t>
            </w:r>
            <w:r w:rsidRPr="003208FC">
              <w:rPr>
                <w:rFonts w:ascii="Times New Roman" w:eastAsia="Times New Roman" w:hAnsi="Times New Roman" w:cs="Times New Roman"/>
                <w:lang w:val="en-GB"/>
              </w:rPr>
              <w:t>means impairing or harming, or threatening to impair or harm, directly or indirectly a supplier, contractor or subcontractor or the property of either to influence improperly the actions of a PE;</w:t>
            </w:r>
          </w:p>
          <w:p w:rsidR="003208FC" w:rsidRPr="003208FC" w:rsidRDefault="003208FC" w:rsidP="003208FC">
            <w:pPr>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 xml:space="preserve">“Obstructive practice” </w:t>
            </w:r>
            <w:r w:rsidRPr="003208FC">
              <w:rPr>
                <w:rFonts w:ascii="Times New Roman" w:eastAsia="Times New Roman" w:hAnsi="Times New Roman" w:cs="Times New Roman"/>
                <w:lang w:val="en-GB"/>
              </w:rPr>
              <w:t>means deliberately destroying, falsifying, altering or concealing of evidence material to the investigation or making false statements to investigators in order to materially impede an investigation into allegations of a corrupt, fraudulent, coercive or collusive practice; and /or threatening, harassing or intimidating any party to prevent it from disclosing its knowledge of matters relevant to the investigation or from pursuing the investigation.</w:t>
            </w:r>
          </w:p>
          <w:p w:rsidR="003208FC" w:rsidRPr="003208FC" w:rsidRDefault="003208FC" w:rsidP="003208FC">
            <w:pPr>
              <w:spacing w:after="0" w:line="240" w:lineRule="auto"/>
              <w:jc w:val="both"/>
              <w:rPr>
                <w:rFonts w:ascii="Times New Roman" w:eastAsia="Times New Roman" w:hAnsi="Times New Roman" w:cs="Times New Roman"/>
                <w:lang w:val="en-GB"/>
              </w:rPr>
            </w:pPr>
          </w:p>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Procuring Entity shall reject a proposal for award if it determines that the Tenderer recommended for award has engaged in any of the above practices in competing for the contract;</w:t>
            </w:r>
          </w:p>
          <w:p w:rsidR="003208FC" w:rsidRPr="003208FC" w:rsidRDefault="003208FC" w:rsidP="003208FC">
            <w:pPr>
              <w:spacing w:after="0" w:line="240" w:lineRule="auto"/>
              <w:jc w:val="both"/>
              <w:rPr>
                <w:rFonts w:ascii="Times New Roman" w:eastAsia="Times New Roman" w:hAnsi="Times New Roman" w:cs="Times New Roman"/>
                <w:lang w:val="en-GB"/>
              </w:rPr>
            </w:pPr>
          </w:p>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Procuring Entity shall cancel the contract for goods and related services if it at any time determines that corrupt or fraudulent practices were engaged in by representatives of the procuring entity and the Contractor.</w:t>
            </w:r>
          </w:p>
          <w:p w:rsidR="003208FC" w:rsidRPr="003208FC" w:rsidRDefault="003208FC" w:rsidP="003208FC">
            <w:pPr>
              <w:spacing w:after="0" w:line="240" w:lineRule="auto"/>
              <w:jc w:val="both"/>
              <w:rPr>
                <w:rFonts w:ascii="Times New Roman" w:eastAsia="Times New Roman" w:hAnsi="Times New Roman" w:cs="Times New Roman"/>
                <w:lang w:val="en-GB"/>
              </w:rPr>
            </w:pPr>
          </w:p>
        </w:tc>
      </w:tr>
    </w:tbl>
    <w:p w:rsidR="003208FC" w:rsidRPr="003208FC" w:rsidRDefault="003208FC" w:rsidP="003208FC">
      <w:pPr>
        <w:tabs>
          <w:tab w:val="left" w:pos="0"/>
          <w:tab w:val="left" w:pos="540"/>
          <w:tab w:val="left" w:pos="1440"/>
          <w:tab w:val="left" w:pos="2160"/>
          <w:tab w:val="left" w:pos="3600"/>
          <w:tab w:val="left" w:pos="4320"/>
          <w:tab w:val="left" w:pos="5040"/>
          <w:tab w:val="left" w:pos="5760"/>
          <w:tab w:val="left" w:pos="6480"/>
        </w:tabs>
        <w:spacing w:after="0" w:line="240" w:lineRule="auto"/>
        <w:jc w:val="both"/>
        <w:rPr>
          <w:rFonts w:ascii="Times New Roman" w:eastAsia="Times New Roman" w:hAnsi="Times New Roman" w:cs="Times New Roman"/>
          <w:b/>
          <w:szCs w:val="24"/>
          <w:lang w:val="en-GB"/>
        </w:rPr>
      </w:pPr>
    </w:p>
    <w:p w:rsidR="003208FC" w:rsidRPr="003208FC" w:rsidRDefault="003208FC" w:rsidP="003208FC">
      <w:pPr>
        <w:keepNext/>
        <w:spacing w:after="0" w:line="240" w:lineRule="auto"/>
        <w:ind w:left="357" w:hanging="357"/>
        <w:jc w:val="center"/>
        <w:outlineLvl w:val="1"/>
        <w:rPr>
          <w:rFonts w:ascii="Times New Roman" w:eastAsia="Times New Roman" w:hAnsi="Times New Roman" w:cs="Times New Roman"/>
          <w:b/>
          <w:bCs/>
          <w:szCs w:val="24"/>
          <w:lang w:val="en-GB"/>
        </w:rPr>
      </w:pPr>
      <w:bookmarkStart w:id="370" w:name="_Toc237667782"/>
      <w:bookmarkStart w:id="371" w:name="_Toc237668474"/>
      <w:bookmarkStart w:id="372" w:name="_Toc259626925"/>
      <w:bookmarkStart w:id="373" w:name="_Toc259627150"/>
      <w:bookmarkStart w:id="374" w:name="_Toc259794779"/>
      <w:bookmarkStart w:id="375" w:name="_Toc259795319"/>
      <w:bookmarkStart w:id="376" w:name="_Toc349893518"/>
      <w:r w:rsidRPr="003208FC">
        <w:rPr>
          <w:rFonts w:ascii="Times New Roman" w:eastAsia="Times New Roman" w:hAnsi="Times New Roman" w:cs="Times New Roman"/>
          <w:b/>
          <w:bCs/>
          <w:szCs w:val="24"/>
          <w:lang w:val="en-GB"/>
        </w:rPr>
        <w:t>Review of Procurement Decisions</w:t>
      </w:r>
      <w:bookmarkEnd w:id="370"/>
      <w:bookmarkEnd w:id="371"/>
      <w:bookmarkEnd w:id="372"/>
      <w:bookmarkEnd w:id="373"/>
      <w:bookmarkEnd w:id="374"/>
      <w:bookmarkEnd w:id="375"/>
      <w:bookmarkEnd w:id="376"/>
    </w:p>
    <w:p w:rsidR="003208FC" w:rsidRPr="003208FC" w:rsidRDefault="003208FC" w:rsidP="003208FC">
      <w:pPr>
        <w:spacing w:after="0" w:line="240" w:lineRule="auto"/>
        <w:jc w:val="center"/>
        <w:rPr>
          <w:rFonts w:ascii="Times New Roman" w:eastAsia="Times New Roman" w:hAnsi="Times New Roman" w:cs="Times New Roman"/>
          <w:b/>
          <w:sz w:val="24"/>
          <w:szCs w:val="24"/>
          <w:lang w:val="en-GB"/>
        </w:rPr>
      </w:pPr>
    </w:p>
    <w:tbl>
      <w:tblPr>
        <w:tblW w:w="9450" w:type="dxa"/>
        <w:tblInd w:w="18" w:type="dxa"/>
        <w:tblLayout w:type="fixed"/>
        <w:tblLook w:val="0000" w:firstRow="0" w:lastRow="0" w:firstColumn="0" w:lastColumn="0" w:noHBand="0" w:noVBand="0"/>
      </w:tblPr>
      <w:tblGrid>
        <w:gridCol w:w="1440"/>
        <w:gridCol w:w="450"/>
        <w:gridCol w:w="7560"/>
      </w:tblGrid>
      <w:tr w:rsidR="003208FC" w:rsidRPr="003208FC" w:rsidTr="00BD0913">
        <w:trPr>
          <w:trHeight w:val="1260"/>
        </w:trPr>
        <w:tc>
          <w:tcPr>
            <w:tcW w:w="1440" w:type="dxa"/>
          </w:tcPr>
          <w:p w:rsidR="003208FC" w:rsidRPr="003208FC" w:rsidRDefault="003208FC" w:rsidP="003208FC">
            <w:pPr>
              <w:tabs>
                <w:tab w:val="num" w:pos="252"/>
              </w:tabs>
              <w:spacing w:after="0" w:line="240" w:lineRule="auto"/>
              <w:ind w:left="162" w:right="-108" w:hanging="270"/>
              <w:outlineLvl w:val="2"/>
              <w:rPr>
                <w:rFonts w:ascii="Times New Roman" w:eastAsia="Times New Roman" w:hAnsi="Times New Roman" w:cs="Times New Roman"/>
                <w:bCs/>
                <w:sz w:val="18"/>
                <w:szCs w:val="18"/>
                <w:lang w:val="en-GB"/>
              </w:rPr>
            </w:pPr>
            <w:bookmarkStart w:id="377" w:name="_Toc237667783"/>
            <w:bookmarkStart w:id="378" w:name="_Toc237668475"/>
            <w:bookmarkStart w:id="379" w:name="_Toc259626926"/>
            <w:bookmarkStart w:id="380" w:name="_Toc259627151"/>
            <w:bookmarkStart w:id="381" w:name="_Toc259794780"/>
            <w:bookmarkStart w:id="382" w:name="_Toc259795320"/>
            <w:bookmarkStart w:id="383" w:name="_Toc349893519"/>
            <w:r w:rsidRPr="003208FC">
              <w:rPr>
                <w:rFonts w:ascii="Times New Roman" w:eastAsia="Times New Roman" w:hAnsi="Times New Roman" w:cs="Times New Roman"/>
                <w:b/>
                <w:bCs/>
                <w:sz w:val="18"/>
                <w:szCs w:val="18"/>
                <w:lang w:val="en-GB"/>
              </w:rPr>
              <w:t>Right to Review</w:t>
            </w:r>
            <w:bookmarkEnd w:id="377"/>
            <w:bookmarkEnd w:id="378"/>
            <w:bookmarkEnd w:id="379"/>
            <w:bookmarkEnd w:id="380"/>
            <w:bookmarkEnd w:id="381"/>
            <w:bookmarkEnd w:id="382"/>
            <w:bookmarkEnd w:id="383"/>
          </w:p>
        </w:tc>
        <w:tc>
          <w:tcPr>
            <w:tcW w:w="450" w:type="dxa"/>
          </w:tcPr>
          <w:p w:rsidR="003208FC" w:rsidRPr="003208FC" w:rsidRDefault="003208FC" w:rsidP="003208FC">
            <w:pPr>
              <w:numPr>
                <w:ilvl w:val="0"/>
                <w:numId w:val="72"/>
              </w:numPr>
              <w:spacing w:after="0" w:line="240" w:lineRule="auto"/>
              <w:jc w:val="both"/>
              <w:rPr>
                <w:rFonts w:ascii="Times New Roman" w:eastAsia="Times New Roman" w:hAnsi="Times New Roman" w:cs="Times New Roman"/>
                <w:sz w:val="18"/>
                <w:szCs w:val="18"/>
                <w:lang w:val="en-GB"/>
              </w:rPr>
            </w:pPr>
          </w:p>
        </w:tc>
        <w:tc>
          <w:tcPr>
            <w:tcW w:w="756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A Tenderer who claims to have suffered or risks suffering loss or damage or injury as a result of breach of a duty imposed on the Procuring Entity by the PP&amp;AD, 2015 or its attendant Regulations or this procurement proceeding may lodge an appeal at the Public Procurement Administrative Review Board. The following matters, however, shall not be subject to administrative review:</w:t>
            </w:r>
          </w:p>
          <w:p w:rsidR="003208FC" w:rsidRPr="003208FC" w:rsidRDefault="003208FC" w:rsidP="003208FC">
            <w:pPr>
              <w:numPr>
                <w:ilvl w:val="0"/>
                <w:numId w:val="27"/>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choice of procurement method;</w:t>
            </w:r>
          </w:p>
          <w:p w:rsidR="003208FC" w:rsidRPr="003208FC" w:rsidRDefault="003208FC" w:rsidP="003208FC">
            <w:pPr>
              <w:numPr>
                <w:ilvl w:val="0"/>
                <w:numId w:val="27"/>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caps/>
                <w:lang w:val="en-GB"/>
              </w:rPr>
              <w:t>a</w:t>
            </w:r>
            <w:r w:rsidRPr="003208FC">
              <w:rPr>
                <w:rFonts w:ascii="Times New Roman" w:eastAsia="Times New Roman" w:hAnsi="Times New Roman" w:cs="Times New Roman"/>
                <w:lang w:val="en-GB"/>
              </w:rPr>
              <w:t xml:space="preserve"> decision by the procuring entity to reject all tenders,</w:t>
            </w:r>
          </w:p>
          <w:p w:rsidR="003208FC" w:rsidRPr="003208FC" w:rsidRDefault="003208FC" w:rsidP="003208FC">
            <w:pPr>
              <w:numPr>
                <w:ilvl w:val="0"/>
                <w:numId w:val="27"/>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caps/>
                <w:lang w:val="en-GB"/>
              </w:rPr>
              <w:t>W</w:t>
            </w:r>
            <w:r w:rsidRPr="003208FC">
              <w:rPr>
                <w:rFonts w:ascii="Times New Roman" w:eastAsia="Times New Roman" w:hAnsi="Times New Roman" w:cs="Times New Roman"/>
                <w:lang w:val="en-GB"/>
              </w:rPr>
              <w:t>here a contract is signed in accordance with Clause 39; and</w:t>
            </w:r>
          </w:p>
          <w:p w:rsidR="003208FC" w:rsidRPr="003208FC" w:rsidRDefault="003208FC" w:rsidP="003208FC">
            <w:pPr>
              <w:numPr>
                <w:ilvl w:val="0"/>
                <w:numId w:val="27"/>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Where an appeal is frivolous.</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1161"/>
        </w:trPr>
        <w:tc>
          <w:tcPr>
            <w:tcW w:w="1440" w:type="dxa"/>
          </w:tcPr>
          <w:p w:rsidR="003208FC" w:rsidRPr="003208FC" w:rsidRDefault="003208FC" w:rsidP="003208FC">
            <w:pPr>
              <w:tabs>
                <w:tab w:val="num" w:pos="252"/>
              </w:tabs>
              <w:spacing w:after="0" w:line="240" w:lineRule="auto"/>
              <w:ind w:left="162" w:right="-108" w:hanging="270"/>
              <w:outlineLvl w:val="2"/>
              <w:rPr>
                <w:rFonts w:ascii="Times New Roman" w:eastAsia="Times New Roman" w:hAnsi="Times New Roman" w:cs="Times New Roman"/>
                <w:b/>
                <w:bCs/>
                <w:sz w:val="18"/>
                <w:szCs w:val="18"/>
                <w:lang w:val="en-GB"/>
              </w:rPr>
            </w:pPr>
            <w:bookmarkStart w:id="384" w:name="_Toc237667784"/>
            <w:bookmarkStart w:id="385" w:name="_Toc237668476"/>
            <w:bookmarkStart w:id="386" w:name="_Toc259626927"/>
            <w:bookmarkStart w:id="387" w:name="_Toc259627152"/>
            <w:bookmarkStart w:id="388" w:name="_Toc259794781"/>
            <w:bookmarkStart w:id="389" w:name="_Toc259795321"/>
            <w:bookmarkStart w:id="390" w:name="_Toc349893520"/>
            <w:r w:rsidRPr="003208FC">
              <w:rPr>
                <w:rFonts w:ascii="Times New Roman" w:eastAsia="Times New Roman" w:hAnsi="Times New Roman" w:cs="Times New Roman"/>
                <w:b/>
                <w:bCs/>
                <w:sz w:val="18"/>
                <w:szCs w:val="18"/>
                <w:lang w:val="en-GB"/>
              </w:rPr>
              <w:t>Time Limit on Review</w:t>
            </w:r>
            <w:bookmarkEnd w:id="384"/>
            <w:bookmarkEnd w:id="385"/>
            <w:bookmarkEnd w:id="386"/>
            <w:bookmarkEnd w:id="387"/>
            <w:bookmarkEnd w:id="388"/>
            <w:bookmarkEnd w:id="389"/>
            <w:bookmarkEnd w:id="390"/>
          </w:p>
        </w:tc>
        <w:tc>
          <w:tcPr>
            <w:tcW w:w="450" w:type="dxa"/>
          </w:tcPr>
          <w:p w:rsidR="003208FC" w:rsidRPr="003208FC" w:rsidRDefault="003208FC" w:rsidP="003208FC">
            <w:pPr>
              <w:numPr>
                <w:ilvl w:val="0"/>
                <w:numId w:val="73"/>
              </w:numPr>
              <w:spacing w:after="0" w:line="240" w:lineRule="auto"/>
              <w:jc w:val="both"/>
              <w:rPr>
                <w:rFonts w:ascii="Times New Roman" w:eastAsia="Times New Roman" w:hAnsi="Times New Roman" w:cs="Times New Roman"/>
                <w:sz w:val="18"/>
                <w:szCs w:val="18"/>
                <w:lang w:val="en-GB"/>
              </w:rPr>
            </w:pPr>
          </w:p>
        </w:tc>
        <w:tc>
          <w:tcPr>
            <w:tcW w:w="7560" w:type="dxa"/>
          </w:tcPr>
          <w:p w:rsidR="003208FC" w:rsidRPr="003208FC" w:rsidRDefault="003208FC" w:rsidP="003208FC">
            <w:pPr>
              <w:spacing w:after="0" w:line="240" w:lineRule="auto"/>
              <w:jc w:val="both"/>
              <w:rPr>
                <w:rFonts w:ascii="Times New Roman" w:eastAsia="Times New Roman" w:hAnsi="Times New Roman" w:cs="Times New Roman"/>
              </w:rPr>
            </w:pPr>
            <w:r w:rsidRPr="003208FC">
              <w:rPr>
                <w:rFonts w:ascii="Times New Roman" w:eastAsia="Times New Roman" w:hAnsi="Times New Roman" w:cs="Times New Roman"/>
              </w:rPr>
              <w:t>The Tenderer shall submit an application for review in the number of copies and pay fees as prescribed by regulations within fourteen (14) days of the Tenderer/Tenderer becoming or should have become aware of the circumstances giving rise to the complaint or dispute.</w:t>
            </w:r>
          </w:p>
          <w:p w:rsidR="003208FC" w:rsidRPr="003208FC" w:rsidRDefault="003208FC" w:rsidP="003208FC">
            <w:pPr>
              <w:spacing w:after="0" w:line="240" w:lineRule="auto"/>
              <w:jc w:val="both"/>
              <w:rPr>
                <w:rFonts w:ascii="Times New Roman" w:eastAsia="Times New Roman" w:hAnsi="Times New Roman" w:cs="Times New Roman"/>
              </w:rPr>
            </w:pP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c>
          <w:tcPr>
            <w:tcW w:w="1440" w:type="dxa"/>
            <w:vMerge w:val="restart"/>
          </w:tcPr>
          <w:p w:rsidR="003208FC" w:rsidRPr="003208FC" w:rsidRDefault="003208FC" w:rsidP="003208FC">
            <w:pPr>
              <w:tabs>
                <w:tab w:val="num" w:pos="252"/>
              </w:tabs>
              <w:spacing w:after="0" w:line="240" w:lineRule="auto"/>
              <w:ind w:left="162" w:right="-108" w:hanging="270"/>
              <w:outlineLvl w:val="2"/>
              <w:rPr>
                <w:rFonts w:ascii="Times New Roman" w:eastAsia="Times New Roman" w:hAnsi="Times New Roman" w:cs="Times New Roman"/>
                <w:b/>
                <w:bCs/>
                <w:sz w:val="18"/>
                <w:szCs w:val="18"/>
              </w:rPr>
            </w:pPr>
            <w:bookmarkStart w:id="391" w:name="_Toc237667785"/>
            <w:bookmarkStart w:id="392" w:name="_Toc237668477"/>
            <w:bookmarkStart w:id="393" w:name="_Toc259626928"/>
            <w:bookmarkStart w:id="394" w:name="_Toc259627153"/>
            <w:bookmarkStart w:id="395" w:name="_Toc259794782"/>
            <w:bookmarkStart w:id="396" w:name="_Toc259795322"/>
            <w:bookmarkStart w:id="397" w:name="_Toc349893521"/>
            <w:r w:rsidRPr="003208FC">
              <w:rPr>
                <w:rFonts w:ascii="Times New Roman" w:eastAsia="Times New Roman" w:hAnsi="Times New Roman" w:cs="Times New Roman"/>
                <w:b/>
                <w:bCs/>
                <w:sz w:val="18"/>
                <w:szCs w:val="18"/>
              </w:rPr>
              <w:t>Submission of Applications for Review by the Public Procurement Administrative Review Board</w:t>
            </w:r>
            <w:bookmarkEnd w:id="391"/>
            <w:bookmarkEnd w:id="392"/>
            <w:bookmarkEnd w:id="393"/>
            <w:bookmarkEnd w:id="394"/>
            <w:bookmarkEnd w:id="395"/>
            <w:bookmarkEnd w:id="396"/>
            <w:bookmarkEnd w:id="397"/>
          </w:p>
        </w:tc>
        <w:tc>
          <w:tcPr>
            <w:tcW w:w="450" w:type="dxa"/>
          </w:tcPr>
          <w:p w:rsidR="003208FC" w:rsidRPr="003208FC" w:rsidRDefault="003208FC" w:rsidP="003208FC">
            <w:pPr>
              <w:numPr>
                <w:ilvl w:val="0"/>
                <w:numId w:val="74"/>
              </w:numPr>
              <w:spacing w:after="0" w:line="240" w:lineRule="auto"/>
              <w:jc w:val="both"/>
              <w:rPr>
                <w:rFonts w:ascii="Times New Roman" w:eastAsia="Times New Roman" w:hAnsi="Times New Roman" w:cs="Times New Roman"/>
                <w:sz w:val="18"/>
                <w:szCs w:val="18"/>
                <w:lang w:val="en-GB"/>
              </w:rPr>
            </w:pPr>
          </w:p>
        </w:tc>
        <w:tc>
          <w:tcPr>
            <w:tcW w:w="7560" w:type="dxa"/>
          </w:tcPr>
          <w:p w:rsidR="003208FC" w:rsidRPr="003208FC" w:rsidRDefault="003208FC" w:rsidP="003208FC">
            <w:pPr>
              <w:tabs>
                <w:tab w:val="left" w:pos="0"/>
                <w:tab w:val="left" w:pos="720"/>
                <w:tab w:val="left" w:pos="1440"/>
                <w:tab w:val="left" w:pos="2160"/>
                <w:tab w:val="left" w:pos="2880"/>
                <w:tab w:val="left" w:pos="3600"/>
                <w:tab w:val="left" w:pos="4320"/>
                <w:tab w:val="left" w:pos="5040"/>
                <w:tab w:val="left" w:pos="5760"/>
                <w:tab w:val="left" w:pos="6480"/>
              </w:tab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Any application for administrative review shall be submitted in writing to the Secretary, Public Procurement Administrative Review Board on Form RB 1 (which may be downloaded from the PPRA website) at the following address:- </w:t>
            </w:r>
          </w:p>
          <w:p w:rsidR="003208FC" w:rsidRPr="003208FC" w:rsidRDefault="003208FC" w:rsidP="003208FC">
            <w:pPr>
              <w:tabs>
                <w:tab w:val="left" w:pos="0"/>
                <w:tab w:val="left" w:pos="720"/>
                <w:tab w:val="left" w:pos="1440"/>
                <w:tab w:val="left" w:pos="2160"/>
                <w:tab w:val="left" w:pos="2880"/>
                <w:tab w:val="left" w:pos="3600"/>
                <w:tab w:val="left" w:pos="4320"/>
                <w:tab w:val="left" w:pos="5040"/>
                <w:tab w:val="left" w:pos="5760"/>
                <w:tab w:val="left" w:pos="6480"/>
              </w:tabs>
              <w:spacing w:after="0" w:line="240" w:lineRule="auto"/>
              <w:jc w:val="both"/>
              <w:rPr>
                <w:rFonts w:ascii="Times New Roman" w:eastAsia="Times New Roman" w:hAnsi="Times New Roman" w:cs="Times New Roman"/>
                <w:lang w:val="en-GB"/>
              </w:rPr>
            </w:pPr>
          </w:p>
          <w:p w:rsidR="003208FC" w:rsidRPr="003208FC" w:rsidRDefault="003208FC" w:rsidP="003208FC">
            <w:pPr>
              <w:tabs>
                <w:tab w:val="left" w:pos="0"/>
                <w:tab w:val="left" w:pos="432"/>
                <w:tab w:val="left" w:pos="1440"/>
                <w:tab w:val="left" w:pos="2160"/>
                <w:tab w:val="left" w:pos="2880"/>
                <w:tab w:val="left" w:pos="3600"/>
                <w:tab w:val="left" w:pos="4320"/>
                <w:tab w:val="left" w:pos="5040"/>
                <w:tab w:val="left" w:pos="5760"/>
                <w:tab w:val="left" w:pos="6480"/>
              </w:tabs>
              <w:spacing w:after="0" w:line="240" w:lineRule="auto"/>
              <w:ind w:left="342"/>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Secretary,</w:t>
            </w:r>
          </w:p>
          <w:p w:rsidR="003208FC" w:rsidRPr="003208FC" w:rsidRDefault="003208FC" w:rsidP="003208FC">
            <w:pPr>
              <w:tabs>
                <w:tab w:val="left" w:pos="0"/>
                <w:tab w:val="left" w:pos="432"/>
                <w:tab w:val="left" w:pos="1440"/>
                <w:tab w:val="left" w:pos="2160"/>
                <w:tab w:val="left" w:pos="2880"/>
                <w:tab w:val="left" w:pos="3600"/>
                <w:tab w:val="left" w:pos="4320"/>
                <w:tab w:val="left" w:pos="5040"/>
                <w:tab w:val="left" w:pos="5760"/>
                <w:tab w:val="left" w:pos="6480"/>
              </w:tabs>
              <w:spacing w:after="0" w:line="240" w:lineRule="auto"/>
              <w:ind w:left="342"/>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Public Procurement Administrative Review Board,</w:t>
            </w:r>
          </w:p>
          <w:p w:rsidR="003208FC" w:rsidRPr="003208FC" w:rsidRDefault="003208FC" w:rsidP="003208FC">
            <w:pPr>
              <w:tabs>
                <w:tab w:val="left" w:pos="0"/>
                <w:tab w:val="left" w:pos="432"/>
                <w:tab w:val="left" w:pos="1440"/>
                <w:tab w:val="left" w:pos="2160"/>
                <w:tab w:val="left" w:pos="2880"/>
                <w:tab w:val="left" w:pos="3600"/>
                <w:tab w:val="left" w:pos="4320"/>
                <w:tab w:val="left" w:pos="5040"/>
                <w:tab w:val="left" w:pos="5760"/>
                <w:tab w:val="left" w:pos="6480"/>
              </w:tabs>
              <w:spacing w:after="0" w:line="240" w:lineRule="auto"/>
              <w:ind w:left="342"/>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10</w:t>
            </w:r>
            <w:r w:rsidRPr="003208FC">
              <w:rPr>
                <w:rFonts w:ascii="Times New Roman" w:eastAsia="Times New Roman" w:hAnsi="Times New Roman" w:cs="Times New Roman"/>
                <w:vertAlign w:val="superscript"/>
                <w:lang w:val="en-GB"/>
              </w:rPr>
              <w:t>th</w:t>
            </w:r>
            <w:r w:rsidRPr="003208FC">
              <w:rPr>
                <w:rFonts w:ascii="Times New Roman" w:eastAsia="Times New Roman" w:hAnsi="Times New Roman" w:cs="Times New Roman"/>
                <w:lang w:val="en-GB"/>
              </w:rPr>
              <w:t xml:space="preserve"> Floor, National Bank House</w:t>
            </w:r>
          </w:p>
          <w:p w:rsidR="003208FC" w:rsidRPr="003208FC" w:rsidRDefault="003208FC" w:rsidP="003208FC">
            <w:pPr>
              <w:tabs>
                <w:tab w:val="left" w:pos="0"/>
                <w:tab w:val="left" w:pos="432"/>
                <w:tab w:val="left" w:pos="1440"/>
                <w:tab w:val="left" w:pos="2160"/>
                <w:tab w:val="left" w:pos="2880"/>
                <w:tab w:val="left" w:pos="3600"/>
                <w:tab w:val="left" w:pos="4320"/>
                <w:tab w:val="left" w:pos="5040"/>
                <w:tab w:val="left" w:pos="5760"/>
                <w:tab w:val="left" w:pos="6480"/>
              </w:tabs>
              <w:spacing w:after="0" w:line="240" w:lineRule="auto"/>
              <w:ind w:left="342"/>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P.O. Box 58535-00200, </w:t>
            </w:r>
          </w:p>
          <w:p w:rsidR="003208FC" w:rsidRPr="003208FC" w:rsidRDefault="003208FC" w:rsidP="003208FC">
            <w:pPr>
              <w:tabs>
                <w:tab w:val="left" w:pos="0"/>
                <w:tab w:val="left" w:pos="432"/>
                <w:tab w:val="left" w:pos="1440"/>
                <w:tab w:val="left" w:pos="2160"/>
                <w:tab w:val="left" w:pos="2880"/>
                <w:tab w:val="left" w:pos="3600"/>
                <w:tab w:val="left" w:pos="4320"/>
                <w:tab w:val="left" w:pos="5040"/>
                <w:tab w:val="left" w:pos="5760"/>
                <w:tab w:val="left" w:pos="6480"/>
              </w:tabs>
              <w:spacing w:after="0" w:line="240" w:lineRule="auto"/>
              <w:ind w:left="342"/>
              <w:jc w:val="both"/>
              <w:rPr>
                <w:rFonts w:ascii="Times New Roman" w:eastAsia="Times New Roman" w:hAnsi="Times New Roman" w:cs="Times New Roman"/>
                <w:lang w:val="fr-FR"/>
              </w:rPr>
            </w:pPr>
            <w:r w:rsidRPr="003208FC">
              <w:rPr>
                <w:rFonts w:ascii="Times New Roman" w:eastAsia="Times New Roman" w:hAnsi="Times New Roman" w:cs="Times New Roman"/>
                <w:lang w:val="fr-FR"/>
              </w:rPr>
              <w:t>NAIROBI, Kenya.</w:t>
            </w:r>
          </w:p>
          <w:p w:rsidR="003208FC" w:rsidRPr="003208FC" w:rsidRDefault="003208FC" w:rsidP="003208FC">
            <w:pPr>
              <w:tabs>
                <w:tab w:val="left" w:pos="0"/>
                <w:tab w:val="left" w:pos="432"/>
                <w:tab w:val="left" w:pos="1440"/>
                <w:tab w:val="left" w:pos="2160"/>
                <w:tab w:val="left" w:pos="2880"/>
                <w:tab w:val="left" w:pos="3600"/>
                <w:tab w:val="left" w:pos="4320"/>
                <w:tab w:val="left" w:pos="5040"/>
                <w:tab w:val="left" w:pos="5760"/>
                <w:tab w:val="left" w:pos="6480"/>
              </w:tabs>
              <w:spacing w:after="0" w:line="240" w:lineRule="auto"/>
              <w:ind w:left="342"/>
              <w:jc w:val="both"/>
              <w:rPr>
                <w:rFonts w:ascii="Times New Roman" w:eastAsia="Times New Roman" w:hAnsi="Times New Roman" w:cs="Times New Roman"/>
                <w:lang w:val="fr-FR"/>
              </w:rPr>
            </w:pPr>
            <w:r w:rsidRPr="003208FC">
              <w:rPr>
                <w:rFonts w:ascii="Times New Roman" w:eastAsia="Times New Roman" w:hAnsi="Times New Roman" w:cs="Times New Roman"/>
                <w:lang w:val="fr-FR"/>
              </w:rPr>
              <w:t>Tel: +254 (0) 20 324 4000</w:t>
            </w:r>
          </w:p>
          <w:p w:rsidR="003208FC" w:rsidRPr="003208FC" w:rsidRDefault="003208FC" w:rsidP="003208FC">
            <w:pPr>
              <w:tabs>
                <w:tab w:val="left" w:pos="0"/>
                <w:tab w:val="left" w:pos="432"/>
                <w:tab w:val="left" w:pos="1440"/>
                <w:tab w:val="left" w:pos="2160"/>
                <w:tab w:val="left" w:pos="2880"/>
                <w:tab w:val="left" w:pos="3600"/>
                <w:tab w:val="left" w:pos="4320"/>
                <w:tab w:val="left" w:pos="5040"/>
                <w:tab w:val="left" w:pos="5760"/>
                <w:tab w:val="left" w:pos="6480"/>
              </w:tabs>
              <w:spacing w:after="0" w:line="240" w:lineRule="auto"/>
              <w:ind w:left="342"/>
              <w:jc w:val="both"/>
              <w:rPr>
                <w:rFonts w:ascii="Times New Roman" w:eastAsia="Times New Roman" w:hAnsi="Times New Roman" w:cs="Times New Roman"/>
                <w:lang w:val="fr-FR"/>
              </w:rPr>
            </w:pPr>
            <w:r w:rsidRPr="003208FC">
              <w:rPr>
                <w:rFonts w:ascii="Times New Roman" w:eastAsia="Times New Roman" w:hAnsi="Times New Roman" w:cs="Times New Roman"/>
                <w:lang w:val="fr-FR"/>
              </w:rPr>
              <w:t xml:space="preserve">Email: </w:t>
            </w:r>
            <w:hyperlink r:id="rId19" w:history="1">
              <w:r w:rsidRPr="003208FC">
                <w:rPr>
                  <w:rFonts w:ascii="Times New Roman" w:eastAsia="Times New Roman" w:hAnsi="Times New Roman" w:cs="Times New Roman"/>
                  <w:color w:val="0000FF"/>
                  <w:u w:val="single"/>
                  <w:lang w:val="fr-FR"/>
                </w:rPr>
                <w:t>info@ppoa.go.ke</w:t>
              </w:r>
            </w:hyperlink>
          </w:p>
          <w:p w:rsidR="003208FC" w:rsidRPr="003208FC" w:rsidRDefault="003208FC" w:rsidP="003208FC">
            <w:pPr>
              <w:tabs>
                <w:tab w:val="left" w:pos="0"/>
                <w:tab w:val="left" w:pos="432"/>
                <w:tab w:val="left" w:pos="1440"/>
                <w:tab w:val="left" w:pos="2160"/>
                <w:tab w:val="left" w:pos="2880"/>
                <w:tab w:val="left" w:pos="3600"/>
                <w:tab w:val="left" w:pos="4320"/>
                <w:tab w:val="left" w:pos="5040"/>
                <w:tab w:val="left" w:pos="5760"/>
                <w:tab w:val="left" w:pos="6480"/>
              </w:tabs>
              <w:spacing w:after="0" w:line="240" w:lineRule="auto"/>
              <w:ind w:left="342"/>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Website: </w:t>
            </w:r>
            <w:hyperlink r:id="rId20" w:history="1">
              <w:r w:rsidRPr="003208FC">
                <w:rPr>
                  <w:rFonts w:ascii="Times New Roman" w:eastAsia="Times New Roman" w:hAnsi="Times New Roman" w:cs="Times New Roman"/>
                  <w:color w:val="0000FF"/>
                  <w:u w:val="single"/>
                  <w:lang w:val="en-GB"/>
                </w:rPr>
                <w:t>www.ppoa.go.ke</w:t>
              </w:r>
            </w:hyperlink>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540"/>
        </w:trPr>
        <w:tc>
          <w:tcPr>
            <w:tcW w:w="1440" w:type="dxa"/>
            <w:vMerge/>
          </w:tcPr>
          <w:p w:rsidR="003208FC" w:rsidRPr="003208FC" w:rsidRDefault="003208FC" w:rsidP="003208FC">
            <w:pPr>
              <w:tabs>
                <w:tab w:val="num" w:pos="252"/>
              </w:tabs>
              <w:spacing w:after="0" w:line="240" w:lineRule="auto"/>
              <w:ind w:left="162" w:right="-108" w:hanging="270"/>
              <w:jc w:val="both"/>
              <w:rPr>
                <w:rFonts w:ascii="Times New Roman" w:eastAsia="Times New Roman" w:hAnsi="Times New Roman" w:cs="Times New Roman"/>
                <w:b/>
                <w:sz w:val="18"/>
                <w:szCs w:val="18"/>
                <w:lang w:val="en-GB"/>
              </w:rPr>
            </w:pPr>
          </w:p>
        </w:tc>
        <w:tc>
          <w:tcPr>
            <w:tcW w:w="450" w:type="dxa"/>
          </w:tcPr>
          <w:p w:rsidR="003208FC" w:rsidRPr="003208FC" w:rsidRDefault="003208FC" w:rsidP="003208FC">
            <w:pPr>
              <w:numPr>
                <w:ilvl w:val="0"/>
                <w:numId w:val="74"/>
              </w:numPr>
              <w:spacing w:after="0" w:line="240" w:lineRule="auto"/>
              <w:jc w:val="both"/>
              <w:rPr>
                <w:rFonts w:ascii="Times New Roman" w:eastAsia="Times New Roman" w:hAnsi="Times New Roman" w:cs="Times New Roman"/>
                <w:sz w:val="18"/>
                <w:szCs w:val="18"/>
                <w:lang w:val="en-GB"/>
              </w:rPr>
            </w:pPr>
          </w:p>
        </w:tc>
        <w:tc>
          <w:tcPr>
            <w:tcW w:w="756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format for the application for administrative review shall include:</w:t>
            </w:r>
          </w:p>
          <w:p w:rsidR="003208FC" w:rsidRPr="003208FC" w:rsidRDefault="003208FC" w:rsidP="003208FC">
            <w:pPr>
              <w:numPr>
                <w:ilvl w:val="0"/>
                <w:numId w:val="2"/>
              </w:numPr>
              <w:spacing w:after="0" w:line="240" w:lineRule="auto"/>
              <w:ind w:left="702" w:hanging="360"/>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Reasons for the complaint, including any alleged breach of the PPDA or its attendant Regulations;</w:t>
            </w:r>
          </w:p>
          <w:p w:rsidR="003208FC" w:rsidRPr="003208FC" w:rsidRDefault="003208FC" w:rsidP="003208FC">
            <w:pPr>
              <w:numPr>
                <w:ilvl w:val="0"/>
                <w:numId w:val="2"/>
              </w:numPr>
              <w:spacing w:after="0" w:line="240" w:lineRule="auto"/>
              <w:ind w:left="702" w:hanging="360"/>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An explanation of how the provisions of the aforementioned Act and Regulations in a)or provision has been breached or omitted, including the dates and name of the responsible public officer, where known;</w:t>
            </w:r>
          </w:p>
          <w:p w:rsidR="003208FC" w:rsidRPr="003208FC" w:rsidRDefault="003208FC" w:rsidP="003208FC">
            <w:pPr>
              <w:numPr>
                <w:ilvl w:val="0"/>
                <w:numId w:val="2"/>
              </w:numPr>
              <w:spacing w:after="0" w:line="240" w:lineRule="auto"/>
              <w:ind w:left="702" w:hanging="360"/>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Statements  or other evidence supporting the complaint where available as the applicant(tenderer) considers necessary in support of its request; </w:t>
            </w:r>
          </w:p>
          <w:p w:rsidR="003208FC" w:rsidRPr="003208FC" w:rsidRDefault="003208FC" w:rsidP="003208FC">
            <w:pPr>
              <w:numPr>
                <w:ilvl w:val="0"/>
                <w:numId w:val="2"/>
              </w:numPr>
              <w:spacing w:after="0" w:line="240" w:lineRule="auto"/>
              <w:ind w:left="702" w:hanging="360"/>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Remedies sought; and </w:t>
            </w:r>
          </w:p>
          <w:p w:rsidR="003208FC" w:rsidRPr="003208FC" w:rsidRDefault="003208FC" w:rsidP="003208FC">
            <w:pPr>
              <w:numPr>
                <w:ilvl w:val="0"/>
                <w:numId w:val="2"/>
              </w:numPr>
              <w:spacing w:after="0" w:line="240" w:lineRule="auto"/>
              <w:ind w:left="702" w:hanging="360"/>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Any other information relevant to the complaint. </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c>
          <w:tcPr>
            <w:tcW w:w="1440" w:type="dxa"/>
          </w:tcPr>
          <w:p w:rsidR="003208FC" w:rsidRPr="003208FC" w:rsidRDefault="003208FC" w:rsidP="003208FC">
            <w:pPr>
              <w:tabs>
                <w:tab w:val="num" w:pos="252"/>
              </w:tabs>
              <w:spacing w:after="0" w:line="240" w:lineRule="auto"/>
              <w:ind w:left="162" w:right="-108" w:hanging="270"/>
              <w:outlineLvl w:val="2"/>
              <w:rPr>
                <w:rFonts w:ascii="Times New Roman" w:eastAsia="Times New Roman" w:hAnsi="Times New Roman" w:cs="Times New Roman"/>
                <w:b/>
                <w:bCs/>
                <w:sz w:val="18"/>
                <w:szCs w:val="18"/>
                <w:lang w:val="en-GB"/>
              </w:rPr>
            </w:pPr>
            <w:bookmarkStart w:id="398" w:name="_Toc237667786"/>
            <w:bookmarkStart w:id="399" w:name="_Toc237668478"/>
            <w:bookmarkStart w:id="400" w:name="_Toc259626929"/>
            <w:bookmarkStart w:id="401" w:name="_Toc259627154"/>
            <w:bookmarkStart w:id="402" w:name="_Toc259794783"/>
            <w:bookmarkStart w:id="403" w:name="_Toc259795323"/>
            <w:bookmarkStart w:id="404" w:name="_Toc349893522"/>
            <w:r w:rsidRPr="003208FC">
              <w:rPr>
                <w:rFonts w:ascii="Times New Roman" w:eastAsia="Times New Roman" w:hAnsi="Times New Roman" w:cs="Times New Roman"/>
                <w:b/>
                <w:bCs/>
                <w:sz w:val="18"/>
                <w:szCs w:val="18"/>
                <w:lang w:val="en-GB"/>
              </w:rPr>
              <w:t>Decision by the Public Procurement Administrative Review Board</w:t>
            </w:r>
            <w:bookmarkEnd w:id="398"/>
            <w:bookmarkEnd w:id="399"/>
            <w:bookmarkEnd w:id="400"/>
            <w:bookmarkEnd w:id="401"/>
            <w:bookmarkEnd w:id="402"/>
            <w:bookmarkEnd w:id="403"/>
            <w:bookmarkEnd w:id="404"/>
          </w:p>
        </w:tc>
        <w:tc>
          <w:tcPr>
            <w:tcW w:w="450" w:type="dxa"/>
          </w:tcPr>
          <w:p w:rsidR="003208FC" w:rsidRPr="003208FC" w:rsidRDefault="003208FC" w:rsidP="003208FC">
            <w:pPr>
              <w:numPr>
                <w:ilvl w:val="0"/>
                <w:numId w:val="75"/>
              </w:numPr>
              <w:spacing w:after="0" w:line="240" w:lineRule="auto"/>
              <w:jc w:val="both"/>
              <w:rPr>
                <w:rFonts w:ascii="Times New Roman" w:eastAsia="Times New Roman" w:hAnsi="Times New Roman" w:cs="Times New Roman"/>
                <w:sz w:val="18"/>
                <w:szCs w:val="18"/>
                <w:lang w:val="en-GB"/>
              </w:rPr>
            </w:pPr>
          </w:p>
        </w:tc>
        <w:tc>
          <w:tcPr>
            <w:tcW w:w="7560" w:type="dxa"/>
          </w:tcPr>
          <w:p w:rsidR="003208FC" w:rsidRPr="003208FC" w:rsidRDefault="003208FC" w:rsidP="003208FC">
            <w:pPr>
              <w:spacing w:after="0" w:line="240" w:lineRule="auto"/>
              <w:jc w:val="both"/>
              <w:rPr>
                <w:rFonts w:ascii="Times New Roman" w:eastAsia="Times New Roman" w:hAnsi="Times New Roman" w:cs="Times New Roman"/>
              </w:rPr>
            </w:pPr>
            <w:r w:rsidRPr="003208FC">
              <w:rPr>
                <w:rFonts w:ascii="Times New Roman" w:eastAsia="Times New Roman" w:hAnsi="Times New Roman" w:cs="Times New Roman"/>
              </w:rPr>
              <w:t>Upon completing a review the Review Board may do any one or more of the following —</w:t>
            </w:r>
          </w:p>
          <w:p w:rsidR="003208FC" w:rsidRPr="003208FC" w:rsidRDefault="003208FC" w:rsidP="003208FC">
            <w:pPr>
              <w:numPr>
                <w:ilvl w:val="0"/>
                <w:numId w:val="81"/>
              </w:numPr>
              <w:spacing w:after="0" w:line="240" w:lineRule="auto"/>
              <w:jc w:val="both"/>
              <w:rPr>
                <w:rFonts w:ascii="Times New Roman" w:eastAsia="Times New Roman" w:hAnsi="Times New Roman" w:cs="Times New Roman"/>
              </w:rPr>
            </w:pPr>
            <w:r w:rsidRPr="003208FC">
              <w:rPr>
                <w:rFonts w:ascii="Times New Roman" w:eastAsia="Times New Roman" w:hAnsi="Times New Roman" w:cs="Times New Roman"/>
              </w:rPr>
              <w:t>annul anything the procuring entity has done in the procurement proceedings, including annulling the procurement proceedings in their entirety;</w:t>
            </w:r>
          </w:p>
          <w:p w:rsidR="003208FC" w:rsidRPr="003208FC" w:rsidRDefault="003208FC" w:rsidP="003208FC">
            <w:pPr>
              <w:numPr>
                <w:ilvl w:val="0"/>
                <w:numId w:val="81"/>
              </w:numPr>
              <w:spacing w:after="0" w:line="240" w:lineRule="auto"/>
              <w:jc w:val="both"/>
              <w:rPr>
                <w:rFonts w:ascii="Times New Roman" w:eastAsia="Times New Roman" w:hAnsi="Times New Roman" w:cs="Times New Roman"/>
              </w:rPr>
            </w:pPr>
            <w:r w:rsidRPr="003208FC">
              <w:rPr>
                <w:rFonts w:ascii="Times New Roman" w:eastAsia="Times New Roman" w:hAnsi="Times New Roman" w:cs="Times New Roman"/>
              </w:rPr>
              <w:t>give directions to the procuring entity with respect to anything to be done or redone in the procurement proceedings;</w:t>
            </w:r>
          </w:p>
          <w:p w:rsidR="003208FC" w:rsidRPr="003208FC" w:rsidRDefault="003208FC" w:rsidP="003208FC">
            <w:pPr>
              <w:numPr>
                <w:ilvl w:val="0"/>
                <w:numId w:val="81"/>
              </w:numPr>
              <w:spacing w:after="0" w:line="240" w:lineRule="auto"/>
              <w:jc w:val="both"/>
              <w:rPr>
                <w:rFonts w:ascii="Times New Roman" w:eastAsia="Times New Roman" w:hAnsi="Times New Roman" w:cs="Times New Roman"/>
              </w:rPr>
            </w:pPr>
            <w:r w:rsidRPr="003208FC">
              <w:rPr>
                <w:rFonts w:ascii="Times New Roman" w:eastAsia="Times New Roman" w:hAnsi="Times New Roman" w:cs="Times New Roman"/>
              </w:rPr>
              <w:t>substitute the decision of the Review Board for any decision of the procuring entity in the procurement proceedings; or</w:t>
            </w:r>
          </w:p>
          <w:p w:rsidR="003208FC" w:rsidRPr="003208FC" w:rsidRDefault="003208FC" w:rsidP="003208FC">
            <w:pPr>
              <w:numPr>
                <w:ilvl w:val="0"/>
                <w:numId w:val="81"/>
              </w:numPr>
              <w:spacing w:after="0" w:line="240" w:lineRule="auto"/>
              <w:jc w:val="both"/>
              <w:rPr>
                <w:rFonts w:ascii="Times New Roman" w:eastAsia="Times New Roman" w:hAnsi="Times New Roman" w:cs="Times New Roman"/>
              </w:rPr>
            </w:pPr>
            <w:r w:rsidRPr="003208FC">
              <w:rPr>
                <w:rFonts w:ascii="Times New Roman" w:eastAsia="Times New Roman" w:hAnsi="Times New Roman" w:cs="Times New Roman"/>
              </w:rPr>
              <w:t>Order the payment of costs as between parties to the review.</w:t>
            </w:r>
          </w:p>
        </w:tc>
      </w:tr>
      <w:tr w:rsidR="003208FC" w:rsidRPr="003208FC" w:rsidTr="00BD0913">
        <w:trPr>
          <w:trHeight w:val="80"/>
        </w:trPr>
        <w:tc>
          <w:tcPr>
            <w:tcW w:w="1440" w:type="dxa"/>
          </w:tcPr>
          <w:p w:rsidR="003208FC" w:rsidRPr="003208FC" w:rsidRDefault="003208FC" w:rsidP="003208FC">
            <w:pPr>
              <w:tabs>
                <w:tab w:val="num" w:pos="252"/>
              </w:tabs>
              <w:spacing w:after="0" w:line="240" w:lineRule="auto"/>
              <w:ind w:left="162" w:right="-108" w:hanging="270"/>
              <w:rPr>
                <w:rFonts w:ascii="Times New Roman" w:eastAsia="Times New Roman" w:hAnsi="Times New Roman" w:cs="Times New Roman"/>
                <w:b/>
                <w:sz w:val="18"/>
                <w:szCs w:val="18"/>
                <w:lang w:val="en-GB"/>
              </w:rPr>
            </w:pPr>
          </w:p>
        </w:tc>
        <w:tc>
          <w:tcPr>
            <w:tcW w:w="450" w:type="dxa"/>
          </w:tcPr>
          <w:p w:rsidR="003208FC" w:rsidRPr="003208FC" w:rsidRDefault="003208FC" w:rsidP="003208FC">
            <w:pPr>
              <w:numPr>
                <w:ilvl w:val="0"/>
                <w:numId w:val="75"/>
              </w:numPr>
              <w:spacing w:after="0" w:line="240" w:lineRule="auto"/>
              <w:jc w:val="both"/>
              <w:rPr>
                <w:rFonts w:ascii="Times New Roman" w:eastAsia="Times New Roman" w:hAnsi="Times New Roman" w:cs="Times New Roman"/>
                <w:sz w:val="18"/>
                <w:szCs w:val="18"/>
                <w:lang w:val="en-GB"/>
              </w:rPr>
            </w:pPr>
          </w:p>
        </w:tc>
        <w:tc>
          <w:tcPr>
            <w:tcW w:w="756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decision of the Administrative Review Board shall be final unless the Tenderer institutes an appeal with High Court of Kenya.</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80"/>
        </w:trPr>
        <w:tc>
          <w:tcPr>
            <w:tcW w:w="1440" w:type="dxa"/>
          </w:tcPr>
          <w:p w:rsidR="003208FC" w:rsidRPr="003208FC" w:rsidRDefault="003208FC" w:rsidP="003208FC">
            <w:pPr>
              <w:tabs>
                <w:tab w:val="num" w:pos="252"/>
              </w:tabs>
              <w:spacing w:after="0" w:line="240" w:lineRule="auto"/>
              <w:ind w:left="162" w:right="-108" w:hanging="270"/>
              <w:outlineLvl w:val="2"/>
              <w:rPr>
                <w:rFonts w:ascii="Times New Roman" w:eastAsia="Times New Roman" w:hAnsi="Times New Roman" w:cs="Times New Roman"/>
                <w:b/>
                <w:bCs/>
                <w:sz w:val="18"/>
                <w:szCs w:val="18"/>
                <w:lang w:val="en-GB"/>
              </w:rPr>
            </w:pPr>
            <w:bookmarkStart w:id="405" w:name="_Toc237667787"/>
            <w:bookmarkStart w:id="406" w:name="_Toc237668479"/>
            <w:bookmarkStart w:id="407" w:name="_Toc259626930"/>
            <w:bookmarkStart w:id="408" w:name="_Toc259627155"/>
            <w:bookmarkStart w:id="409" w:name="_Toc259794784"/>
            <w:bookmarkStart w:id="410" w:name="_Toc259795324"/>
            <w:bookmarkStart w:id="411" w:name="_Toc349893523"/>
            <w:r w:rsidRPr="003208FC">
              <w:rPr>
                <w:rFonts w:ascii="Times New Roman" w:eastAsia="Times New Roman" w:hAnsi="Times New Roman" w:cs="Times New Roman"/>
                <w:b/>
                <w:bCs/>
                <w:sz w:val="18"/>
                <w:szCs w:val="18"/>
                <w:lang w:val="en-GB"/>
              </w:rPr>
              <w:t>Judicial Review</w:t>
            </w:r>
            <w:bookmarkEnd w:id="405"/>
            <w:bookmarkEnd w:id="406"/>
            <w:bookmarkEnd w:id="407"/>
            <w:bookmarkEnd w:id="408"/>
            <w:bookmarkEnd w:id="409"/>
            <w:bookmarkEnd w:id="410"/>
            <w:bookmarkEnd w:id="411"/>
          </w:p>
        </w:tc>
        <w:tc>
          <w:tcPr>
            <w:tcW w:w="450" w:type="dxa"/>
          </w:tcPr>
          <w:p w:rsidR="003208FC" w:rsidRPr="003208FC" w:rsidRDefault="003208FC" w:rsidP="003208FC">
            <w:pPr>
              <w:numPr>
                <w:ilvl w:val="0"/>
                <w:numId w:val="76"/>
              </w:numPr>
              <w:spacing w:after="0" w:line="240" w:lineRule="auto"/>
              <w:jc w:val="both"/>
              <w:rPr>
                <w:rFonts w:ascii="Times New Roman" w:eastAsia="Times New Roman" w:hAnsi="Times New Roman" w:cs="Times New Roman"/>
                <w:sz w:val="18"/>
                <w:szCs w:val="18"/>
                <w:lang w:val="en-GB"/>
              </w:rPr>
            </w:pPr>
          </w:p>
        </w:tc>
        <w:tc>
          <w:tcPr>
            <w:tcW w:w="7560" w:type="dxa"/>
          </w:tcPr>
          <w:p w:rsidR="003208FC" w:rsidRPr="003208FC" w:rsidRDefault="003208FC" w:rsidP="003208FC">
            <w:pPr>
              <w:spacing w:before="100" w:beforeAutospacing="1" w:after="0" w:line="240" w:lineRule="auto"/>
              <w:jc w:val="both"/>
              <w:rPr>
                <w:rFonts w:ascii="Times New Roman" w:eastAsia="Times New Roman" w:hAnsi="Times New Roman" w:cs="Times New Roman"/>
              </w:rPr>
            </w:pPr>
            <w:r w:rsidRPr="003208FC">
              <w:rPr>
                <w:rFonts w:ascii="Times New Roman" w:eastAsia="Times New Roman" w:hAnsi="Times New Roman" w:cs="Times New Roman"/>
              </w:rPr>
              <w:t>A decision made by the Review Board shall, be final and binding on the parties unless judicial review thereof commences within fourteen days from the date of the Review Board’s decision.</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c>
          <w:tcPr>
            <w:tcW w:w="1440" w:type="dxa"/>
          </w:tcPr>
          <w:p w:rsidR="003208FC" w:rsidRPr="003208FC" w:rsidRDefault="003208FC" w:rsidP="003208FC">
            <w:pPr>
              <w:tabs>
                <w:tab w:val="num" w:pos="252"/>
              </w:tabs>
              <w:spacing w:after="0" w:line="240" w:lineRule="auto"/>
              <w:ind w:left="162" w:right="-108" w:hanging="270"/>
              <w:outlineLvl w:val="2"/>
              <w:rPr>
                <w:rFonts w:ascii="Times New Roman" w:eastAsia="Times New Roman" w:hAnsi="Times New Roman" w:cs="Times New Roman"/>
                <w:b/>
                <w:bCs/>
                <w:sz w:val="18"/>
                <w:szCs w:val="18"/>
                <w:lang w:val="en-GB"/>
              </w:rPr>
            </w:pPr>
            <w:bookmarkStart w:id="412" w:name="_Toc349893524"/>
            <w:r w:rsidRPr="003208FC">
              <w:rPr>
                <w:rFonts w:ascii="Times New Roman" w:eastAsia="Times New Roman" w:hAnsi="Times New Roman" w:cs="Times New Roman"/>
                <w:b/>
                <w:bCs/>
                <w:sz w:val="18"/>
                <w:szCs w:val="18"/>
              </w:rPr>
              <w:t>Submission of Complaints to the Public Procurement Oversight Authority</w:t>
            </w:r>
            <w:bookmarkEnd w:id="412"/>
          </w:p>
        </w:tc>
        <w:tc>
          <w:tcPr>
            <w:tcW w:w="450" w:type="dxa"/>
          </w:tcPr>
          <w:p w:rsidR="003208FC" w:rsidRPr="003208FC" w:rsidRDefault="003208FC" w:rsidP="003208FC">
            <w:pPr>
              <w:numPr>
                <w:ilvl w:val="0"/>
                <w:numId w:val="77"/>
              </w:numPr>
              <w:spacing w:after="0" w:line="240" w:lineRule="auto"/>
              <w:jc w:val="both"/>
              <w:rPr>
                <w:rFonts w:ascii="Times New Roman" w:eastAsia="Times New Roman" w:hAnsi="Times New Roman" w:cs="Times New Roman"/>
                <w:sz w:val="18"/>
                <w:szCs w:val="18"/>
                <w:lang w:val="en-GB"/>
              </w:rPr>
            </w:pPr>
          </w:p>
        </w:tc>
        <w:tc>
          <w:tcPr>
            <w:tcW w:w="7560" w:type="dxa"/>
          </w:tcPr>
          <w:p w:rsidR="003208FC" w:rsidRPr="003208FC" w:rsidRDefault="003208FC" w:rsidP="003208FC">
            <w:pPr>
              <w:spacing w:before="100" w:beforeAutospacing="1"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A Tenderer who claims to have suffered or risks suffering loss or damage or injury as a result of breach of a duty imposed on a Procuring Entity by the PP&amp;AD, 2015 or PPDR, 2006 may lodge a complaint at the Public Procurement Regulatory Authority at any time within a tendering or contractual period at the following address:-</w:t>
            </w:r>
          </w:p>
          <w:p w:rsidR="003208FC" w:rsidRPr="003208FC" w:rsidRDefault="003208FC" w:rsidP="003208FC">
            <w:pPr>
              <w:tabs>
                <w:tab w:val="left" w:pos="0"/>
                <w:tab w:val="left" w:pos="720"/>
                <w:tab w:val="left" w:pos="1440"/>
                <w:tab w:val="left" w:pos="2160"/>
                <w:tab w:val="left" w:pos="2880"/>
                <w:tab w:val="left" w:pos="3600"/>
                <w:tab w:val="left" w:pos="4320"/>
                <w:tab w:val="left" w:pos="5040"/>
                <w:tab w:val="left" w:pos="5760"/>
                <w:tab w:val="left" w:pos="6480"/>
              </w:tabs>
              <w:spacing w:after="0" w:line="240" w:lineRule="auto"/>
              <w:jc w:val="both"/>
              <w:rPr>
                <w:rFonts w:ascii="Times New Roman" w:eastAsia="Times New Roman" w:hAnsi="Times New Roman" w:cs="Times New Roman"/>
                <w:lang w:val="en-GB"/>
              </w:rPr>
            </w:pPr>
          </w:p>
          <w:p w:rsidR="003208FC" w:rsidRPr="003208FC" w:rsidRDefault="003208FC" w:rsidP="003208FC">
            <w:pPr>
              <w:tabs>
                <w:tab w:val="left" w:pos="0"/>
                <w:tab w:val="left" w:pos="522"/>
                <w:tab w:val="left" w:pos="1440"/>
                <w:tab w:val="left" w:pos="2160"/>
                <w:tab w:val="left" w:pos="2880"/>
                <w:tab w:val="left" w:pos="3600"/>
                <w:tab w:val="left" w:pos="4320"/>
                <w:tab w:val="left" w:pos="5040"/>
                <w:tab w:val="left" w:pos="5760"/>
                <w:tab w:val="left" w:pos="6480"/>
              </w:tabs>
              <w:spacing w:after="0" w:line="240" w:lineRule="auto"/>
              <w:ind w:left="522"/>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Director General,</w:t>
            </w:r>
          </w:p>
          <w:p w:rsidR="003208FC" w:rsidRPr="003208FC" w:rsidRDefault="003208FC" w:rsidP="003208FC">
            <w:pPr>
              <w:tabs>
                <w:tab w:val="left" w:pos="0"/>
                <w:tab w:val="left" w:pos="522"/>
                <w:tab w:val="left" w:pos="1440"/>
                <w:tab w:val="left" w:pos="2160"/>
                <w:tab w:val="left" w:pos="2880"/>
                <w:tab w:val="left" w:pos="3600"/>
                <w:tab w:val="left" w:pos="4320"/>
                <w:tab w:val="left" w:pos="5040"/>
                <w:tab w:val="left" w:pos="5760"/>
                <w:tab w:val="left" w:pos="6480"/>
              </w:tabs>
              <w:spacing w:after="0" w:line="240" w:lineRule="auto"/>
              <w:ind w:left="522"/>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Public Procurement Regulatory Authority.</w:t>
            </w:r>
          </w:p>
          <w:p w:rsidR="003208FC" w:rsidRPr="003208FC" w:rsidRDefault="003208FC" w:rsidP="003208FC">
            <w:pPr>
              <w:tabs>
                <w:tab w:val="left" w:pos="0"/>
                <w:tab w:val="left" w:pos="522"/>
                <w:tab w:val="left" w:pos="1440"/>
                <w:tab w:val="left" w:pos="2160"/>
                <w:tab w:val="left" w:pos="2880"/>
                <w:tab w:val="left" w:pos="3600"/>
                <w:tab w:val="left" w:pos="4320"/>
                <w:tab w:val="left" w:pos="5040"/>
                <w:tab w:val="left" w:pos="5760"/>
                <w:tab w:val="left" w:pos="6480"/>
              </w:tabs>
              <w:spacing w:after="0" w:line="240" w:lineRule="auto"/>
              <w:ind w:left="522"/>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11</w:t>
            </w:r>
            <w:r w:rsidRPr="003208FC">
              <w:rPr>
                <w:rFonts w:ascii="Times New Roman" w:eastAsia="Times New Roman" w:hAnsi="Times New Roman" w:cs="Times New Roman"/>
                <w:vertAlign w:val="superscript"/>
                <w:lang w:val="en-GB"/>
              </w:rPr>
              <w:t>th</w:t>
            </w:r>
            <w:r w:rsidRPr="003208FC">
              <w:rPr>
                <w:rFonts w:ascii="Times New Roman" w:eastAsia="Times New Roman" w:hAnsi="Times New Roman" w:cs="Times New Roman"/>
                <w:lang w:val="en-GB"/>
              </w:rPr>
              <w:t xml:space="preserve"> Floor National Bank Building,</w:t>
            </w:r>
          </w:p>
          <w:p w:rsidR="003208FC" w:rsidRPr="003208FC" w:rsidRDefault="003208FC" w:rsidP="003208FC">
            <w:pPr>
              <w:tabs>
                <w:tab w:val="left" w:pos="0"/>
                <w:tab w:val="left" w:pos="522"/>
                <w:tab w:val="left" w:pos="1440"/>
                <w:tab w:val="left" w:pos="2160"/>
                <w:tab w:val="left" w:pos="2880"/>
                <w:tab w:val="left" w:pos="3600"/>
                <w:tab w:val="left" w:pos="4320"/>
                <w:tab w:val="left" w:pos="5040"/>
                <w:tab w:val="left" w:pos="5760"/>
                <w:tab w:val="left" w:pos="6480"/>
              </w:tabs>
              <w:spacing w:after="0" w:line="240" w:lineRule="auto"/>
              <w:ind w:left="522"/>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Harambee Avenue ,</w:t>
            </w:r>
          </w:p>
          <w:p w:rsidR="003208FC" w:rsidRPr="003208FC" w:rsidRDefault="003208FC" w:rsidP="003208FC">
            <w:pPr>
              <w:tabs>
                <w:tab w:val="left" w:pos="0"/>
                <w:tab w:val="left" w:pos="522"/>
                <w:tab w:val="left" w:pos="1440"/>
                <w:tab w:val="left" w:pos="2160"/>
                <w:tab w:val="left" w:pos="2880"/>
                <w:tab w:val="left" w:pos="3600"/>
                <w:tab w:val="left" w:pos="4320"/>
                <w:tab w:val="left" w:pos="5040"/>
                <w:tab w:val="left" w:pos="5760"/>
                <w:tab w:val="left" w:pos="6480"/>
              </w:tabs>
              <w:spacing w:after="0" w:line="240" w:lineRule="auto"/>
              <w:ind w:left="522"/>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P.O. Box 58535-00200</w:t>
            </w:r>
          </w:p>
          <w:p w:rsidR="003208FC" w:rsidRPr="003208FC" w:rsidRDefault="003208FC" w:rsidP="003208FC">
            <w:pPr>
              <w:tabs>
                <w:tab w:val="left" w:pos="0"/>
                <w:tab w:val="left" w:pos="522"/>
                <w:tab w:val="left" w:pos="1440"/>
                <w:tab w:val="left" w:pos="2160"/>
                <w:tab w:val="left" w:pos="2880"/>
                <w:tab w:val="left" w:pos="3600"/>
                <w:tab w:val="left" w:pos="4320"/>
                <w:tab w:val="left" w:pos="5040"/>
                <w:tab w:val="left" w:pos="5760"/>
                <w:tab w:val="left" w:pos="6480"/>
              </w:tabs>
              <w:spacing w:after="0" w:line="240" w:lineRule="auto"/>
              <w:ind w:left="522"/>
              <w:jc w:val="both"/>
              <w:rPr>
                <w:rFonts w:ascii="Times New Roman" w:eastAsia="Times New Roman" w:hAnsi="Times New Roman" w:cs="Times New Roman"/>
                <w:lang w:val="fr-FR"/>
              </w:rPr>
            </w:pPr>
            <w:r w:rsidRPr="003208FC">
              <w:rPr>
                <w:rFonts w:ascii="Times New Roman" w:eastAsia="Times New Roman" w:hAnsi="Times New Roman" w:cs="Times New Roman"/>
                <w:lang w:val="fr-FR"/>
              </w:rPr>
              <w:t>NAIROBI, Kenya.</w:t>
            </w:r>
          </w:p>
          <w:p w:rsidR="003208FC" w:rsidRPr="003208FC" w:rsidRDefault="003208FC" w:rsidP="003208FC">
            <w:pPr>
              <w:tabs>
                <w:tab w:val="left" w:pos="0"/>
                <w:tab w:val="left" w:pos="522"/>
                <w:tab w:val="left" w:pos="1440"/>
                <w:tab w:val="left" w:pos="2160"/>
                <w:tab w:val="left" w:pos="2880"/>
                <w:tab w:val="left" w:pos="3600"/>
                <w:tab w:val="left" w:pos="4320"/>
                <w:tab w:val="left" w:pos="5040"/>
                <w:tab w:val="left" w:pos="5760"/>
                <w:tab w:val="left" w:pos="6480"/>
              </w:tabs>
              <w:spacing w:after="0" w:line="240" w:lineRule="auto"/>
              <w:ind w:left="522"/>
              <w:jc w:val="both"/>
              <w:rPr>
                <w:rFonts w:ascii="Times New Roman" w:eastAsia="Times New Roman" w:hAnsi="Times New Roman" w:cs="Times New Roman"/>
                <w:lang w:val="fr-FR"/>
              </w:rPr>
            </w:pPr>
            <w:r w:rsidRPr="003208FC">
              <w:rPr>
                <w:rFonts w:ascii="Times New Roman" w:eastAsia="Times New Roman" w:hAnsi="Times New Roman" w:cs="Times New Roman"/>
                <w:lang w:val="fr-FR"/>
              </w:rPr>
              <w:t>Tel: +254 (0) 20 324 4000</w:t>
            </w:r>
          </w:p>
          <w:p w:rsidR="003208FC" w:rsidRPr="003208FC" w:rsidRDefault="003208FC" w:rsidP="003208FC">
            <w:pPr>
              <w:tabs>
                <w:tab w:val="left" w:pos="0"/>
                <w:tab w:val="left" w:pos="522"/>
                <w:tab w:val="left" w:pos="1440"/>
                <w:tab w:val="left" w:pos="2160"/>
                <w:tab w:val="left" w:pos="2880"/>
                <w:tab w:val="left" w:pos="3600"/>
                <w:tab w:val="left" w:pos="4320"/>
                <w:tab w:val="left" w:pos="5040"/>
                <w:tab w:val="left" w:pos="5760"/>
                <w:tab w:val="left" w:pos="6480"/>
              </w:tabs>
              <w:spacing w:after="0" w:line="240" w:lineRule="auto"/>
              <w:ind w:left="522"/>
              <w:jc w:val="both"/>
              <w:rPr>
                <w:rFonts w:ascii="Times New Roman" w:eastAsia="Times New Roman" w:hAnsi="Times New Roman" w:cs="Times New Roman"/>
                <w:lang w:val="fr-FR"/>
              </w:rPr>
            </w:pPr>
            <w:r w:rsidRPr="003208FC">
              <w:rPr>
                <w:rFonts w:ascii="Times New Roman" w:eastAsia="Times New Roman" w:hAnsi="Times New Roman" w:cs="Times New Roman"/>
                <w:lang w:val="fr-FR"/>
              </w:rPr>
              <w:t>Fax: +254 (0) 20 2213105, 3244377, 3244277</w:t>
            </w:r>
          </w:p>
          <w:p w:rsidR="003208FC" w:rsidRPr="003208FC" w:rsidRDefault="003208FC" w:rsidP="003208FC">
            <w:pPr>
              <w:tabs>
                <w:tab w:val="left" w:pos="0"/>
                <w:tab w:val="left" w:pos="522"/>
                <w:tab w:val="left" w:pos="1440"/>
                <w:tab w:val="left" w:pos="2160"/>
                <w:tab w:val="left" w:pos="2880"/>
                <w:tab w:val="left" w:pos="3600"/>
                <w:tab w:val="left" w:pos="4320"/>
                <w:tab w:val="left" w:pos="5040"/>
                <w:tab w:val="left" w:pos="5760"/>
                <w:tab w:val="left" w:pos="6480"/>
              </w:tabs>
              <w:spacing w:after="0" w:line="240" w:lineRule="auto"/>
              <w:ind w:left="522"/>
              <w:jc w:val="both"/>
              <w:rPr>
                <w:rFonts w:ascii="Times New Roman" w:eastAsia="Times New Roman" w:hAnsi="Times New Roman" w:cs="Times New Roman"/>
                <w:lang w:val="fr-FR"/>
              </w:rPr>
            </w:pPr>
            <w:r w:rsidRPr="003208FC">
              <w:rPr>
                <w:rFonts w:ascii="Times New Roman" w:eastAsia="Times New Roman" w:hAnsi="Times New Roman" w:cs="Times New Roman"/>
                <w:lang w:val="fr-FR"/>
              </w:rPr>
              <w:t xml:space="preserve">email: </w:t>
            </w:r>
            <w:hyperlink r:id="rId21" w:history="1">
              <w:r w:rsidRPr="003208FC">
                <w:rPr>
                  <w:rFonts w:ascii="Times New Roman" w:eastAsia="Times New Roman" w:hAnsi="Times New Roman" w:cs="Times New Roman"/>
                  <w:color w:val="0000FF"/>
                  <w:u w:val="single"/>
                  <w:lang w:val="fr-FR"/>
                </w:rPr>
                <w:t>info@ppoa.go.ke</w:t>
              </w:r>
            </w:hyperlink>
            <w:r w:rsidRPr="003208FC">
              <w:rPr>
                <w:rFonts w:ascii="Times New Roman" w:eastAsia="Times New Roman" w:hAnsi="Times New Roman" w:cs="Times New Roman"/>
              </w:rPr>
              <w:t xml:space="preserve">, </w:t>
            </w:r>
            <w:hyperlink r:id="rId22" w:history="1">
              <w:r w:rsidRPr="003208FC">
                <w:rPr>
                  <w:rFonts w:ascii="Times New Roman" w:eastAsia="Times New Roman" w:hAnsi="Times New Roman" w:cs="Times New Roman"/>
                  <w:color w:val="0000FF"/>
                  <w:u w:val="single"/>
                </w:rPr>
                <w:t>complaints@ppoa.go.ke</w:t>
              </w:r>
            </w:hyperlink>
          </w:p>
          <w:p w:rsidR="003208FC" w:rsidRPr="003208FC" w:rsidRDefault="003208FC" w:rsidP="003208FC">
            <w:pPr>
              <w:tabs>
                <w:tab w:val="left" w:pos="0"/>
                <w:tab w:val="left" w:pos="522"/>
                <w:tab w:val="left" w:pos="1440"/>
                <w:tab w:val="left" w:pos="2160"/>
                <w:tab w:val="left" w:pos="2880"/>
                <w:tab w:val="left" w:pos="3600"/>
                <w:tab w:val="left" w:pos="4320"/>
                <w:tab w:val="left" w:pos="5040"/>
                <w:tab w:val="left" w:pos="5760"/>
                <w:tab w:val="left" w:pos="6480"/>
              </w:tabs>
              <w:spacing w:after="0" w:line="240" w:lineRule="auto"/>
              <w:ind w:left="522"/>
              <w:jc w:val="both"/>
              <w:rPr>
                <w:rFonts w:ascii="Times New Roman" w:eastAsia="Times New Roman" w:hAnsi="Times New Roman" w:cs="Times New Roman"/>
              </w:rPr>
            </w:pPr>
            <w:r w:rsidRPr="003208FC">
              <w:rPr>
                <w:rFonts w:ascii="Times New Roman" w:eastAsia="Times New Roman" w:hAnsi="Times New Roman" w:cs="Times New Roman"/>
                <w:lang w:val="en-GB"/>
              </w:rPr>
              <w:t xml:space="preserve">Website: </w:t>
            </w:r>
            <w:hyperlink r:id="rId23" w:history="1">
              <w:r w:rsidRPr="003208FC">
                <w:rPr>
                  <w:rFonts w:ascii="Times New Roman" w:eastAsia="Times New Roman" w:hAnsi="Times New Roman" w:cs="Times New Roman"/>
                  <w:color w:val="0000FF"/>
                  <w:u w:val="single"/>
                  <w:lang w:val="en-GB"/>
                </w:rPr>
                <w:t>www.ppoa.go.ke</w:t>
              </w:r>
            </w:hyperlink>
          </w:p>
        </w:tc>
      </w:tr>
    </w:tbl>
    <w:p w:rsidR="003208FC" w:rsidRPr="003208FC" w:rsidRDefault="003208FC" w:rsidP="003208FC">
      <w:pPr>
        <w:spacing w:after="0" w:line="240" w:lineRule="auto"/>
        <w:jc w:val="both"/>
        <w:rPr>
          <w:rFonts w:ascii="Times New Roman" w:eastAsia="Times New Roman" w:hAnsi="Times New Roman" w:cs="Times New Roman"/>
          <w:szCs w:val="24"/>
          <w:lang w:val="en-GB"/>
        </w:rPr>
        <w:sectPr w:rsidR="003208FC" w:rsidRPr="003208FC" w:rsidSect="00BD0913">
          <w:pgSz w:w="11907" w:h="16840" w:code="9"/>
          <w:pgMar w:top="810" w:right="1440" w:bottom="1296" w:left="1440" w:header="720" w:footer="720" w:gutter="0"/>
          <w:cols w:space="720"/>
          <w:vAlign w:val="center"/>
          <w:docGrid w:linePitch="360"/>
        </w:sectPr>
      </w:pPr>
    </w:p>
    <w:p w:rsidR="003208FC" w:rsidRPr="003208FC" w:rsidRDefault="003208FC" w:rsidP="003208FC">
      <w:pPr>
        <w:spacing w:after="0" w:line="240" w:lineRule="auto"/>
        <w:jc w:val="both"/>
        <w:rPr>
          <w:rFonts w:ascii="Times New Roman" w:eastAsia="Times New Roman" w:hAnsi="Times New Roman" w:cs="Times New Roman"/>
          <w:szCs w:val="24"/>
          <w:lang w:val="en-GB"/>
        </w:rPr>
      </w:pPr>
    </w:p>
    <w:p w:rsidR="003208FC" w:rsidRPr="003208FC" w:rsidRDefault="003208FC" w:rsidP="003208FC">
      <w:pPr>
        <w:keepNext/>
        <w:spacing w:after="0" w:line="240" w:lineRule="auto"/>
        <w:jc w:val="center"/>
        <w:outlineLvl w:val="0"/>
        <w:rPr>
          <w:rFonts w:ascii="Times New Roman" w:eastAsia="Times New Roman" w:hAnsi="Times New Roman" w:cs="Times New Roman"/>
          <w:b/>
          <w:bCs/>
          <w:smallCaps/>
          <w:sz w:val="32"/>
          <w:szCs w:val="24"/>
          <w:lang w:val="en-GB"/>
        </w:rPr>
      </w:pPr>
      <w:bookmarkStart w:id="413" w:name="_Toc237668283"/>
      <w:bookmarkStart w:id="414" w:name="_Toc237668480"/>
      <w:bookmarkStart w:id="415" w:name="_Toc259626931"/>
      <w:bookmarkStart w:id="416" w:name="_Toc259627156"/>
      <w:bookmarkStart w:id="417" w:name="_Toc259794785"/>
      <w:bookmarkStart w:id="418" w:name="_Toc349893525"/>
      <w:r w:rsidRPr="003208FC">
        <w:rPr>
          <w:rFonts w:ascii="Times New Roman" w:eastAsia="Times New Roman" w:hAnsi="Times New Roman" w:cs="Times New Roman"/>
          <w:b/>
          <w:bCs/>
          <w:smallCaps/>
          <w:sz w:val="32"/>
          <w:szCs w:val="24"/>
          <w:lang w:val="en-GB"/>
        </w:rPr>
        <w:t xml:space="preserve">SECTION </w:t>
      </w:r>
      <w:smartTag w:uri="urn:schemas-microsoft-com:office:smarttags" w:element="stockticker">
        <w:r w:rsidRPr="003208FC">
          <w:rPr>
            <w:rFonts w:ascii="Times New Roman" w:eastAsia="Times New Roman" w:hAnsi="Times New Roman" w:cs="Times New Roman"/>
            <w:b/>
            <w:bCs/>
            <w:smallCaps/>
            <w:sz w:val="32"/>
            <w:szCs w:val="24"/>
            <w:lang w:val="en-GB"/>
          </w:rPr>
          <w:t>III</w:t>
        </w:r>
      </w:smartTag>
      <w:r w:rsidRPr="003208FC">
        <w:rPr>
          <w:rFonts w:ascii="Times New Roman" w:eastAsia="Times New Roman" w:hAnsi="Times New Roman" w:cs="Times New Roman"/>
          <w:b/>
          <w:bCs/>
          <w:smallCaps/>
          <w:sz w:val="32"/>
          <w:szCs w:val="24"/>
          <w:lang w:val="en-GB"/>
        </w:rPr>
        <w:t>: TENDER DATA S</w:t>
      </w:r>
      <w:bookmarkEnd w:id="413"/>
      <w:bookmarkEnd w:id="414"/>
      <w:bookmarkEnd w:id="415"/>
      <w:bookmarkEnd w:id="416"/>
      <w:bookmarkEnd w:id="417"/>
      <w:r w:rsidRPr="003208FC">
        <w:rPr>
          <w:rFonts w:ascii="Times New Roman" w:eastAsia="Times New Roman" w:hAnsi="Times New Roman" w:cs="Times New Roman"/>
          <w:b/>
          <w:bCs/>
          <w:smallCaps/>
          <w:sz w:val="32"/>
          <w:szCs w:val="24"/>
          <w:lang w:val="en-GB"/>
        </w:rPr>
        <w:t>HEET</w:t>
      </w:r>
      <w:bookmarkEnd w:id="418"/>
    </w:p>
    <w:p w:rsidR="003208FC" w:rsidRPr="003208FC" w:rsidRDefault="003208FC" w:rsidP="003208FC">
      <w:pPr>
        <w:spacing w:after="0" w:line="240" w:lineRule="auto"/>
        <w:jc w:val="both"/>
        <w:rPr>
          <w:rFonts w:ascii="Times New Roman" w:eastAsia="Times New Roman" w:hAnsi="Times New Roman" w:cs="Times New Roman"/>
          <w:szCs w:val="24"/>
          <w:lang w:val="en-GB"/>
        </w:rPr>
      </w:pPr>
    </w:p>
    <w:p w:rsidR="003208FC" w:rsidRPr="003208FC" w:rsidRDefault="003208FC" w:rsidP="003208FC">
      <w:pPr>
        <w:spacing w:after="0" w:line="240" w:lineRule="auto"/>
        <w:jc w:val="both"/>
        <w:rPr>
          <w:rFonts w:ascii="Times New Roman" w:eastAsia="Times New Roman" w:hAnsi="Times New Roman" w:cs="Times New Roman"/>
          <w:szCs w:val="24"/>
          <w:lang w:val="en-GB"/>
        </w:rPr>
        <w:sectPr w:rsidR="003208FC" w:rsidRPr="003208FC" w:rsidSect="00BD0913">
          <w:pgSz w:w="11907" w:h="16840" w:code="9"/>
          <w:pgMar w:top="1440" w:right="1440" w:bottom="1440" w:left="1440" w:header="720" w:footer="720" w:gutter="0"/>
          <w:cols w:space="720"/>
          <w:vAlign w:val="center"/>
          <w:docGrid w:linePitch="360"/>
        </w:sectPr>
      </w:pPr>
    </w:p>
    <w:p w:rsidR="003208FC" w:rsidRPr="003208FC" w:rsidRDefault="003208FC" w:rsidP="003208FC">
      <w:pPr>
        <w:spacing w:after="0" w:line="240" w:lineRule="auto"/>
        <w:jc w:val="center"/>
        <w:rPr>
          <w:rFonts w:ascii="Times New Roman" w:eastAsia="Times New Roman" w:hAnsi="Times New Roman" w:cs="Times New Roman"/>
          <w:b/>
          <w:szCs w:val="24"/>
          <w:lang w:val="en-GB"/>
        </w:rPr>
      </w:pPr>
      <w:r w:rsidRPr="003208FC">
        <w:rPr>
          <w:rFonts w:ascii="Times New Roman" w:eastAsia="Times New Roman" w:hAnsi="Times New Roman" w:cs="Times New Roman"/>
          <w:b/>
          <w:szCs w:val="24"/>
          <w:lang w:val="en-GB"/>
        </w:rPr>
        <w:t>TENDER DATA SHEET</w:t>
      </w:r>
    </w:p>
    <w:p w:rsidR="003208FC" w:rsidRPr="003208FC" w:rsidRDefault="003208FC" w:rsidP="003208FC">
      <w:pPr>
        <w:spacing w:after="0" w:line="240" w:lineRule="auto"/>
        <w:jc w:val="both"/>
        <w:rPr>
          <w:rFonts w:ascii="Times New Roman" w:eastAsia="Times New Roman" w:hAnsi="Times New Roman" w:cs="Times New Roman"/>
          <w:sz w:val="28"/>
          <w:szCs w:val="24"/>
          <w:lang w:val="en-GB"/>
        </w:rPr>
      </w:pPr>
    </w:p>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following specific data for the goods to be procured shall complement, supplement, or amend the provisions in the Instructions to Tenderers (ITT). Whenever there is a conflict, the provisions herein shall prevail over those in ITT.</w:t>
      </w:r>
    </w:p>
    <w:p w:rsidR="003208FC" w:rsidRPr="003208FC" w:rsidRDefault="003208FC" w:rsidP="003208FC">
      <w:pPr>
        <w:spacing w:after="0" w:line="240" w:lineRule="auto"/>
        <w:jc w:val="both"/>
        <w:rPr>
          <w:rFonts w:ascii="Times New Roman" w:eastAsia="Times New Roman" w:hAnsi="Times New Roman" w:cs="Times New Roman"/>
          <w:lang w:val="en-GB"/>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080"/>
        <w:gridCol w:w="6930"/>
      </w:tblGrid>
      <w:tr w:rsidR="003208FC" w:rsidRPr="003208FC" w:rsidTr="00BD0913">
        <w:trPr>
          <w:trHeight w:val="798"/>
        </w:trPr>
        <w:tc>
          <w:tcPr>
            <w:tcW w:w="1080" w:type="dxa"/>
          </w:tcPr>
          <w:p w:rsidR="003208FC" w:rsidRPr="003208FC" w:rsidRDefault="003208FC" w:rsidP="003208FC">
            <w:pPr>
              <w:spacing w:after="0" w:line="240" w:lineRule="auto"/>
              <w:jc w:val="center"/>
              <w:rPr>
                <w:rFonts w:ascii="Times New Roman" w:eastAsia="Times New Roman" w:hAnsi="Times New Roman" w:cs="Times New Roman"/>
                <w:b/>
                <w:lang w:val="en-GB"/>
              </w:rPr>
            </w:pPr>
            <w:r w:rsidRPr="003208FC">
              <w:rPr>
                <w:rFonts w:ascii="Times New Roman" w:eastAsia="Times New Roman" w:hAnsi="Times New Roman" w:cs="Times New Roman"/>
                <w:b/>
                <w:lang w:val="en-GB"/>
              </w:rPr>
              <w:t>TDS Clause Number</w:t>
            </w:r>
          </w:p>
        </w:tc>
        <w:tc>
          <w:tcPr>
            <w:tcW w:w="1080" w:type="dxa"/>
          </w:tcPr>
          <w:p w:rsidR="003208FC" w:rsidRPr="003208FC" w:rsidRDefault="003208FC" w:rsidP="003208FC">
            <w:pPr>
              <w:spacing w:after="0" w:line="240" w:lineRule="auto"/>
              <w:jc w:val="center"/>
              <w:rPr>
                <w:rFonts w:ascii="Times New Roman" w:eastAsia="Times New Roman" w:hAnsi="Times New Roman" w:cs="Times New Roman"/>
                <w:b/>
                <w:lang w:val="en-GB"/>
              </w:rPr>
            </w:pPr>
            <w:r w:rsidRPr="003208FC">
              <w:rPr>
                <w:rFonts w:ascii="Times New Roman" w:eastAsia="Times New Roman" w:hAnsi="Times New Roman" w:cs="Times New Roman"/>
                <w:b/>
                <w:lang w:val="en-GB"/>
              </w:rPr>
              <w:t>ITT Clause Number</w:t>
            </w:r>
          </w:p>
        </w:tc>
        <w:tc>
          <w:tcPr>
            <w:tcW w:w="6930" w:type="dxa"/>
          </w:tcPr>
          <w:p w:rsidR="003208FC" w:rsidRPr="003208FC" w:rsidRDefault="003208FC" w:rsidP="003208FC">
            <w:pPr>
              <w:spacing w:after="0" w:line="240" w:lineRule="auto"/>
              <w:jc w:val="center"/>
              <w:rPr>
                <w:rFonts w:ascii="Times New Roman" w:eastAsia="Times New Roman" w:hAnsi="Times New Roman" w:cs="Times New Roman"/>
                <w:b/>
                <w:lang w:val="en-GB"/>
              </w:rPr>
            </w:pPr>
            <w:r w:rsidRPr="003208FC">
              <w:rPr>
                <w:rFonts w:ascii="Times New Roman" w:eastAsia="Times New Roman" w:hAnsi="Times New Roman" w:cs="Times New Roman"/>
                <w:b/>
                <w:lang w:val="en-GB"/>
              </w:rPr>
              <w:t>Amendments of, and Supplements to, Clauses in the Instruction to Tenderers</w:t>
            </w:r>
          </w:p>
        </w:tc>
      </w:tr>
      <w:tr w:rsidR="003208FC" w:rsidRPr="003208FC" w:rsidTr="00BD0913">
        <w:trPr>
          <w:trHeight w:val="332"/>
        </w:trPr>
        <w:tc>
          <w:tcPr>
            <w:tcW w:w="1080" w:type="dxa"/>
          </w:tcPr>
          <w:p w:rsidR="003208FC" w:rsidRPr="003208FC" w:rsidRDefault="003208FC" w:rsidP="003208FC">
            <w:pPr>
              <w:spacing w:after="0" w:line="240" w:lineRule="auto"/>
              <w:jc w:val="center"/>
              <w:rPr>
                <w:rFonts w:ascii="Times New Roman" w:eastAsia="Times New Roman" w:hAnsi="Times New Roman" w:cs="Times New Roman"/>
                <w:b/>
                <w:lang w:val="en-GB"/>
              </w:rPr>
            </w:pPr>
          </w:p>
        </w:tc>
        <w:tc>
          <w:tcPr>
            <w:tcW w:w="1080" w:type="dxa"/>
          </w:tcPr>
          <w:p w:rsidR="003208FC" w:rsidRPr="003208FC" w:rsidRDefault="003208FC" w:rsidP="003208FC">
            <w:pPr>
              <w:keepNext/>
              <w:spacing w:after="0" w:line="240" w:lineRule="auto"/>
              <w:ind w:left="1260"/>
              <w:jc w:val="center"/>
              <w:outlineLvl w:val="1"/>
              <w:rPr>
                <w:rFonts w:ascii="Times New Roman" w:eastAsia="Times New Roman" w:hAnsi="Times New Roman" w:cs="Times New Roman"/>
                <w:b/>
                <w:bCs/>
                <w:lang w:val="en-GB"/>
              </w:rPr>
            </w:pPr>
          </w:p>
        </w:tc>
        <w:tc>
          <w:tcPr>
            <w:tcW w:w="6930" w:type="dxa"/>
          </w:tcPr>
          <w:p w:rsidR="003208FC" w:rsidRPr="003208FC" w:rsidRDefault="003208FC" w:rsidP="003208FC">
            <w:pPr>
              <w:numPr>
                <w:ilvl w:val="0"/>
                <w:numId w:val="80"/>
              </w:numPr>
              <w:spacing w:after="0" w:line="240" w:lineRule="auto"/>
              <w:jc w:val="center"/>
              <w:rPr>
                <w:rFonts w:ascii="Times New Roman" w:eastAsia="Times New Roman" w:hAnsi="Times New Roman" w:cs="Times New Roman"/>
                <w:b/>
                <w:lang w:val="en-GB"/>
              </w:rPr>
            </w:pPr>
            <w:bookmarkStart w:id="419" w:name="_Toc237667789"/>
            <w:bookmarkStart w:id="420" w:name="_Toc237668284"/>
            <w:bookmarkStart w:id="421" w:name="_Toc237668481"/>
            <w:bookmarkStart w:id="422" w:name="_Toc259626932"/>
            <w:bookmarkStart w:id="423" w:name="_Toc259627157"/>
            <w:bookmarkStart w:id="424" w:name="_Toc259794786"/>
            <w:bookmarkStart w:id="425" w:name="_Toc259795326"/>
            <w:r w:rsidRPr="003208FC">
              <w:rPr>
                <w:rFonts w:ascii="Times New Roman" w:eastAsia="Times New Roman" w:hAnsi="Times New Roman" w:cs="Times New Roman"/>
                <w:b/>
              </w:rPr>
              <w:t>Introduction</w:t>
            </w:r>
            <w:bookmarkEnd w:id="419"/>
            <w:bookmarkEnd w:id="420"/>
            <w:bookmarkEnd w:id="421"/>
            <w:bookmarkEnd w:id="422"/>
            <w:bookmarkEnd w:id="423"/>
            <w:bookmarkEnd w:id="424"/>
            <w:bookmarkEnd w:id="425"/>
          </w:p>
        </w:tc>
      </w:tr>
      <w:tr w:rsidR="003208FC" w:rsidRPr="003208FC" w:rsidTr="00BD0913">
        <w:trPr>
          <w:trHeight w:val="2404"/>
        </w:trPr>
        <w:tc>
          <w:tcPr>
            <w:tcW w:w="1080" w:type="dxa"/>
            <w:vMerge w:val="restart"/>
          </w:tcPr>
          <w:p w:rsidR="003208FC" w:rsidRPr="003208FC" w:rsidRDefault="003208FC" w:rsidP="003208FC">
            <w:pPr>
              <w:numPr>
                <w:ilvl w:val="0"/>
                <w:numId w:val="45"/>
              </w:numPr>
              <w:spacing w:after="0" w:line="240" w:lineRule="auto"/>
              <w:jc w:val="both"/>
              <w:rPr>
                <w:rFonts w:ascii="Times New Roman" w:eastAsia="Times New Roman" w:hAnsi="Times New Roman" w:cs="Times New Roman"/>
                <w:b/>
                <w:lang w:val="en-GB"/>
              </w:rPr>
            </w:pPr>
          </w:p>
        </w:tc>
        <w:tc>
          <w:tcPr>
            <w:tcW w:w="1080" w:type="dxa"/>
          </w:tcPr>
          <w:p w:rsidR="003208FC" w:rsidRPr="003208FC" w:rsidRDefault="003208FC" w:rsidP="003208FC">
            <w:pPr>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1.1</w:t>
            </w:r>
          </w:p>
        </w:tc>
        <w:tc>
          <w:tcPr>
            <w:tcW w:w="693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Name of Procuring Entity: </w:t>
            </w:r>
            <w:r w:rsidRPr="003208FC">
              <w:rPr>
                <w:rFonts w:ascii="Times New Roman" w:eastAsia="Times New Roman" w:hAnsi="Times New Roman" w:cs="Times New Roman"/>
                <w:b/>
                <w:i/>
              </w:rPr>
              <w:t>Ministry of Education, State Department of Basic Education</w:t>
            </w:r>
          </w:p>
          <w:p w:rsidR="003208FC" w:rsidRPr="003208FC" w:rsidRDefault="003208FC" w:rsidP="003208FC">
            <w:pPr>
              <w:spacing w:after="0" w:line="240" w:lineRule="auto"/>
              <w:jc w:val="both"/>
              <w:rPr>
                <w:rFonts w:ascii="Times New Roman" w:eastAsia="Times New Roman" w:hAnsi="Times New Roman" w:cs="Times New Roman"/>
                <w:lang w:val="en-GB"/>
              </w:rPr>
            </w:pPr>
          </w:p>
          <w:p w:rsidR="003208FC" w:rsidRPr="003208FC" w:rsidRDefault="003208FC" w:rsidP="003208FC">
            <w:pPr>
              <w:suppressAutoHyphens/>
              <w:spacing w:after="0" w:line="240" w:lineRule="auto"/>
              <w:rPr>
                <w:rFonts w:ascii="Britannic Bold" w:eastAsia="Batang" w:hAnsi="Britannic Bold" w:cs="Tahoma"/>
                <w:b/>
              </w:rPr>
            </w:pPr>
            <w:r w:rsidRPr="003208FC">
              <w:rPr>
                <w:rFonts w:ascii="Times New Roman" w:eastAsia="Times New Roman" w:hAnsi="Times New Roman" w:cs="Times New Roman"/>
                <w:lang w:val="en-GB"/>
              </w:rPr>
              <w:t xml:space="preserve">The subject of procurement is: </w:t>
            </w:r>
            <w:r w:rsidRPr="003208FC">
              <w:rPr>
                <w:rFonts w:ascii="Times New Roman" w:eastAsia="Batang" w:hAnsi="Times New Roman" w:cs="Times New Roman"/>
                <w:b/>
                <w:i/>
              </w:rPr>
              <w:t>Supply and delivery of additional Sanitary Towels t</w:t>
            </w:r>
            <w:r w:rsidRPr="003208FC">
              <w:rPr>
                <w:rFonts w:ascii="Times New Roman" w:eastAsia="Batang" w:hAnsi="Times New Roman" w:cs="Times New Roman"/>
                <w:b/>
                <w:bCs/>
                <w:i/>
              </w:rPr>
              <w:t>o Public Primary and Special Primary and Secondary Schools (2016/2017)</w:t>
            </w:r>
          </w:p>
          <w:p w:rsidR="003208FC" w:rsidRPr="003208FC" w:rsidRDefault="003208FC" w:rsidP="003208FC">
            <w:pPr>
              <w:spacing w:after="0" w:line="240" w:lineRule="auto"/>
              <w:jc w:val="both"/>
              <w:rPr>
                <w:rFonts w:ascii="Times New Roman" w:eastAsia="Times New Roman" w:hAnsi="Times New Roman" w:cs="Times New Roman"/>
                <w:lang w:val="en-GB"/>
              </w:rPr>
            </w:pPr>
          </w:p>
          <w:p w:rsidR="003208FC" w:rsidRPr="003208FC" w:rsidRDefault="003208FC" w:rsidP="003208FC">
            <w:pPr>
              <w:spacing w:after="0" w:line="240" w:lineRule="auto"/>
              <w:jc w:val="both"/>
              <w:rPr>
                <w:rFonts w:ascii="Times New Roman" w:eastAsia="Times New Roman" w:hAnsi="Times New Roman" w:cs="Times New Roman"/>
                <w:color w:val="FF0000"/>
                <w:lang w:val="en-GB"/>
              </w:rPr>
            </w:pPr>
            <w:r w:rsidRPr="003208FC">
              <w:rPr>
                <w:rFonts w:ascii="Times New Roman" w:eastAsia="Times New Roman" w:hAnsi="Times New Roman" w:cs="Times New Roman"/>
                <w:lang w:val="en-GB"/>
              </w:rPr>
              <w:t xml:space="preserve">Period for supply of goods: </w:t>
            </w:r>
            <w:r w:rsidRPr="003208FC">
              <w:rPr>
                <w:rFonts w:ascii="Times New Roman" w:eastAsia="Times New Roman" w:hAnsi="Times New Roman" w:cs="Times New Roman"/>
                <w:b/>
                <w:lang w:val="en-GB"/>
              </w:rPr>
              <w:t>Four (4) months</w:t>
            </w:r>
            <w:r w:rsidRPr="003208FC">
              <w:rPr>
                <w:rFonts w:ascii="Times New Roman" w:eastAsia="Times New Roman" w:hAnsi="Times New Roman" w:cs="Times New Roman"/>
                <w:color w:val="FF0000"/>
                <w:lang w:val="en-GB"/>
              </w:rPr>
              <w:t xml:space="preserve"> </w:t>
            </w:r>
          </w:p>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Expected commencement date for supply of Goods: </w:t>
            </w:r>
            <w:r w:rsidRPr="003208FC">
              <w:rPr>
                <w:rFonts w:ascii="Times New Roman" w:eastAsia="Times New Roman" w:hAnsi="Times New Roman" w:cs="Times New Roman"/>
                <w:b/>
                <w:lang w:val="en-GB"/>
              </w:rPr>
              <w:t>February,2017</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334"/>
        </w:trPr>
        <w:tc>
          <w:tcPr>
            <w:tcW w:w="1080" w:type="dxa"/>
            <w:vMerge/>
          </w:tcPr>
          <w:p w:rsidR="003208FC" w:rsidRPr="003208FC" w:rsidRDefault="003208FC" w:rsidP="003208FC">
            <w:pPr>
              <w:numPr>
                <w:ilvl w:val="0"/>
                <w:numId w:val="45"/>
              </w:numPr>
              <w:spacing w:after="0" w:line="240" w:lineRule="auto"/>
              <w:jc w:val="both"/>
              <w:rPr>
                <w:rFonts w:ascii="Times New Roman" w:eastAsia="Times New Roman" w:hAnsi="Times New Roman" w:cs="Times New Roman"/>
                <w:b/>
                <w:lang w:val="en-GB"/>
              </w:rPr>
            </w:pPr>
          </w:p>
        </w:tc>
        <w:tc>
          <w:tcPr>
            <w:tcW w:w="1080" w:type="dxa"/>
          </w:tcPr>
          <w:p w:rsidR="003208FC" w:rsidRPr="003208FC" w:rsidRDefault="003208FC" w:rsidP="003208FC">
            <w:pPr>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1.2</w:t>
            </w:r>
          </w:p>
        </w:tc>
        <w:tc>
          <w:tcPr>
            <w:tcW w:w="693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Required completion date for supply of the Goods: </w:t>
            </w:r>
            <w:r w:rsidRPr="003208FC">
              <w:rPr>
                <w:rFonts w:ascii="Times New Roman" w:eastAsia="Times New Roman" w:hAnsi="Times New Roman" w:cs="Times New Roman"/>
                <w:b/>
                <w:lang w:val="en-GB"/>
              </w:rPr>
              <w:t>30</w:t>
            </w:r>
            <w:r w:rsidRPr="003208FC">
              <w:rPr>
                <w:rFonts w:ascii="Times New Roman" w:eastAsia="Times New Roman" w:hAnsi="Times New Roman" w:cs="Times New Roman"/>
                <w:b/>
                <w:vertAlign w:val="superscript"/>
                <w:lang w:val="en-GB"/>
              </w:rPr>
              <w:t>th</w:t>
            </w:r>
            <w:r w:rsidRPr="003208FC">
              <w:rPr>
                <w:rFonts w:ascii="Times New Roman" w:eastAsia="Times New Roman" w:hAnsi="Times New Roman" w:cs="Times New Roman"/>
                <w:b/>
                <w:lang w:val="en-GB"/>
              </w:rPr>
              <w:t xml:space="preserve"> May</w:t>
            </w:r>
            <w:r w:rsidRPr="003208FC">
              <w:rPr>
                <w:rFonts w:ascii="Times New Roman" w:eastAsia="Times New Roman" w:hAnsi="Times New Roman" w:cs="Times New Roman"/>
                <w:lang w:val="en-GB"/>
              </w:rPr>
              <w:t>,</w:t>
            </w:r>
            <w:r w:rsidRPr="003208FC">
              <w:rPr>
                <w:rFonts w:ascii="Times New Roman" w:eastAsia="Times New Roman" w:hAnsi="Times New Roman" w:cs="Times New Roman"/>
                <w:b/>
                <w:lang w:val="en-GB"/>
              </w:rPr>
              <w:t xml:space="preserve"> 2017</w:t>
            </w:r>
          </w:p>
        </w:tc>
      </w:tr>
      <w:tr w:rsidR="003208FC" w:rsidRPr="003208FC" w:rsidTr="00BD0913">
        <w:trPr>
          <w:trHeight w:val="1925"/>
        </w:trPr>
        <w:tc>
          <w:tcPr>
            <w:tcW w:w="1080" w:type="dxa"/>
          </w:tcPr>
          <w:p w:rsidR="003208FC" w:rsidRPr="003208FC" w:rsidRDefault="003208FC" w:rsidP="003208FC">
            <w:pPr>
              <w:numPr>
                <w:ilvl w:val="0"/>
                <w:numId w:val="45"/>
              </w:numPr>
              <w:spacing w:after="0" w:line="240" w:lineRule="auto"/>
              <w:jc w:val="both"/>
              <w:rPr>
                <w:rFonts w:ascii="Times New Roman" w:eastAsia="Times New Roman" w:hAnsi="Times New Roman" w:cs="Times New Roman"/>
                <w:b/>
                <w:lang w:val="en-GB"/>
              </w:rPr>
            </w:pPr>
          </w:p>
        </w:tc>
        <w:tc>
          <w:tcPr>
            <w:tcW w:w="1080" w:type="dxa"/>
          </w:tcPr>
          <w:p w:rsidR="003208FC" w:rsidRPr="003208FC" w:rsidRDefault="003208FC" w:rsidP="003208FC">
            <w:pPr>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2.1 &amp; 2.2</w:t>
            </w:r>
          </w:p>
        </w:tc>
        <w:tc>
          <w:tcPr>
            <w:tcW w:w="693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Financial year for the operations of the Procuring Entity: </w:t>
            </w:r>
            <w:r w:rsidRPr="003208FC">
              <w:rPr>
                <w:rFonts w:ascii="Times New Roman" w:eastAsia="Times New Roman" w:hAnsi="Times New Roman" w:cs="Times New Roman"/>
                <w:b/>
                <w:lang w:val="en-GB"/>
              </w:rPr>
              <w:t>2016 – 2017 financial year</w:t>
            </w:r>
          </w:p>
          <w:p w:rsidR="003208FC" w:rsidRPr="003208FC" w:rsidRDefault="003208FC" w:rsidP="003208FC">
            <w:pPr>
              <w:suppressAutoHyphens/>
              <w:spacing w:after="0" w:line="240" w:lineRule="auto"/>
              <w:rPr>
                <w:rFonts w:ascii="Britannic Bold" w:eastAsia="Batang" w:hAnsi="Britannic Bold" w:cs="Tahoma"/>
                <w:b/>
              </w:rPr>
            </w:pPr>
            <w:r w:rsidRPr="003208FC">
              <w:rPr>
                <w:rFonts w:ascii="Times New Roman" w:eastAsia="Times New Roman" w:hAnsi="Times New Roman" w:cs="Times New Roman"/>
                <w:lang w:val="en-GB"/>
              </w:rPr>
              <w:t xml:space="preserve">Name of Project </w:t>
            </w:r>
            <w:r w:rsidRPr="003208FC">
              <w:rPr>
                <w:rFonts w:ascii="Times New Roman" w:eastAsia="Batang" w:hAnsi="Times New Roman" w:cs="Times New Roman"/>
                <w:b/>
                <w:i/>
              </w:rPr>
              <w:t>Supply and delivery of additional Sanitary Towels t</w:t>
            </w:r>
            <w:r w:rsidRPr="003208FC">
              <w:rPr>
                <w:rFonts w:ascii="Times New Roman" w:eastAsia="Batang" w:hAnsi="Times New Roman" w:cs="Times New Roman"/>
                <w:b/>
                <w:bCs/>
                <w:i/>
              </w:rPr>
              <w:t>o Public Primary and Special Primary and Secondary Schools (2016/2017)</w:t>
            </w:r>
          </w:p>
          <w:p w:rsidR="003208FC" w:rsidRPr="003208FC" w:rsidRDefault="003208FC" w:rsidP="003208FC">
            <w:pPr>
              <w:spacing w:after="0" w:line="240" w:lineRule="auto"/>
              <w:jc w:val="both"/>
              <w:rPr>
                <w:rFonts w:ascii="Times New Roman" w:eastAsia="Times New Roman" w:hAnsi="Times New Roman" w:cs="Times New Roman"/>
                <w:lang w:val="en-GB"/>
              </w:rPr>
            </w:pPr>
          </w:p>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Name of financing  institution: </w:t>
            </w:r>
            <w:r w:rsidRPr="003208FC">
              <w:rPr>
                <w:rFonts w:ascii="Times New Roman" w:eastAsia="Times New Roman" w:hAnsi="Times New Roman" w:cs="Times New Roman"/>
                <w:b/>
                <w:lang w:val="en-GB"/>
              </w:rPr>
              <w:t>Government of Kenya (GOK)</w:t>
            </w:r>
          </w:p>
          <w:p w:rsidR="003208FC" w:rsidRPr="003208FC" w:rsidRDefault="003208FC" w:rsidP="003208FC">
            <w:pPr>
              <w:suppressAutoHyphens/>
              <w:spacing w:after="0" w:line="240" w:lineRule="auto"/>
              <w:rPr>
                <w:rFonts w:ascii="Times New Roman" w:eastAsia="Times New Roman" w:hAnsi="Times New Roman" w:cs="Times New Roman"/>
                <w:b/>
                <w:i/>
              </w:rPr>
            </w:pPr>
            <w:r w:rsidRPr="003208FC">
              <w:rPr>
                <w:rFonts w:ascii="Times New Roman" w:eastAsia="Times New Roman" w:hAnsi="Times New Roman" w:cs="Times New Roman"/>
                <w:lang w:val="en-GB"/>
              </w:rPr>
              <w:t xml:space="preserve">Name and identification number of the Contract: </w:t>
            </w:r>
            <w:r w:rsidRPr="003208FC">
              <w:rPr>
                <w:rFonts w:ascii="Times New Roman" w:eastAsia="Batang" w:hAnsi="Times New Roman" w:cs="Times New Roman"/>
                <w:b/>
                <w:i/>
              </w:rPr>
              <w:t>Supply and delivery of Sanitary Towels t</w:t>
            </w:r>
            <w:r w:rsidRPr="003208FC">
              <w:rPr>
                <w:rFonts w:ascii="Times New Roman" w:eastAsia="Batang" w:hAnsi="Times New Roman" w:cs="Times New Roman"/>
                <w:b/>
                <w:bCs/>
                <w:i/>
              </w:rPr>
              <w:t>o Public Primary and Special Primary and Secondary schools (2016/2017)</w:t>
            </w:r>
            <w:r w:rsidRPr="003208FC">
              <w:rPr>
                <w:rFonts w:ascii="Times New Roman" w:eastAsia="Times New Roman" w:hAnsi="Times New Roman" w:cs="Times New Roman"/>
                <w:b/>
                <w:i/>
              </w:rPr>
              <w:t xml:space="preserve"> – MOE/SDBE/NCB/05/ 2016-2017</w:t>
            </w:r>
          </w:p>
          <w:p w:rsidR="003208FC" w:rsidRPr="003208FC" w:rsidRDefault="003208FC" w:rsidP="003208FC">
            <w:pPr>
              <w:suppressAutoHyphens/>
              <w:spacing w:after="0" w:line="240" w:lineRule="auto"/>
              <w:rPr>
                <w:rFonts w:ascii="Times New Roman" w:eastAsia="Times New Roman" w:hAnsi="Times New Roman" w:cs="Times New Roman"/>
              </w:rPr>
            </w:pPr>
          </w:p>
        </w:tc>
      </w:tr>
      <w:tr w:rsidR="003208FC" w:rsidRPr="003208FC" w:rsidTr="00BD0913">
        <w:trPr>
          <w:trHeight w:val="557"/>
        </w:trPr>
        <w:tc>
          <w:tcPr>
            <w:tcW w:w="1080" w:type="dxa"/>
            <w:vMerge w:val="restart"/>
          </w:tcPr>
          <w:p w:rsidR="003208FC" w:rsidRPr="003208FC" w:rsidRDefault="003208FC" w:rsidP="003208FC">
            <w:pPr>
              <w:numPr>
                <w:ilvl w:val="0"/>
                <w:numId w:val="45"/>
              </w:numPr>
              <w:spacing w:after="0" w:line="240" w:lineRule="auto"/>
              <w:jc w:val="both"/>
              <w:rPr>
                <w:rFonts w:ascii="Times New Roman" w:eastAsia="Times New Roman" w:hAnsi="Times New Roman" w:cs="Times New Roman"/>
                <w:b/>
                <w:lang w:val="en-GB"/>
              </w:rPr>
            </w:pPr>
          </w:p>
        </w:tc>
        <w:tc>
          <w:tcPr>
            <w:tcW w:w="1080" w:type="dxa"/>
          </w:tcPr>
          <w:p w:rsidR="003208FC" w:rsidRPr="003208FC" w:rsidRDefault="003208FC" w:rsidP="003208FC">
            <w:pPr>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3.1</w:t>
            </w:r>
          </w:p>
          <w:p w:rsidR="003208FC" w:rsidRPr="003208FC" w:rsidRDefault="003208FC" w:rsidP="003208FC">
            <w:pPr>
              <w:spacing w:after="0" w:line="240" w:lineRule="auto"/>
              <w:jc w:val="both"/>
              <w:rPr>
                <w:rFonts w:ascii="Times New Roman" w:eastAsia="Times New Roman" w:hAnsi="Times New Roman" w:cs="Times New Roman"/>
                <w:b/>
                <w:lang w:val="en-GB"/>
              </w:rPr>
            </w:pPr>
          </w:p>
        </w:tc>
        <w:tc>
          <w:tcPr>
            <w:tcW w:w="693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A joint Venture, consortium or an association is applicable. All parties shall be jointly and severally liable…</w:t>
            </w:r>
            <w:r w:rsidRPr="003208FC">
              <w:rPr>
                <w:rFonts w:ascii="Times New Roman" w:eastAsia="Times New Roman" w:hAnsi="Times New Roman" w:cs="Times New Roman"/>
                <w:b/>
                <w:i/>
                <w:lang w:val="en-GB"/>
              </w:rPr>
              <w:t>“YES”</w:t>
            </w:r>
          </w:p>
        </w:tc>
      </w:tr>
      <w:tr w:rsidR="003208FC" w:rsidRPr="003208FC" w:rsidTr="00BD0913">
        <w:trPr>
          <w:trHeight w:val="251"/>
        </w:trPr>
        <w:tc>
          <w:tcPr>
            <w:tcW w:w="1080" w:type="dxa"/>
            <w:vMerge/>
          </w:tcPr>
          <w:p w:rsidR="003208FC" w:rsidRPr="003208FC" w:rsidRDefault="003208FC" w:rsidP="003208FC">
            <w:pPr>
              <w:numPr>
                <w:ilvl w:val="0"/>
                <w:numId w:val="45"/>
              </w:numPr>
              <w:spacing w:after="0" w:line="240" w:lineRule="auto"/>
              <w:jc w:val="both"/>
              <w:rPr>
                <w:rFonts w:ascii="Times New Roman" w:eastAsia="Times New Roman" w:hAnsi="Times New Roman" w:cs="Times New Roman"/>
                <w:b/>
                <w:lang w:val="en-GB"/>
              </w:rPr>
            </w:pPr>
          </w:p>
        </w:tc>
        <w:tc>
          <w:tcPr>
            <w:tcW w:w="1080" w:type="dxa"/>
          </w:tcPr>
          <w:p w:rsidR="003208FC" w:rsidRPr="003208FC" w:rsidRDefault="003208FC" w:rsidP="003208FC">
            <w:pPr>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3.2</w:t>
            </w:r>
          </w:p>
        </w:tc>
        <w:tc>
          <w:tcPr>
            <w:tcW w:w="693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Specify the target group for preference or reservations</w:t>
            </w:r>
          </w:p>
          <w:p w:rsidR="003208FC" w:rsidRPr="003208FC" w:rsidRDefault="003208FC" w:rsidP="003208FC">
            <w:pPr>
              <w:numPr>
                <w:ilvl w:val="0"/>
                <w:numId w:val="101"/>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b/>
                <w:lang w:val="en-GB"/>
              </w:rPr>
              <w:t xml:space="preserve">Youth, Women and </w:t>
            </w:r>
            <w:r w:rsidRPr="003208FC">
              <w:rPr>
                <w:rFonts w:ascii="Times New Roman" w:eastAsia="Times New Roman" w:hAnsi="Times New Roman" w:cs="Times New Roman"/>
                <w:b/>
              </w:rPr>
              <w:t xml:space="preserve">Persons with disability. </w:t>
            </w:r>
          </w:p>
          <w:p w:rsidR="003208FC" w:rsidRPr="003208FC" w:rsidRDefault="003208FC" w:rsidP="003208FC">
            <w:pPr>
              <w:numPr>
                <w:ilvl w:val="0"/>
                <w:numId w:val="101"/>
              </w:numPr>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15% Local manufacturers that provide 30% input to the total cost of production.</w:t>
            </w:r>
          </w:p>
          <w:p w:rsidR="003208FC" w:rsidRPr="003208FC" w:rsidRDefault="003208FC" w:rsidP="003208FC">
            <w:pPr>
              <w:spacing w:after="0" w:line="240" w:lineRule="auto"/>
              <w:ind w:left="720"/>
              <w:jc w:val="both"/>
              <w:rPr>
                <w:rFonts w:ascii="Times New Roman" w:eastAsia="Times New Roman" w:hAnsi="Times New Roman" w:cs="Times New Roman"/>
                <w:lang w:val="en-GB"/>
              </w:rPr>
            </w:pPr>
          </w:p>
        </w:tc>
      </w:tr>
      <w:tr w:rsidR="003208FC" w:rsidRPr="003208FC" w:rsidTr="00BD0913">
        <w:trPr>
          <w:trHeight w:val="350"/>
        </w:trPr>
        <w:tc>
          <w:tcPr>
            <w:tcW w:w="1080" w:type="dxa"/>
            <w:vMerge/>
          </w:tcPr>
          <w:p w:rsidR="003208FC" w:rsidRPr="003208FC" w:rsidRDefault="003208FC" w:rsidP="003208FC">
            <w:pPr>
              <w:numPr>
                <w:ilvl w:val="0"/>
                <w:numId w:val="45"/>
              </w:numPr>
              <w:spacing w:after="0" w:line="240" w:lineRule="auto"/>
              <w:jc w:val="both"/>
              <w:rPr>
                <w:rFonts w:ascii="Times New Roman" w:eastAsia="Times New Roman" w:hAnsi="Times New Roman" w:cs="Times New Roman"/>
                <w:b/>
                <w:lang w:val="en-GB"/>
              </w:rPr>
            </w:pPr>
          </w:p>
        </w:tc>
        <w:tc>
          <w:tcPr>
            <w:tcW w:w="1080" w:type="dxa"/>
          </w:tcPr>
          <w:p w:rsidR="003208FC" w:rsidRPr="003208FC" w:rsidRDefault="003208FC" w:rsidP="003208FC">
            <w:pPr>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3.3</w:t>
            </w:r>
          </w:p>
        </w:tc>
        <w:tc>
          <w:tcPr>
            <w:tcW w:w="693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Specify the statutory bodies and documents.</w:t>
            </w:r>
          </w:p>
          <w:p w:rsidR="003208FC" w:rsidRPr="003208FC" w:rsidRDefault="003208FC" w:rsidP="003208FC">
            <w:pPr>
              <w:numPr>
                <w:ilvl w:val="2"/>
                <w:numId w:val="9"/>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Local Tenderers to provide;</w:t>
            </w:r>
          </w:p>
          <w:p w:rsidR="003208FC" w:rsidRPr="003208FC" w:rsidRDefault="003208FC" w:rsidP="003208FC">
            <w:pPr>
              <w:spacing w:after="0" w:line="240" w:lineRule="auto"/>
              <w:ind w:left="450"/>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(i) Tax Compliance Certificate</w:t>
            </w:r>
          </w:p>
          <w:p w:rsidR="003208FC" w:rsidRPr="003208FC" w:rsidRDefault="003208FC" w:rsidP="003208FC">
            <w:pPr>
              <w:spacing w:after="0" w:line="240" w:lineRule="auto"/>
              <w:ind w:left="450"/>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(ii) Certificate of Incorporation</w:t>
            </w:r>
          </w:p>
          <w:p w:rsidR="003208FC" w:rsidRPr="003208FC" w:rsidRDefault="003208FC" w:rsidP="003208FC">
            <w:pPr>
              <w:spacing w:after="0" w:line="240" w:lineRule="auto"/>
              <w:ind w:left="450"/>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(iii) Dully filled Confidential Business Questionnaire form</w:t>
            </w:r>
          </w:p>
          <w:p w:rsidR="003208FC" w:rsidRPr="003208FC" w:rsidRDefault="003208FC" w:rsidP="003208FC">
            <w:pPr>
              <w:spacing w:after="0" w:line="240" w:lineRule="auto"/>
              <w:ind w:left="450"/>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(iv) YAGPO certificate for Youth, Women and PWD.</w:t>
            </w:r>
          </w:p>
          <w:p w:rsidR="003208FC" w:rsidRPr="003208FC" w:rsidRDefault="003208FC" w:rsidP="003208FC">
            <w:pPr>
              <w:spacing w:after="0" w:line="240" w:lineRule="auto"/>
              <w:ind w:left="450"/>
              <w:jc w:val="both"/>
              <w:rPr>
                <w:rFonts w:ascii="Times New Roman" w:eastAsia="Times New Roman" w:hAnsi="Times New Roman" w:cs="Times New Roman"/>
                <w:b/>
                <w:lang w:val="en-GB"/>
              </w:rPr>
            </w:pPr>
          </w:p>
          <w:p w:rsidR="003208FC" w:rsidRPr="003208FC" w:rsidRDefault="003208FC" w:rsidP="003208FC">
            <w:pPr>
              <w:numPr>
                <w:ilvl w:val="2"/>
                <w:numId w:val="9"/>
              </w:numPr>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lang w:val="en-GB"/>
              </w:rPr>
              <w:t>In addition to the above, Local Manufacturers to provide;</w:t>
            </w:r>
          </w:p>
          <w:p w:rsidR="003208FC" w:rsidRPr="003208FC" w:rsidRDefault="003208FC" w:rsidP="003208FC">
            <w:pPr>
              <w:spacing w:after="0" w:line="240" w:lineRule="auto"/>
              <w:ind w:left="450"/>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(i) Certificate of registration</w:t>
            </w:r>
          </w:p>
          <w:p w:rsidR="003208FC" w:rsidRPr="003208FC" w:rsidRDefault="003208FC" w:rsidP="003208FC">
            <w:pPr>
              <w:spacing w:after="0" w:line="240" w:lineRule="auto"/>
              <w:ind w:left="450"/>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(ii) Certified Cost accounting for manufacturing.</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514"/>
        </w:trPr>
        <w:tc>
          <w:tcPr>
            <w:tcW w:w="1080" w:type="dxa"/>
            <w:vMerge/>
          </w:tcPr>
          <w:p w:rsidR="003208FC" w:rsidRPr="003208FC" w:rsidRDefault="003208FC" w:rsidP="003208FC">
            <w:pPr>
              <w:numPr>
                <w:ilvl w:val="0"/>
                <w:numId w:val="103"/>
              </w:numPr>
              <w:spacing w:after="0" w:line="240" w:lineRule="auto"/>
              <w:jc w:val="both"/>
              <w:rPr>
                <w:rFonts w:ascii="Times New Roman" w:eastAsia="Times New Roman" w:hAnsi="Times New Roman" w:cs="Times New Roman"/>
                <w:b/>
                <w:lang w:val="en-GB"/>
              </w:rPr>
            </w:pPr>
          </w:p>
        </w:tc>
        <w:tc>
          <w:tcPr>
            <w:tcW w:w="1080" w:type="dxa"/>
          </w:tcPr>
          <w:p w:rsidR="003208FC" w:rsidRPr="003208FC" w:rsidRDefault="003208FC" w:rsidP="003208FC">
            <w:pPr>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3.6</w:t>
            </w:r>
          </w:p>
        </w:tc>
        <w:tc>
          <w:tcPr>
            <w:tcW w:w="6930" w:type="dxa"/>
          </w:tcPr>
          <w:p w:rsidR="003208FC" w:rsidRPr="003208FC" w:rsidRDefault="003208FC" w:rsidP="003208FC">
            <w:pPr>
              <w:spacing w:after="0"/>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Specify the evidence and information required.</w:t>
            </w:r>
          </w:p>
          <w:p w:rsidR="003208FC" w:rsidRPr="003208FC" w:rsidRDefault="003208FC" w:rsidP="003208FC">
            <w:pPr>
              <w:widowControl w:val="0"/>
              <w:numPr>
                <w:ilvl w:val="0"/>
                <w:numId w:val="107"/>
              </w:numPr>
              <w:spacing w:after="0" w:line="240" w:lineRule="auto"/>
              <w:contextualSpacing/>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Valid Certificates of section 3.3 of TDS above.</w:t>
            </w:r>
          </w:p>
        </w:tc>
      </w:tr>
      <w:tr w:rsidR="003208FC" w:rsidRPr="003208FC" w:rsidTr="00BD0913">
        <w:trPr>
          <w:trHeight w:val="260"/>
        </w:trPr>
        <w:tc>
          <w:tcPr>
            <w:tcW w:w="1080" w:type="dxa"/>
            <w:vMerge/>
          </w:tcPr>
          <w:p w:rsidR="003208FC" w:rsidRPr="003208FC" w:rsidRDefault="003208FC" w:rsidP="003208FC">
            <w:pPr>
              <w:spacing w:after="0" w:line="240" w:lineRule="auto"/>
              <w:ind w:left="720"/>
              <w:jc w:val="both"/>
              <w:rPr>
                <w:rFonts w:ascii="Times New Roman" w:eastAsia="Times New Roman" w:hAnsi="Times New Roman" w:cs="Times New Roman"/>
                <w:b/>
                <w:lang w:val="en-GB"/>
              </w:rPr>
            </w:pPr>
          </w:p>
        </w:tc>
        <w:tc>
          <w:tcPr>
            <w:tcW w:w="1080" w:type="dxa"/>
          </w:tcPr>
          <w:p w:rsidR="003208FC" w:rsidRPr="003208FC" w:rsidRDefault="003208FC" w:rsidP="003208FC">
            <w:pPr>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 xml:space="preserve">3.7 </w:t>
            </w:r>
          </w:p>
        </w:tc>
        <w:tc>
          <w:tcPr>
            <w:tcW w:w="693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Non-citizen contractors allowed to participate in the Tender</w:t>
            </w:r>
            <w:r w:rsidRPr="003208FC">
              <w:rPr>
                <w:rFonts w:ascii="Times New Roman" w:eastAsia="Times New Roman" w:hAnsi="Times New Roman" w:cs="Times New Roman"/>
                <w:b/>
                <w:lang w:val="en-GB"/>
              </w:rPr>
              <w:t>:</w:t>
            </w:r>
            <w:r w:rsidRPr="003208FC">
              <w:rPr>
                <w:rFonts w:ascii="Times New Roman" w:eastAsia="Times New Roman" w:hAnsi="Times New Roman" w:cs="Times New Roman"/>
                <w:b/>
                <w:i/>
                <w:lang w:val="en-GB"/>
              </w:rPr>
              <w:t xml:space="preserve"> “NO”</w:t>
            </w:r>
          </w:p>
        </w:tc>
      </w:tr>
      <w:tr w:rsidR="003208FC" w:rsidRPr="003208FC" w:rsidTr="00BD0913">
        <w:trPr>
          <w:trHeight w:val="442"/>
        </w:trPr>
        <w:tc>
          <w:tcPr>
            <w:tcW w:w="1080" w:type="dxa"/>
            <w:vMerge w:val="restart"/>
          </w:tcPr>
          <w:p w:rsidR="003208FC" w:rsidRPr="003208FC" w:rsidRDefault="003208FC" w:rsidP="003208FC">
            <w:pPr>
              <w:numPr>
                <w:ilvl w:val="0"/>
                <w:numId w:val="45"/>
              </w:numPr>
              <w:spacing w:after="0" w:line="240" w:lineRule="auto"/>
              <w:jc w:val="both"/>
              <w:rPr>
                <w:rFonts w:ascii="Times New Roman" w:eastAsia="Times New Roman" w:hAnsi="Times New Roman" w:cs="Times New Roman"/>
                <w:b/>
                <w:lang w:val="en-GB"/>
              </w:rPr>
            </w:pPr>
          </w:p>
          <w:p w:rsidR="003208FC" w:rsidRPr="003208FC" w:rsidRDefault="003208FC" w:rsidP="003208FC">
            <w:pPr>
              <w:spacing w:after="0" w:line="240" w:lineRule="auto"/>
              <w:jc w:val="both"/>
              <w:rPr>
                <w:rFonts w:ascii="Times New Roman" w:eastAsia="Times New Roman" w:hAnsi="Times New Roman" w:cs="Times New Roman"/>
                <w:b/>
                <w:lang w:val="en-GB"/>
              </w:rPr>
            </w:pPr>
          </w:p>
        </w:tc>
        <w:tc>
          <w:tcPr>
            <w:tcW w:w="1080" w:type="dxa"/>
          </w:tcPr>
          <w:p w:rsidR="003208FC" w:rsidRPr="003208FC" w:rsidRDefault="003208FC" w:rsidP="003208FC">
            <w:pPr>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4.1</w:t>
            </w:r>
          </w:p>
        </w:tc>
        <w:tc>
          <w:tcPr>
            <w:tcW w:w="693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Ineligible country(s) is or are –</w:t>
            </w:r>
            <w:r w:rsidRPr="003208FC">
              <w:rPr>
                <w:rFonts w:ascii="Times New Roman" w:eastAsia="Times New Roman" w:hAnsi="Times New Roman" w:cs="Times New Roman"/>
                <w:b/>
                <w:lang w:val="en-GB"/>
              </w:rPr>
              <w:t xml:space="preserve"> those debarred by a UN resolution</w:t>
            </w:r>
          </w:p>
        </w:tc>
      </w:tr>
      <w:tr w:rsidR="003208FC" w:rsidRPr="003208FC" w:rsidTr="00BD0913">
        <w:trPr>
          <w:trHeight w:val="712"/>
        </w:trPr>
        <w:tc>
          <w:tcPr>
            <w:tcW w:w="1080" w:type="dxa"/>
            <w:vMerge/>
          </w:tcPr>
          <w:p w:rsidR="003208FC" w:rsidRPr="003208FC" w:rsidRDefault="003208FC" w:rsidP="003208FC">
            <w:pPr>
              <w:numPr>
                <w:ilvl w:val="0"/>
                <w:numId w:val="103"/>
              </w:numPr>
              <w:spacing w:after="0" w:line="240" w:lineRule="auto"/>
              <w:jc w:val="both"/>
              <w:rPr>
                <w:rFonts w:ascii="Times New Roman" w:eastAsia="Times New Roman" w:hAnsi="Times New Roman" w:cs="Times New Roman"/>
                <w:b/>
                <w:lang w:val="en-GB"/>
              </w:rPr>
            </w:pPr>
          </w:p>
        </w:tc>
        <w:tc>
          <w:tcPr>
            <w:tcW w:w="1080" w:type="dxa"/>
          </w:tcPr>
          <w:p w:rsidR="003208FC" w:rsidRPr="003208FC" w:rsidRDefault="003208FC" w:rsidP="003208FC">
            <w:pPr>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4.6</w:t>
            </w:r>
          </w:p>
          <w:p w:rsidR="003208FC" w:rsidRPr="003208FC" w:rsidRDefault="003208FC" w:rsidP="003208FC">
            <w:pPr>
              <w:spacing w:after="0" w:line="240" w:lineRule="auto"/>
              <w:jc w:val="both"/>
              <w:rPr>
                <w:rFonts w:ascii="Times New Roman" w:eastAsia="Times New Roman" w:hAnsi="Times New Roman" w:cs="Times New Roman"/>
                <w:b/>
                <w:lang w:val="en-GB"/>
              </w:rPr>
            </w:pPr>
          </w:p>
        </w:tc>
        <w:tc>
          <w:tcPr>
            <w:tcW w:w="693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Manufacturers’ Authorization Required</w:t>
            </w:r>
            <w:r w:rsidRPr="003208FC">
              <w:rPr>
                <w:rFonts w:ascii="Times New Roman" w:eastAsia="Times New Roman" w:hAnsi="Times New Roman" w:cs="Times New Roman"/>
                <w:b/>
                <w:i/>
                <w:lang w:val="en-GB"/>
              </w:rPr>
              <w:t>- YES</w:t>
            </w:r>
          </w:p>
          <w:p w:rsidR="003208FC" w:rsidRPr="003208FC" w:rsidRDefault="003208FC" w:rsidP="003208FC">
            <w:pPr>
              <w:spacing w:after="0" w:line="240" w:lineRule="auto"/>
              <w:jc w:val="both"/>
              <w:rPr>
                <w:rFonts w:ascii="Times New Roman" w:eastAsia="Times New Roman" w:hAnsi="Times New Roman" w:cs="Times New Roman"/>
                <w:lang w:val="en-GB"/>
              </w:rPr>
            </w:pPr>
          </w:p>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Patent-Holder’s Authorization Required</w:t>
            </w:r>
            <w:r w:rsidRPr="003208FC">
              <w:rPr>
                <w:rFonts w:ascii="Times New Roman" w:eastAsia="Times New Roman" w:hAnsi="Times New Roman" w:cs="Times New Roman"/>
                <w:b/>
                <w:i/>
                <w:lang w:val="en-GB"/>
              </w:rPr>
              <w:t>- N/A</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352"/>
        </w:trPr>
        <w:tc>
          <w:tcPr>
            <w:tcW w:w="1080" w:type="dxa"/>
          </w:tcPr>
          <w:p w:rsidR="003208FC" w:rsidRPr="003208FC" w:rsidRDefault="003208FC" w:rsidP="003208FC">
            <w:pPr>
              <w:numPr>
                <w:ilvl w:val="0"/>
                <w:numId w:val="45"/>
              </w:numPr>
              <w:spacing w:after="0" w:line="240" w:lineRule="auto"/>
              <w:jc w:val="both"/>
              <w:rPr>
                <w:rFonts w:ascii="Times New Roman" w:eastAsia="Times New Roman" w:hAnsi="Times New Roman" w:cs="Times New Roman"/>
                <w:b/>
                <w:lang w:val="en-GB"/>
              </w:rPr>
            </w:pPr>
          </w:p>
        </w:tc>
        <w:tc>
          <w:tcPr>
            <w:tcW w:w="1080" w:type="dxa"/>
          </w:tcPr>
          <w:p w:rsidR="003208FC" w:rsidRPr="003208FC" w:rsidRDefault="003208FC" w:rsidP="003208FC">
            <w:pPr>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6.1</w:t>
            </w:r>
          </w:p>
        </w:tc>
        <w:tc>
          <w:tcPr>
            <w:tcW w:w="6930" w:type="dxa"/>
          </w:tcPr>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Alternative Tenders to the requirements of the Tender documents </w:t>
            </w:r>
            <w:r w:rsidRPr="003208FC">
              <w:rPr>
                <w:rFonts w:ascii="Times New Roman" w:eastAsia="Times New Roman" w:hAnsi="Times New Roman" w:cs="Times New Roman"/>
                <w:b/>
                <w:i/>
                <w:lang w:val="en-GB"/>
              </w:rPr>
              <w:t xml:space="preserve">shall not </w:t>
            </w:r>
            <w:r w:rsidRPr="003208FC">
              <w:rPr>
                <w:rFonts w:ascii="Times New Roman" w:eastAsia="Times New Roman" w:hAnsi="Times New Roman" w:cs="Times New Roman"/>
                <w:lang w:val="en-GB"/>
              </w:rPr>
              <w:t>be permitted.</w:t>
            </w:r>
          </w:p>
        </w:tc>
      </w:tr>
    </w:tbl>
    <w:p w:rsidR="003208FC" w:rsidRPr="003208FC" w:rsidRDefault="003208FC" w:rsidP="003208FC">
      <w:pPr>
        <w:spacing w:after="0" w:line="240" w:lineRule="auto"/>
        <w:ind w:left="360"/>
        <w:jc w:val="both"/>
        <w:rPr>
          <w:rFonts w:ascii="Times New Roman" w:eastAsia="Times New Roman" w:hAnsi="Times New Roman" w:cs="Times New Roman"/>
          <w:sz w:val="28"/>
          <w:lang w:val="en-GB"/>
        </w:rPr>
      </w:pPr>
      <w:bookmarkStart w:id="426" w:name="_Toc237667790"/>
      <w:bookmarkStart w:id="427" w:name="_Toc237668285"/>
      <w:bookmarkStart w:id="428" w:name="_Toc237668482"/>
      <w:bookmarkStart w:id="429" w:name="_Toc259626933"/>
      <w:bookmarkStart w:id="430" w:name="_Toc259627158"/>
      <w:bookmarkStart w:id="431" w:name="_Toc259794787"/>
      <w:bookmarkStart w:id="432" w:name="_Toc259795327"/>
    </w:p>
    <w:p w:rsidR="003208FC" w:rsidRPr="003208FC" w:rsidRDefault="003208FC" w:rsidP="003208FC">
      <w:pPr>
        <w:numPr>
          <w:ilvl w:val="0"/>
          <w:numId w:val="80"/>
        </w:numPr>
        <w:spacing w:after="0" w:line="240" w:lineRule="auto"/>
        <w:jc w:val="center"/>
        <w:rPr>
          <w:rFonts w:ascii="Times New Roman" w:eastAsia="Times New Roman" w:hAnsi="Times New Roman" w:cs="Times New Roman"/>
          <w:b/>
          <w:sz w:val="28"/>
          <w:lang w:val="en-GB"/>
        </w:rPr>
      </w:pPr>
      <w:bookmarkStart w:id="433" w:name="_Toc349893526"/>
      <w:r w:rsidRPr="003208FC">
        <w:rPr>
          <w:rFonts w:ascii="Times New Roman" w:eastAsia="Times New Roman" w:hAnsi="Times New Roman" w:cs="Times New Roman"/>
          <w:b/>
          <w:sz w:val="28"/>
          <w:lang w:val="en-GB"/>
        </w:rPr>
        <w:t>Tender documents</w:t>
      </w:r>
      <w:bookmarkEnd w:id="426"/>
      <w:bookmarkEnd w:id="427"/>
      <w:bookmarkEnd w:id="428"/>
      <w:bookmarkEnd w:id="429"/>
      <w:bookmarkEnd w:id="430"/>
      <w:bookmarkEnd w:id="431"/>
      <w:bookmarkEnd w:id="432"/>
      <w:bookmarkEnd w:id="433"/>
    </w:p>
    <w:p w:rsidR="003208FC" w:rsidRPr="003208FC" w:rsidRDefault="003208FC" w:rsidP="003208FC">
      <w:pPr>
        <w:spacing w:after="0" w:line="240" w:lineRule="auto"/>
        <w:jc w:val="center"/>
        <w:rPr>
          <w:rFonts w:ascii="Times New Roman" w:eastAsia="Times New Roman" w:hAnsi="Times New Roman" w:cs="Times New Roman"/>
          <w:lang w:val="en-GB"/>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080"/>
        <w:gridCol w:w="7650"/>
      </w:tblGrid>
      <w:tr w:rsidR="003208FC" w:rsidRPr="003208FC" w:rsidTr="00BD0913">
        <w:trPr>
          <w:trHeight w:val="604"/>
        </w:trPr>
        <w:tc>
          <w:tcPr>
            <w:tcW w:w="1080" w:type="dxa"/>
          </w:tcPr>
          <w:p w:rsidR="003208FC" w:rsidRPr="003208FC" w:rsidRDefault="003208FC" w:rsidP="003208FC">
            <w:pPr>
              <w:numPr>
                <w:ilvl w:val="0"/>
                <w:numId w:val="45"/>
              </w:numPr>
              <w:spacing w:after="0" w:line="240" w:lineRule="auto"/>
              <w:jc w:val="both"/>
              <w:rPr>
                <w:rFonts w:ascii="Times New Roman" w:eastAsia="Times New Roman" w:hAnsi="Times New Roman" w:cs="Times New Roman"/>
                <w:b/>
                <w:lang w:val="en-GB"/>
              </w:rPr>
            </w:pPr>
          </w:p>
        </w:tc>
        <w:tc>
          <w:tcPr>
            <w:tcW w:w="1080" w:type="dxa"/>
          </w:tcPr>
          <w:p w:rsidR="003208FC" w:rsidRPr="003208FC" w:rsidRDefault="003208FC" w:rsidP="003208FC">
            <w:pPr>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8.2</w:t>
            </w:r>
          </w:p>
          <w:p w:rsidR="003208FC" w:rsidRPr="003208FC" w:rsidRDefault="003208FC" w:rsidP="003208FC">
            <w:pPr>
              <w:spacing w:after="0" w:line="240" w:lineRule="auto"/>
              <w:jc w:val="both"/>
              <w:rPr>
                <w:rFonts w:ascii="Times New Roman" w:eastAsia="Times New Roman" w:hAnsi="Times New Roman" w:cs="Times New Roman"/>
                <w:b/>
                <w:lang w:val="en-GB"/>
              </w:rPr>
            </w:pPr>
          </w:p>
        </w:tc>
        <w:tc>
          <w:tcPr>
            <w:tcW w:w="7650" w:type="dxa"/>
          </w:tcPr>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Number of copies to be submitted</w:t>
            </w:r>
          </w:p>
          <w:p w:rsidR="003208FC" w:rsidRPr="003208FC" w:rsidRDefault="003208FC" w:rsidP="003208FC">
            <w:pPr>
              <w:suppressAutoHyphens/>
              <w:spacing w:after="0" w:line="240" w:lineRule="auto"/>
              <w:jc w:val="both"/>
              <w:rPr>
                <w:rFonts w:ascii="Times New Roman" w:eastAsia="Times New Roman" w:hAnsi="Times New Roman" w:cs="Times New Roman"/>
                <w:b/>
                <w:i/>
                <w:lang w:val="en-GB"/>
              </w:rPr>
            </w:pPr>
            <w:r w:rsidRPr="003208FC">
              <w:rPr>
                <w:rFonts w:ascii="Times New Roman" w:eastAsia="Times New Roman" w:hAnsi="Times New Roman" w:cs="Times New Roman"/>
                <w:b/>
                <w:lang w:val="en-GB"/>
              </w:rPr>
              <w:t>Submission shall be through the IFMIS portal number 396184 Only.</w:t>
            </w:r>
          </w:p>
          <w:p w:rsidR="003208FC" w:rsidRPr="003208FC" w:rsidRDefault="003208FC" w:rsidP="003208FC">
            <w:pPr>
              <w:suppressAutoHyphens/>
              <w:spacing w:after="0" w:line="240" w:lineRule="auto"/>
              <w:jc w:val="both"/>
              <w:rPr>
                <w:rFonts w:ascii="Times New Roman" w:eastAsia="Times New Roman" w:hAnsi="Times New Roman" w:cs="Times New Roman"/>
                <w:b/>
                <w:i/>
                <w:lang w:val="en-GB"/>
              </w:rPr>
            </w:pPr>
          </w:p>
        </w:tc>
      </w:tr>
      <w:tr w:rsidR="003208FC" w:rsidRPr="003208FC" w:rsidTr="00BD0913">
        <w:tc>
          <w:tcPr>
            <w:tcW w:w="1080" w:type="dxa"/>
            <w:vMerge w:val="restart"/>
          </w:tcPr>
          <w:p w:rsidR="003208FC" w:rsidRPr="003208FC" w:rsidRDefault="003208FC" w:rsidP="003208FC">
            <w:pPr>
              <w:numPr>
                <w:ilvl w:val="0"/>
                <w:numId w:val="45"/>
              </w:numPr>
              <w:spacing w:after="0" w:line="240" w:lineRule="auto"/>
              <w:jc w:val="both"/>
              <w:rPr>
                <w:rFonts w:ascii="Times New Roman" w:eastAsia="Times New Roman" w:hAnsi="Times New Roman" w:cs="Times New Roman"/>
                <w:b/>
                <w:lang w:val="en-GB"/>
              </w:rPr>
            </w:pPr>
          </w:p>
        </w:tc>
        <w:tc>
          <w:tcPr>
            <w:tcW w:w="1080" w:type="dxa"/>
          </w:tcPr>
          <w:p w:rsidR="003208FC" w:rsidRPr="003208FC" w:rsidRDefault="003208FC" w:rsidP="003208FC">
            <w:pPr>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9.1</w:t>
            </w:r>
          </w:p>
        </w:tc>
        <w:tc>
          <w:tcPr>
            <w:tcW w:w="765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The address for clarification of Tender documents is </w:t>
            </w:r>
          </w:p>
          <w:p w:rsidR="003208FC" w:rsidRPr="003208FC" w:rsidRDefault="003208FC" w:rsidP="003208FC">
            <w:pPr>
              <w:tabs>
                <w:tab w:val="right" w:pos="7254"/>
              </w:tabs>
              <w:spacing w:after="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 xml:space="preserve">Attention: </w:t>
            </w:r>
          </w:p>
          <w:p w:rsidR="003208FC" w:rsidRPr="003208FC" w:rsidRDefault="003208FC" w:rsidP="003208FC">
            <w:pPr>
              <w:tabs>
                <w:tab w:val="right" w:pos="7254"/>
              </w:tabs>
              <w:spacing w:after="0" w:line="240" w:lineRule="auto"/>
              <w:jc w:val="both"/>
              <w:rPr>
                <w:rFonts w:ascii="Times New Roman" w:eastAsia="Times New Roman" w:hAnsi="Times New Roman" w:cs="Times New Roman"/>
                <w:b/>
                <w:szCs w:val="24"/>
              </w:rPr>
            </w:pPr>
            <w:r w:rsidRPr="003208FC">
              <w:rPr>
                <w:rFonts w:ascii="Times New Roman" w:eastAsia="Times New Roman" w:hAnsi="Times New Roman" w:cs="Times New Roman"/>
                <w:b/>
                <w:szCs w:val="24"/>
              </w:rPr>
              <w:t>The Head Supply Chain Management,</w:t>
            </w:r>
          </w:p>
          <w:p w:rsidR="003208FC" w:rsidRPr="003208FC" w:rsidRDefault="003208FC" w:rsidP="003208FC">
            <w:pPr>
              <w:tabs>
                <w:tab w:val="right" w:pos="7254"/>
              </w:tabs>
              <w:spacing w:after="0" w:line="240" w:lineRule="auto"/>
              <w:jc w:val="both"/>
              <w:rPr>
                <w:rFonts w:ascii="Times New Roman" w:eastAsia="Times New Roman" w:hAnsi="Times New Roman" w:cs="Times New Roman"/>
                <w:b/>
                <w:szCs w:val="24"/>
              </w:rPr>
            </w:pPr>
            <w:r w:rsidRPr="003208FC">
              <w:rPr>
                <w:rFonts w:ascii="Times New Roman" w:eastAsia="Times New Roman" w:hAnsi="Times New Roman" w:cs="Times New Roman"/>
                <w:b/>
                <w:szCs w:val="24"/>
              </w:rPr>
              <w:t xml:space="preserve">Ministry of Education </w:t>
            </w:r>
          </w:p>
          <w:p w:rsidR="003208FC" w:rsidRPr="003208FC" w:rsidRDefault="003208FC" w:rsidP="003208FC">
            <w:pPr>
              <w:tabs>
                <w:tab w:val="right" w:pos="7254"/>
              </w:tabs>
              <w:spacing w:after="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b/>
                <w:szCs w:val="24"/>
              </w:rPr>
              <w:t>State Department of Basic Education</w:t>
            </w:r>
          </w:p>
          <w:p w:rsidR="003208FC" w:rsidRPr="003208FC" w:rsidRDefault="003208FC" w:rsidP="003208FC">
            <w:pPr>
              <w:tabs>
                <w:tab w:val="right" w:pos="7254"/>
              </w:tabs>
              <w:spacing w:after="0" w:line="240" w:lineRule="auto"/>
              <w:jc w:val="both"/>
              <w:rPr>
                <w:rFonts w:ascii="Times New Roman" w:eastAsia="Times New Roman" w:hAnsi="Times New Roman" w:cs="Times New Roman"/>
                <w:b/>
                <w:szCs w:val="24"/>
              </w:rPr>
            </w:pPr>
            <w:r w:rsidRPr="003208FC">
              <w:rPr>
                <w:rFonts w:ascii="Times New Roman" w:eastAsia="Times New Roman" w:hAnsi="Times New Roman" w:cs="Times New Roman"/>
                <w:b/>
                <w:szCs w:val="24"/>
              </w:rPr>
              <w:t>Jogoo House B, Harambee Avenue</w:t>
            </w:r>
          </w:p>
          <w:p w:rsidR="003208FC" w:rsidRPr="003208FC" w:rsidRDefault="003208FC" w:rsidP="003208FC">
            <w:pPr>
              <w:tabs>
                <w:tab w:val="right" w:pos="7254"/>
              </w:tabs>
              <w:spacing w:after="0" w:line="240" w:lineRule="auto"/>
              <w:jc w:val="both"/>
              <w:rPr>
                <w:rFonts w:ascii="Times New Roman" w:eastAsia="Times New Roman" w:hAnsi="Times New Roman" w:cs="Times New Roman"/>
                <w:b/>
                <w:szCs w:val="24"/>
              </w:rPr>
            </w:pPr>
            <w:r w:rsidRPr="003208FC">
              <w:rPr>
                <w:rFonts w:ascii="Times New Roman" w:eastAsia="Times New Roman" w:hAnsi="Times New Roman" w:cs="Times New Roman"/>
                <w:b/>
                <w:szCs w:val="24"/>
              </w:rPr>
              <w:t>P.O Box 30040-00100</w:t>
            </w:r>
          </w:p>
          <w:p w:rsidR="003208FC" w:rsidRPr="003208FC" w:rsidRDefault="003208FC" w:rsidP="003208FC">
            <w:pPr>
              <w:tabs>
                <w:tab w:val="right" w:pos="7254"/>
              </w:tabs>
              <w:spacing w:after="0" w:line="240" w:lineRule="auto"/>
              <w:jc w:val="both"/>
              <w:rPr>
                <w:rFonts w:ascii="Times New Roman" w:eastAsia="Times New Roman" w:hAnsi="Times New Roman" w:cs="Times New Roman"/>
                <w:b/>
                <w:szCs w:val="24"/>
              </w:rPr>
            </w:pPr>
            <w:r w:rsidRPr="003208FC">
              <w:rPr>
                <w:rFonts w:ascii="Times New Roman" w:eastAsia="Times New Roman" w:hAnsi="Times New Roman" w:cs="Times New Roman"/>
                <w:b/>
                <w:szCs w:val="24"/>
              </w:rPr>
              <w:t>NAIROBI- KENYA</w:t>
            </w:r>
          </w:p>
          <w:p w:rsidR="003208FC" w:rsidRPr="003208FC" w:rsidRDefault="003208FC" w:rsidP="003208FC">
            <w:pPr>
              <w:tabs>
                <w:tab w:val="right" w:pos="7254"/>
              </w:tabs>
              <w:spacing w:after="0" w:line="240" w:lineRule="auto"/>
              <w:jc w:val="both"/>
              <w:rPr>
                <w:rFonts w:ascii="Times New Roman" w:eastAsia="Times New Roman" w:hAnsi="Times New Roman" w:cs="Times New Roman"/>
                <w:b/>
                <w:sz w:val="14"/>
                <w:szCs w:val="24"/>
              </w:rPr>
            </w:pPr>
          </w:p>
          <w:p w:rsidR="003208FC" w:rsidRPr="003208FC" w:rsidRDefault="003208FC" w:rsidP="003208FC">
            <w:pPr>
              <w:tabs>
                <w:tab w:val="right" w:pos="7254"/>
              </w:tabs>
              <w:spacing w:after="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Telephone: +</w:t>
            </w:r>
            <w:r w:rsidRPr="003208FC">
              <w:rPr>
                <w:rFonts w:ascii="Times New Roman" w:eastAsia="Times New Roman" w:hAnsi="Times New Roman" w:cs="Times New Roman"/>
                <w:b/>
                <w:szCs w:val="24"/>
              </w:rPr>
              <w:t>254 020 318581</w:t>
            </w:r>
          </w:p>
          <w:p w:rsidR="003208FC" w:rsidRPr="003208FC" w:rsidRDefault="003208FC" w:rsidP="003208FC">
            <w:pPr>
              <w:tabs>
                <w:tab w:val="right" w:pos="7254"/>
              </w:tabs>
              <w:spacing w:line="240" w:lineRule="auto"/>
              <w:jc w:val="both"/>
              <w:rPr>
                <w:rFonts w:ascii="Times New Roman" w:eastAsia="Times New Roman" w:hAnsi="Times New Roman" w:cs="Times New Roman"/>
                <w:b/>
                <w:i/>
                <w:szCs w:val="24"/>
              </w:rPr>
            </w:pPr>
            <w:r w:rsidRPr="003208FC">
              <w:rPr>
                <w:rFonts w:ascii="Times New Roman" w:eastAsia="Times New Roman" w:hAnsi="Times New Roman" w:cs="Times New Roman"/>
                <w:szCs w:val="24"/>
              </w:rPr>
              <w:t xml:space="preserve">Electronic mail address:   </w:t>
            </w:r>
            <w:hyperlink r:id="rId24" w:history="1">
              <w:r w:rsidRPr="003208FC">
                <w:rPr>
                  <w:rFonts w:ascii="Times New Roman" w:eastAsia="Times New Roman" w:hAnsi="Times New Roman" w:cs="Times New Roman"/>
                  <w:color w:val="0000FF"/>
                  <w:szCs w:val="24"/>
                  <w:u w:val="single"/>
                </w:rPr>
                <w:t>ppo@education.go.ke</w:t>
              </w:r>
            </w:hyperlink>
          </w:p>
        </w:tc>
      </w:tr>
      <w:tr w:rsidR="003208FC" w:rsidRPr="003208FC" w:rsidTr="00BD0913">
        <w:tc>
          <w:tcPr>
            <w:tcW w:w="1080" w:type="dxa"/>
            <w:vMerge/>
          </w:tcPr>
          <w:p w:rsidR="003208FC" w:rsidRPr="003208FC" w:rsidRDefault="003208FC" w:rsidP="003208FC">
            <w:pPr>
              <w:spacing w:after="0" w:line="240" w:lineRule="auto"/>
              <w:jc w:val="both"/>
              <w:rPr>
                <w:rFonts w:ascii="Times New Roman" w:eastAsia="Times New Roman" w:hAnsi="Times New Roman" w:cs="Times New Roman"/>
                <w:b/>
                <w:lang w:val="en-GB"/>
              </w:rPr>
            </w:pPr>
          </w:p>
        </w:tc>
        <w:tc>
          <w:tcPr>
            <w:tcW w:w="1080" w:type="dxa"/>
          </w:tcPr>
          <w:p w:rsidR="003208FC" w:rsidRPr="003208FC" w:rsidRDefault="003208FC" w:rsidP="003208FC">
            <w:pPr>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9.2</w:t>
            </w:r>
          </w:p>
        </w:tc>
        <w:tc>
          <w:tcPr>
            <w:tcW w:w="7650" w:type="dxa"/>
          </w:tcPr>
          <w:p w:rsidR="003208FC" w:rsidRPr="003208FC" w:rsidRDefault="003208FC" w:rsidP="003208FC">
            <w:pPr>
              <w:spacing w:after="0" w:line="240" w:lineRule="auto"/>
              <w:jc w:val="both"/>
              <w:rPr>
                <w:rFonts w:ascii="Times New Roman" w:eastAsia="Times New Roman" w:hAnsi="Times New Roman" w:cs="Times New Roman"/>
                <w:i/>
                <w:lang w:val="en-GB"/>
              </w:rPr>
            </w:pPr>
            <w:r w:rsidRPr="003208FC">
              <w:rPr>
                <w:rFonts w:ascii="Times New Roman" w:eastAsia="Times New Roman" w:hAnsi="Times New Roman" w:cs="Times New Roman"/>
                <w:lang w:val="en-GB"/>
              </w:rPr>
              <w:t xml:space="preserve">Period to respond to request for clarification </w:t>
            </w:r>
            <w:r w:rsidRPr="003208FC">
              <w:rPr>
                <w:rFonts w:ascii="Times New Roman" w:eastAsia="Times New Roman" w:hAnsi="Times New Roman" w:cs="Times New Roman"/>
                <w:i/>
                <w:lang w:val="en-GB"/>
              </w:rPr>
              <w:t xml:space="preserve">– </w:t>
            </w:r>
            <w:r w:rsidRPr="003208FC">
              <w:rPr>
                <w:rFonts w:ascii="Times New Roman" w:eastAsia="Times New Roman" w:hAnsi="Times New Roman" w:cs="Times New Roman"/>
                <w:b/>
                <w:i/>
                <w:lang w:val="en-GB"/>
              </w:rPr>
              <w:t>Seven (7) Days</w:t>
            </w:r>
            <w:r w:rsidRPr="003208FC">
              <w:rPr>
                <w:rFonts w:ascii="Times New Roman" w:eastAsia="Times New Roman" w:hAnsi="Times New Roman" w:cs="Times New Roman"/>
                <w:i/>
                <w:lang w:val="en-GB"/>
              </w:rPr>
              <w:t xml:space="preserve"> </w:t>
            </w:r>
          </w:p>
          <w:p w:rsidR="003208FC" w:rsidRPr="003208FC" w:rsidRDefault="003208FC" w:rsidP="003208FC">
            <w:pPr>
              <w:spacing w:after="0" w:line="240" w:lineRule="auto"/>
              <w:jc w:val="both"/>
              <w:rPr>
                <w:rFonts w:ascii="Times New Roman" w:eastAsia="Times New Roman" w:hAnsi="Times New Roman" w:cs="Times New Roman"/>
                <w:i/>
                <w:lang w:val="en-GB"/>
              </w:rPr>
            </w:pPr>
            <w:r w:rsidRPr="003208FC">
              <w:rPr>
                <w:rFonts w:ascii="Times New Roman" w:eastAsia="Times New Roman" w:hAnsi="Times New Roman" w:cs="Times New Roman"/>
                <w:lang w:val="en-GB"/>
              </w:rPr>
              <w:t>Period prior to deadline for submission of Tenders for the Tenderers to request clarifications -</w:t>
            </w:r>
            <w:r w:rsidRPr="003208FC">
              <w:rPr>
                <w:rFonts w:ascii="Times New Roman" w:eastAsia="Times New Roman" w:hAnsi="Times New Roman" w:cs="Times New Roman"/>
                <w:b/>
                <w:lang w:val="en-GB"/>
              </w:rPr>
              <w:t>Ten</w:t>
            </w:r>
            <w:r w:rsidRPr="003208FC">
              <w:rPr>
                <w:rFonts w:ascii="Times New Roman" w:eastAsia="Times New Roman" w:hAnsi="Times New Roman" w:cs="Times New Roman"/>
                <w:lang w:val="en-GB"/>
              </w:rPr>
              <w:t xml:space="preserve"> (</w:t>
            </w:r>
            <w:r w:rsidRPr="003208FC">
              <w:rPr>
                <w:rFonts w:ascii="Times New Roman" w:eastAsia="Times New Roman" w:hAnsi="Times New Roman" w:cs="Times New Roman"/>
                <w:b/>
                <w:i/>
                <w:lang w:val="en-GB"/>
              </w:rPr>
              <w:t>10) days.</w:t>
            </w:r>
          </w:p>
        </w:tc>
      </w:tr>
    </w:tbl>
    <w:p w:rsidR="003208FC" w:rsidRPr="003208FC" w:rsidRDefault="003208FC" w:rsidP="003208FC">
      <w:pPr>
        <w:spacing w:after="0" w:line="240" w:lineRule="auto"/>
        <w:jc w:val="both"/>
        <w:rPr>
          <w:rFonts w:ascii="Times New Roman" w:eastAsia="Times New Roman" w:hAnsi="Times New Roman" w:cs="Times New Roman"/>
          <w:lang w:val="en-GB"/>
        </w:rPr>
      </w:pPr>
    </w:p>
    <w:p w:rsidR="003208FC" w:rsidRPr="003208FC" w:rsidRDefault="003208FC" w:rsidP="003208FC">
      <w:pPr>
        <w:numPr>
          <w:ilvl w:val="0"/>
          <w:numId w:val="80"/>
        </w:numPr>
        <w:spacing w:after="0" w:line="240" w:lineRule="auto"/>
        <w:jc w:val="center"/>
        <w:rPr>
          <w:rFonts w:ascii="Times New Roman" w:eastAsia="Times New Roman" w:hAnsi="Times New Roman" w:cs="Times New Roman"/>
          <w:b/>
          <w:sz w:val="28"/>
          <w:lang w:val="en-GB"/>
        </w:rPr>
      </w:pPr>
      <w:bookmarkStart w:id="434" w:name="_Toc237667791"/>
      <w:bookmarkStart w:id="435" w:name="_Toc237668286"/>
      <w:bookmarkStart w:id="436" w:name="_Toc237668483"/>
      <w:bookmarkStart w:id="437" w:name="_Toc259626934"/>
      <w:bookmarkStart w:id="438" w:name="_Toc259627159"/>
      <w:bookmarkStart w:id="439" w:name="_Toc259794788"/>
      <w:bookmarkStart w:id="440" w:name="_Toc259795328"/>
      <w:bookmarkStart w:id="441" w:name="_Toc349893527"/>
      <w:r w:rsidRPr="003208FC">
        <w:rPr>
          <w:rFonts w:ascii="Times New Roman" w:eastAsia="Times New Roman" w:hAnsi="Times New Roman" w:cs="Times New Roman"/>
          <w:b/>
          <w:sz w:val="28"/>
          <w:lang w:val="en-GB"/>
        </w:rPr>
        <w:t>Preparation of Tenders</w:t>
      </w:r>
      <w:bookmarkEnd w:id="434"/>
      <w:bookmarkEnd w:id="435"/>
      <w:bookmarkEnd w:id="436"/>
      <w:bookmarkEnd w:id="437"/>
      <w:bookmarkEnd w:id="438"/>
      <w:bookmarkEnd w:id="439"/>
      <w:bookmarkEnd w:id="440"/>
      <w:bookmarkEnd w:id="441"/>
    </w:p>
    <w:p w:rsidR="003208FC" w:rsidRPr="003208FC" w:rsidRDefault="003208FC" w:rsidP="003208FC">
      <w:pPr>
        <w:spacing w:after="0" w:line="240" w:lineRule="auto"/>
        <w:jc w:val="center"/>
        <w:rPr>
          <w:rFonts w:ascii="Times New Roman" w:eastAsia="Times New Roman" w:hAnsi="Times New Roman" w:cs="Times New Roman"/>
          <w:lang w:val="en-GB"/>
        </w:rPr>
      </w:pPr>
    </w:p>
    <w:tbl>
      <w:tblPr>
        <w:tblW w:w="9810" w:type="dxa"/>
        <w:tblInd w:w="108" w:type="dxa"/>
        <w:tblLayout w:type="fixed"/>
        <w:tblLook w:val="0000" w:firstRow="0" w:lastRow="0" w:firstColumn="0" w:lastColumn="0" w:noHBand="0" w:noVBand="0"/>
      </w:tblPr>
      <w:tblGrid>
        <w:gridCol w:w="1080"/>
        <w:gridCol w:w="1080"/>
        <w:gridCol w:w="7650"/>
      </w:tblGrid>
      <w:tr w:rsidR="003208FC" w:rsidRPr="003208FC" w:rsidTr="00BD0913">
        <w:trPr>
          <w:trHeight w:val="649"/>
        </w:trPr>
        <w:tc>
          <w:tcPr>
            <w:tcW w:w="108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numPr>
                <w:ilvl w:val="0"/>
                <w:numId w:val="45"/>
              </w:numPr>
              <w:spacing w:after="0" w:line="240" w:lineRule="auto"/>
              <w:jc w:val="both"/>
              <w:rPr>
                <w:rFonts w:ascii="Times New Roman" w:eastAsia="Times New Roman" w:hAnsi="Times New Roman" w:cs="Times New Roman"/>
                <w:b/>
                <w:lang w:val="en-GB"/>
              </w:rPr>
            </w:pPr>
          </w:p>
        </w:tc>
        <w:tc>
          <w:tcPr>
            <w:tcW w:w="108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11.1</w:t>
            </w:r>
          </w:p>
        </w:tc>
        <w:tc>
          <w:tcPr>
            <w:tcW w:w="765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The Language of all correspondence and documents related to the Tender is: </w:t>
            </w:r>
            <w:r w:rsidRPr="003208FC">
              <w:rPr>
                <w:rFonts w:ascii="Times New Roman" w:eastAsia="Times New Roman" w:hAnsi="Times New Roman" w:cs="Times New Roman"/>
                <w:b/>
                <w:lang w:val="en-GB"/>
              </w:rPr>
              <w:t>English</w:t>
            </w:r>
          </w:p>
        </w:tc>
      </w:tr>
      <w:tr w:rsidR="003208FC" w:rsidRPr="003208FC" w:rsidTr="00BD0913">
        <w:trPr>
          <w:trHeight w:val="701"/>
        </w:trPr>
        <w:tc>
          <w:tcPr>
            <w:tcW w:w="1080" w:type="dxa"/>
            <w:tcBorders>
              <w:top w:val="single" w:sz="4" w:space="0" w:color="auto"/>
              <w:left w:val="single" w:sz="4" w:space="0" w:color="auto"/>
              <w:right w:val="single" w:sz="4" w:space="0" w:color="auto"/>
            </w:tcBorders>
          </w:tcPr>
          <w:p w:rsidR="003208FC" w:rsidRPr="003208FC" w:rsidRDefault="003208FC" w:rsidP="003208FC">
            <w:pPr>
              <w:numPr>
                <w:ilvl w:val="0"/>
                <w:numId w:val="45"/>
              </w:numPr>
              <w:spacing w:after="0" w:line="240" w:lineRule="auto"/>
              <w:jc w:val="both"/>
              <w:rPr>
                <w:rFonts w:ascii="Times New Roman" w:eastAsia="Times New Roman" w:hAnsi="Times New Roman" w:cs="Times New Roman"/>
                <w:b/>
                <w:lang w:val="en-GB"/>
              </w:rPr>
            </w:pPr>
          </w:p>
        </w:tc>
        <w:tc>
          <w:tcPr>
            <w:tcW w:w="1080" w:type="dxa"/>
            <w:tcBorders>
              <w:top w:val="single" w:sz="4" w:space="0" w:color="auto"/>
              <w:left w:val="single" w:sz="4" w:space="0" w:color="auto"/>
              <w:right w:val="single" w:sz="4" w:space="0" w:color="auto"/>
            </w:tcBorders>
          </w:tcPr>
          <w:p w:rsidR="003208FC" w:rsidRPr="003208FC" w:rsidRDefault="003208FC" w:rsidP="003208FC">
            <w:pPr>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12.1 (g)</w:t>
            </w:r>
          </w:p>
          <w:p w:rsidR="003208FC" w:rsidRPr="003208FC" w:rsidRDefault="003208FC" w:rsidP="003208FC">
            <w:pPr>
              <w:spacing w:after="0" w:line="240" w:lineRule="auto"/>
              <w:jc w:val="both"/>
              <w:rPr>
                <w:rFonts w:ascii="Times New Roman" w:eastAsia="Times New Roman" w:hAnsi="Times New Roman" w:cs="Times New Roman"/>
                <w:b/>
                <w:lang w:val="en-GB"/>
              </w:rPr>
            </w:pPr>
          </w:p>
        </w:tc>
        <w:tc>
          <w:tcPr>
            <w:tcW w:w="7650" w:type="dxa"/>
            <w:tcBorders>
              <w:top w:val="single" w:sz="4" w:space="0" w:color="auto"/>
              <w:left w:val="single" w:sz="4" w:space="0" w:color="auto"/>
              <w:right w:val="single" w:sz="4" w:space="0" w:color="auto"/>
            </w:tcBorders>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In addition to the documents stated in ITT Clause 12, the following documents must be included with the Tender.</w:t>
            </w:r>
          </w:p>
          <w:p w:rsidR="003208FC" w:rsidRPr="003208FC" w:rsidRDefault="003208FC" w:rsidP="003208FC">
            <w:pPr>
              <w:numPr>
                <w:ilvl w:val="1"/>
                <w:numId w:val="8"/>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b/>
                <w:i/>
                <w:sz w:val="24"/>
                <w:szCs w:val="24"/>
              </w:rPr>
              <w:t>Quality Standard Certificate from KEBS or any Other Acceptable International Quality Standard Bodies.</w:t>
            </w:r>
          </w:p>
          <w:p w:rsidR="003208FC" w:rsidRPr="003208FC" w:rsidRDefault="003208FC" w:rsidP="003208FC">
            <w:pPr>
              <w:numPr>
                <w:ilvl w:val="1"/>
                <w:numId w:val="8"/>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b/>
                <w:i/>
                <w:sz w:val="24"/>
                <w:szCs w:val="24"/>
              </w:rPr>
              <w:t>Documentary Evidence of local manufacturer (KAM Certificate) applying for 15% margin of preference.</w:t>
            </w:r>
          </w:p>
          <w:p w:rsidR="003208FC" w:rsidRPr="003208FC" w:rsidRDefault="003208FC" w:rsidP="003208FC">
            <w:pPr>
              <w:numPr>
                <w:ilvl w:val="1"/>
                <w:numId w:val="8"/>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b/>
                <w:i/>
                <w:sz w:val="24"/>
                <w:szCs w:val="24"/>
              </w:rPr>
              <w:t>Provide a comprehensive work Programme and proof of ability to distribute the sanitary towels to all the sub-counties headquarters within the region defined</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559"/>
        </w:trPr>
        <w:tc>
          <w:tcPr>
            <w:tcW w:w="1080" w:type="dxa"/>
            <w:vMerge w:val="restart"/>
            <w:tcBorders>
              <w:top w:val="single" w:sz="4" w:space="0" w:color="auto"/>
              <w:left w:val="single" w:sz="4" w:space="0" w:color="auto"/>
              <w:right w:val="single" w:sz="4" w:space="0" w:color="auto"/>
            </w:tcBorders>
          </w:tcPr>
          <w:p w:rsidR="003208FC" w:rsidRPr="003208FC" w:rsidRDefault="003208FC" w:rsidP="003208FC">
            <w:pPr>
              <w:numPr>
                <w:ilvl w:val="0"/>
                <w:numId w:val="45"/>
              </w:numPr>
              <w:spacing w:after="0" w:line="240" w:lineRule="auto"/>
              <w:jc w:val="both"/>
              <w:rPr>
                <w:rFonts w:ascii="Times New Roman" w:eastAsia="Times New Roman" w:hAnsi="Times New Roman" w:cs="Times New Roman"/>
                <w:b/>
                <w:lang w:val="en-GB"/>
              </w:rPr>
            </w:pPr>
          </w:p>
          <w:p w:rsidR="003208FC" w:rsidRPr="003208FC" w:rsidRDefault="003208FC" w:rsidP="003208FC">
            <w:pPr>
              <w:spacing w:after="0" w:line="240" w:lineRule="auto"/>
              <w:ind w:left="360"/>
              <w:jc w:val="both"/>
              <w:rPr>
                <w:rFonts w:ascii="Times New Roman" w:eastAsia="Times New Roman" w:hAnsi="Times New Roman" w:cs="Times New Roman"/>
                <w:b/>
                <w:lang w:val="en-GB"/>
              </w:rPr>
            </w:pPr>
          </w:p>
        </w:tc>
        <w:tc>
          <w:tcPr>
            <w:tcW w:w="1080" w:type="dxa"/>
            <w:tcBorders>
              <w:top w:val="single" w:sz="4" w:space="0" w:color="auto"/>
              <w:left w:val="single" w:sz="4" w:space="0" w:color="auto"/>
              <w:right w:val="single" w:sz="4" w:space="0" w:color="auto"/>
            </w:tcBorders>
          </w:tcPr>
          <w:p w:rsidR="003208FC" w:rsidRPr="003208FC" w:rsidRDefault="003208FC" w:rsidP="003208FC">
            <w:pPr>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13.3 (c)</w:t>
            </w:r>
          </w:p>
        </w:tc>
        <w:tc>
          <w:tcPr>
            <w:tcW w:w="7650" w:type="dxa"/>
            <w:tcBorders>
              <w:top w:val="single" w:sz="4" w:space="0" w:color="auto"/>
              <w:left w:val="single" w:sz="4" w:space="0" w:color="auto"/>
              <w:right w:val="single" w:sz="4" w:space="0" w:color="auto"/>
            </w:tcBorders>
          </w:tcPr>
          <w:p w:rsidR="003208FC" w:rsidRPr="003208FC" w:rsidRDefault="003208FC" w:rsidP="003208FC">
            <w:pPr>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lang w:val="en-GB"/>
              </w:rPr>
              <w:t>The information required from Tenderers in ITT Clause 13.3 is modified as follows</w:t>
            </w:r>
            <w:r w:rsidRPr="003208FC">
              <w:rPr>
                <w:rFonts w:ascii="Times New Roman" w:eastAsia="Times New Roman" w:hAnsi="Times New Roman" w:cs="Times New Roman"/>
                <w:b/>
                <w:lang w:val="en-GB"/>
              </w:rPr>
              <w:t xml:space="preserve">:  </w:t>
            </w:r>
          </w:p>
          <w:p w:rsidR="003208FC" w:rsidRPr="003208FC" w:rsidRDefault="003208FC" w:rsidP="003208FC">
            <w:pPr>
              <w:numPr>
                <w:ilvl w:val="0"/>
                <w:numId w:val="107"/>
              </w:numPr>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Manufacturers brochure’s showing specifications of the product being offered</w:t>
            </w:r>
          </w:p>
        </w:tc>
      </w:tr>
      <w:tr w:rsidR="003208FC" w:rsidRPr="003208FC" w:rsidTr="00BD0913">
        <w:trPr>
          <w:trHeight w:val="253"/>
        </w:trPr>
        <w:tc>
          <w:tcPr>
            <w:tcW w:w="1080" w:type="dxa"/>
            <w:vMerge/>
            <w:tcBorders>
              <w:left w:val="single" w:sz="4" w:space="0" w:color="auto"/>
              <w:bottom w:val="single" w:sz="4" w:space="0" w:color="auto"/>
              <w:right w:val="single" w:sz="4" w:space="0" w:color="auto"/>
            </w:tcBorders>
          </w:tcPr>
          <w:p w:rsidR="003208FC" w:rsidRPr="003208FC" w:rsidRDefault="003208FC" w:rsidP="003208FC">
            <w:pPr>
              <w:numPr>
                <w:ilvl w:val="0"/>
                <w:numId w:val="45"/>
              </w:numPr>
              <w:spacing w:after="0" w:line="240" w:lineRule="auto"/>
              <w:jc w:val="both"/>
              <w:rPr>
                <w:rFonts w:ascii="Times New Roman" w:eastAsia="Times New Roman" w:hAnsi="Times New Roman" w:cs="Times New Roman"/>
                <w:b/>
                <w:lang w:val="en-GB"/>
              </w:rPr>
            </w:pPr>
          </w:p>
        </w:tc>
        <w:tc>
          <w:tcPr>
            <w:tcW w:w="108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13.4</w:t>
            </w:r>
          </w:p>
        </w:tc>
        <w:tc>
          <w:tcPr>
            <w:tcW w:w="765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pacing w:after="0" w:line="240" w:lineRule="auto"/>
              <w:jc w:val="both"/>
              <w:rPr>
                <w:rFonts w:ascii="Times New Roman" w:eastAsia="Times New Roman" w:hAnsi="Times New Roman" w:cs="Times New Roman"/>
                <w:b/>
                <w:highlight w:val="yellow"/>
                <w:lang w:val="en-GB"/>
              </w:rPr>
            </w:pPr>
            <w:r w:rsidRPr="003208FC">
              <w:rPr>
                <w:rFonts w:ascii="Times New Roman" w:eastAsia="Times New Roman" w:hAnsi="Times New Roman" w:cs="Times New Roman"/>
                <w:lang w:val="en-GB"/>
              </w:rPr>
              <w:t xml:space="preserve">Bidder to demonstrate that spare parts shall be available locally – </w:t>
            </w:r>
            <w:r w:rsidRPr="003208FC">
              <w:rPr>
                <w:rFonts w:ascii="Times New Roman" w:eastAsia="Times New Roman" w:hAnsi="Times New Roman" w:cs="Times New Roman"/>
                <w:b/>
                <w:lang w:val="en-GB"/>
              </w:rPr>
              <w:t>N/A</w:t>
            </w:r>
          </w:p>
          <w:p w:rsidR="003208FC" w:rsidRPr="003208FC" w:rsidRDefault="003208FC" w:rsidP="003208FC">
            <w:pPr>
              <w:spacing w:after="0" w:line="240" w:lineRule="auto"/>
              <w:jc w:val="both"/>
              <w:rPr>
                <w:rFonts w:ascii="Times New Roman" w:eastAsia="Times New Roman" w:hAnsi="Times New Roman" w:cs="Times New Roman"/>
                <w:highlight w:val="yellow"/>
                <w:lang w:val="en-GB"/>
              </w:rPr>
            </w:pPr>
          </w:p>
        </w:tc>
      </w:tr>
      <w:tr w:rsidR="003208FC" w:rsidRPr="003208FC" w:rsidTr="00BD0913">
        <w:trPr>
          <w:trHeight w:val="1270"/>
        </w:trPr>
        <w:tc>
          <w:tcPr>
            <w:tcW w:w="108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numPr>
                <w:ilvl w:val="0"/>
                <w:numId w:val="45"/>
              </w:numPr>
              <w:spacing w:after="0" w:line="240" w:lineRule="auto"/>
              <w:jc w:val="both"/>
              <w:rPr>
                <w:rFonts w:ascii="Times New Roman" w:eastAsia="Times New Roman" w:hAnsi="Times New Roman" w:cs="Times New Roman"/>
                <w:b/>
                <w:lang w:val="en-GB"/>
              </w:rPr>
            </w:pPr>
          </w:p>
        </w:tc>
        <w:tc>
          <w:tcPr>
            <w:tcW w:w="108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14.3 (b)</w:t>
            </w:r>
          </w:p>
          <w:p w:rsidR="003208FC" w:rsidRPr="003208FC" w:rsidRDefault="003208FC" w:rsidP="003208FC">
            <w:pPr>
              <w:spacing w:after="0" w:line="240" w:lineRule="auto"/>
              <w:jc w:val="both"/>
              <w:rPr>
                <w:rFonts w:ascii="Times New Roman" w:eastAsia="Times New Roman" w:hAnsi="Times New Roman" w:cs="Times New Roman"/>
                <w:b/>
                <w:lang w:val="en-GB"/>
              </w:rPr>
            </w:pPr>
          </w:p>
        </w:tc>
        <w:tc>
          <w:tcPr>
            <w:tcW w:w="765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pacing w:after="0" w:line="240" w:lineRule="auto"/>
              <w:jc w:val="both"/>
              <w:rPr>
                <w:rFonts w:ascii="Times New Roman" w:eastAsia="Times New Roman" w:hAnsi="Times New Roman" w:cs="Times New Roman"/>
                <w:highlight w:val="yellow"/>
                <w:lang w:val="en-GB"/>
              </w:rPr>
            </w:pPr>
          </w:p>
          <w:tbl>
            <w:tblPr>
              <w:tblW w:w="7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7"/>
              <w:gridCol w:w="1260"/>
              <w:gridCol w:w="5310"/>
            </w:tblGrid>
            <w:tr w:rsidR="003208FC" w:rsidRPr="003208FC" w:rsidTr="00BD0913">
              <w:trPr>
                <w:tblHeader/>
              </w:trPr>
              <w:tc>
                <w:tcPr>
                  <w:tcW w:w="697" w:type="dxa"/>
                </w:tcPr>
                <w:p w:rsidR="003208FC" w:rsidRPr="003208FC" w:rsidRDefault="003208FC" w:rsidP="003208FC">
                  <w:pPr>
                    <w:spacing w:after="0" w:line="240" w:lineRule="auto"/>
                    <w:jc w:val="both"/>
                    <w:rPr>
                      <w:rFonts w:ascii="Times New Roman" w:eastAsia="Times New Roman" w:hAnsi="Times New Roman" w:cs="Times New Roman"/>
                      <w:b/>
                      <w:sz w:val="18"/>
                      <w:szCs w:val="18"/>
                    </w:rPr>
                  </w:pPr>
                </w:p>
              </w:tc>
              <w:tc>
                <w:tcPr>
                  <w:tcW w:w="1260" w:type="dxa"/>
                </w:tcPr>
                <w:p w:rsidR="003208FC" w:rsidRPr="003208FC" w:rsidRDefault="003208FC" w:rsidP="003208FC">
                  <w:pPr>
                    <w:spacing w:after="0" w:line="240" w:lineRule="auto"/>
                    <w:jc w:val="both"/>
                    <w:rPr>
                      <w:rFonts w:ascii="Times New Roman" w:eastAsia="Times New Roman" w:hAnsi="Times New Roman" w:cs="Times New Roman"/>
                      <w:b/>
                      <w:sz w:val="18"/>
                      <w:szCs w:val="18"/>
                    </w:rPr>
                  </w:pPr>
                  <w:r w:rsidRPr="003208FC">
                    <w:rPr>
                      <w:rFonts w:ascii="Times New Roman" w:eastAsia="Times New Roman" w:hAnsi="Times New Roman" w:cs="Times New Roman"/>
                      <w:b/>
                      <w:sz w:val="18"/>
                      <w:szCs w:val="18"/>
                    </w:rPr>
                    <w:t>Factor</w:t>
                  </w:r>
                </w:p>
              </w:tc>
              <w:tc>
                <w:tcPr>
                  <w:tcW w:w="5310" w:type="dxa"/>
                </w:tcPr>
                <w:p w:rsidR="003208FC" w:rsidRPr="003208FC" w:rsidRDefault="003208FC" w:rsidP="003208FC">
                  <w:pPr>
                    <w:spacing w:after="0" w:line="240" w:lineRule="auto"/>
                    <w:jc w:val="center"/>
                    <w:rPr>
                      <w:rFonts w:ascii="Times New Roman" w:eastAsia="Times New Roman" w:hAnsi="Times New Roman" w:cs="Times New Roman"/>
                      <w:b/>
                      <w:sz w:val="18"/>
                      <w:szCs w:val="18"/>
                    </w:rPr>
                  </w:pPr>
                  <w:bookmarkStart w:id="442" w:name="_Toc498339862"/>
                  <w:bookmarkStart w:id="443" w:name="_Toc498848209"/>
                  <w:bookmarkStart w:id="444" w:name="_Toc499021787"/>
                  <w:bookmarkStart w:id="445" w:name="_Toc499023470"/>
                  <w:bookmarkStart w:id="446" w:name="_Toc501529952"/>
                  <w:bookmarkStart w:id="447" w:name="_Toc503874230"/>
                  <w:bookmarkStart w:id="448" w:name="_Toc23215166"/>
                  <w:bookmarkStart w:id="449" w:name="_Toc140477184"/>
                  <w:r w:rsidRPr="003208FC">
                    <w:rPr>
                      <w:rFonts w:ascii="Times New Roman" w:eastAsia="Times New Roman" w:hAnsi="Times New Roman" w:cs="Times New Roman"/>
                      <w:b/>
                      <w:sz w:val="18"/>
                      <w:szCs w:val="18"/>
                    </w:rPr>
                    <w:t xml:space="preserve">2.0 Financial </w:t>
                  </w:r>
                  <w:bookmarkEnd w:id="442"/>
                  <w:bookmarkEnd w:id="443"/>
                  <w:bookmarkEnd w:id="444"/>
                  <w:bookmarkEnd w:id="445"/>
                  <w:bookmarkEnd w:id="446"/>
                  <w:bookmarkEnd w:id="447"/>
                  <w:bookmarkEnd w:id="448"/>
                  <w:bookmarkEnd w:id="449"/>
                  <w:r w:rsidRPr="003208FC">
                    <w:rPr>
                      <w:rFonts w:ascii="Times New Roman" w:eastAsia="Times New Roman" w:hAnsi="Times New Roman" w:cs="Times New Roman"/>
                      <w:b/>
                      <w:sz w:val="18"/>
                      <w:szCs w:val="18"/>
                    </w:rPr>
                    <w:t>Requirement</w:t>
                  </w:r>
                </w:p>
              </w:tc>
            </w:tr>
            <w:tr w:rsidR="003208FC" w:rsidRPr="003208FC" w:rsidTr="00BD0913">
              <w:trPr>
                <w:cantSplit/>
                <w:trHeight w:val="190"/>
                <w:tblHeader/>
              </w:trPr>
              <w:tc>
                <w:tcPr>
                  <w:tcW w:w="697" w:type="dxa"/>
                </w:tcPr>
                <w:p w:rsidR="003208FC" w:rsidRPr="003208FC" w:rsidRDefault="003208FC" w:rsidP="003208FC">
                  <w:pPr>
                    <w:spacing w:after="0" w:line="240" w:lineRule="auto"/>
                    <w:jc w:val="both"/>
                    <w:rPr>
                      <w:rFonts w:ascii="Times New Roman" w:eastAsia="Times New Roman" w:hAnsi="Times New Roman" w:cs="Times New Roman"/>
                      <w:b/>
                      <w:sz w:val="18"/>
                      <w:szCs w:val="18"/>
                    </w:rPr>
                  </w:pPr>
                </w:p>
              </w:tc>
              <w:tc>
                <w:tcPr>
                  <w:tcW w:w="1260" w:type="dxa"/>
                  <w:vAlign w:val="center"/>
                </w:tcPr>
                <w:p w:rsidR="003208FC" w:rsidRPr="003208FC" w:rsidRDefault="003208FC" w:rsidP="003208FC">
                  <w:pPr>
                    <w:spacing w:after="0" w:line="240" w:lineRule="auto"/>
                    <w:jc w:val="both"/>
                    <w:rPr>
                      <w:rFonts w:ascii="Times New Roman" w:eastAsia="Times New Roman" w:hAnsi="Times New Roman" w:cs="Times New Roman"/>
                      <w:b/>
                      <w:sz w:val="18"/>
                      <w:szCs w:val="18"/>
                    </w:rPr>
                  </w:pPr>
                  <w:r w:rsidRPr="003208FC">
                    <w:rPr>
                      <w:rFonts w:ascii="Times New Roman" w:eastAsia="Times New Roman" w:hAnsi="Times New Roman" w:cs="Times New Roman"/>
                      <w:b/>
                      <w:sz w:val="18"/>
                      <w:szCs w:val="18"/>
                    </w:rPr>
                    <w:t>Sub-Factor</w:t>
                  </w:r>
                </w:p>
              </w:tc>
              <w:tc>
                <w:tcPr>
                  <w:tcW w:w="5310" w:type="dxa"/>
                </w:tcPr>
                <w:p w:rsidR="003208FC" w:rsidRPr="003208FC" w:rsidRDefault="003208FC" w:rsidP="003208FC">
                  <w:pPr>
                    <w:spacing w:after="0" w:line="240" w:lineRule="auto"/>
                    <w:jc w:val="both"/>
                    <w:rPr>
                      <w:rFonts w:ascii="Times New Roman" w:eastAsia="Times New Roman" w:hAnsi="Times New Roman" w:cs="Times New Roman"/>
                      <w:b/>
                      <w:sz w:val="18"/>
                      <w:szCs w:val="18"/>
                    </w:rPr>
                  </w:pPr>
                  <w:r w:rsidRPr="003208FC">
                    <w:rPr>
                      <w:rFonts w:ascii="Times New Roman" w:eastAsia="Times New Roman" w:hAnsi="Times New Roman" w:cs="Times New Roman"/>
                      <w:b/>
                      <w:sz w:val="18"/>
                      <w:szCs w:val="18"/>
                    </w:rPr>
                    <w:t>Requirement</w:t>
                  </w:r>
                </w:p>
              </w:tc>
            </w:tr>
            <w:tr w:rsidR="003208FC" w:rsidRPr="003208FC" w:rsidTr="00BD0913">
              <w:trPr>
                <w:trHeight w:val="1009"/>
              </w:trPr>
              <w:tc>
                <w:tcPr>
                  <w:tcW w:w="697" w:type="dxa"/>
                  <w:tcBorders>
                    <w:bottom w:val="nil"/>
                  </w:tcBorders>
                </w:tcPr>
                <w:p w:rsidR="003208FC" w:rsidRPr="003208FC" w:rsidRDefault="003208FC" w:rsidP="003208FC">
                  <w:pPr>
                    <w:numPr>
                      <w:ilvl w:val="0"/>
                      <w:numId w:val="106"/>
                    </w:numPr>
                    <w:spacing w:after="0" w:line="240" w:lineRule="auto"/>
                    <w:jc w:val="both"/>
                    <w:rPr>
                      <w:rFonts w:ascii="Times New Roman" w:eastAsia="Times New Roman" w:hAnsi="Times New Roman" w:cs="Times New Roman"/>
                      <w:b/>
                      <w:sz w:val="18"/>
                      <w:szCs w:val="18"/>
                    </w:rPr>
                  </w:pPr>
                </w:p>
              </w:tc>
              <w:tc>
                <w:tcPr>
                  <w:tcW w:w="1260" w:type="dxa"/>
                  <w:tcBorders>
                    <w:bottom w:val="nil"/>
                  </w:tcBorders>
                </w:tcPr>
                <w:p w:rsidR="003208FC" w:rsidRPr="003208FC" w:rsidRDefault="003208FC" w:rsidP="003208FC">
                  <w:pPr>
                    <w:spacing w:after="0" w:line="240" w:lineRule="auto"/>
                    <w:jc w:val="both"/>
                    <w:rPr>
                      <w:rFonts w:ascii="Times New Roman" w:eastAsia="Times New Roman" w:hAnsi="Times New Roman" w:cs="Times New Roman"/>
                      <w:b/>
                      <w:sz w:val="18"/>
                      <w:szCs w:val="18"/>
                    </w:rPr>
                  </w:pPr>
                  <w:bookmarkStart w:id="450" w:name="_Toc496968131"/>
                </w:p>
                <w:p w:rsidR="003208FC" w:rsidRPr="003208FC" w:rsidRDefault="003208FC" w:rsidP="003208FC">
                  <w:pPr>
                    <w:spacing w:after="0" w:line="240" w:lineRule="auto"/>
                    <w:jc w:val="both"/>
                    <w:rPr>
                      <w:rFonts w:ascii="Times New Roman" w:eastAsia="Times New Roman" w:hAnsi="Times New Roman" w:cs="Times New Roman"/>
                      <w:b/>
                      <w:sz w:val="18"/>
                      <w:szCs w:val="18"/>
                    </w:rPr>
                  </w:pPr>
                  <w:r w:rsidRPr="003208FC">
                    <w:rPr>
                      <w:rFonts w:ascii="Times New Roman" w:eastAsia="Times New Roman" w:hAnsi="Times New Roman" w:cs="Times New Roman"/>
                      <w:b/>
                      <w:sz w:val="18"/>
                      <w:szCs w:val="18"/>
                    </w:rPr>
                    <w:t xml:space="preserve">Historical Financial </w:t>
                  </w:r>
                </w:p>
                <w:p w:rsidR="003208FC" w:rsidRPr="003208FC" w:rsidRDefault="003208FC" w:rsidP="003208FC">
                  <w:pPr>
                    <w:spacing w:after="0" w:line="240" w:lineRule="auto"/>
                    <w:jc w:val="both"/>
                    <w:rPr>
                      <w:rFonts w:ascii="Times New Roman" w:eastAsia="Times New Roman" w:hAnsi="Times New Roman" w:cs="Times New Roman"/>
                      <w:b/>
                      <w:sz w:val="18"/>
                      <w:szCs w:val="18"/>
                    </w:rPr>
                  </w:pPr>
                  <w:r w:rsidRPr="003208FC">
                    <w:rPr>
                      <w:rFonts w:ascii="Times New Roman" w:eastAsia="Times New Roman" w:hAnsi="Times New Roman" w:cs="Times New Roman"/>
                      <w:b/>
                      <w:sz w:val="18"/>
                      <w:szCs w:val="18"/>
                    </w:rPr>
                    <w:t>Performance</w:t>
                  </w:r>
                  <w:bookmarkEnd w:id="450"/>
                </w:p>
              </w:tc>
              <w:tc>
                <w:tcPr>
                  <w:tcW w:w="5310" w:type="dxa"/>
                  <w:tcBorders>
                    <w:bottom w:val="nil"/>
                  </w:tcBorders>
                </w:tcPr>
                <w:p w:rsidR="003208FC" w:rsidRPr="003208FC" w:rsidRDefault="003208FC" w:rsidP="003208FC">
                  <w:pPr>
                    <w:spacing w:after="0" w:line="240" w:lineRule="auto"/>
                    <w:jc w:val="both"/>
                    <w:rPr>
                      <w:rFonts w:ascii="Times New Roman" w:eastAsia="Times New Roman" w:hAnsi="Times New Roman" w:cs="Times New Roman"/>
                      <w:sz w:val="18"/>
                      <w:szCs w:val="18"/>
                    </w:rPr>
                  </w:pPr>
                  <w:r w:rsidRPr="003208FC">
                    <w:rPr>
                      <w:rFonts w:ascii="Times New Roman" w:eastAsia="Times New Roman" w:hAnsi="Times New Roman" w:cs="Times New Roman"/>
                      <w:sz w:val="18"/>
                      <w:szCs w:val="18"/>
                    </w:rPr>
                    <w:t>Submission of audited balance sheets for the last three</w:t>
                  </w:r>
                  <w:r w:rsidRPr="003208FC">
                    <w:rPr>
                      <w:rFonts w:ascii="Times New Roman" w:eastAsia="Times New Roman" w:hAnsi="Times New Roman" w:cs="Times New Roman"/>
                      <w:b/>
                      <w:sz w:val="18"/>
                      <w:szCs w:val="18"/>
                    </w:rPr>
                    <w:t xml:space="preserve"> [3] years</w:t>
                  </w:r>
                  <w:r w:rsidRPr="003208FC">
                    <w:rPr>
                      <w:rFonts w:ascii="Times New Roman" w:eastAsia="Times New Roman" w:hAnsi="Times New Roman" w:cs="Times New Roman"/>
                      <w:sz w:val="18"/>
                      <w:szCs w:val="18"/>
                    </w:rPr>
                    <w:t xml:space="preserve"> to demonstrate the current soundness of the bidders financial position and its prospective long term profitability. </w:t>
                  </w:r>
                </w:p>
              </w:tc>
            </w:tr>
            <w:tr w:rsidR="003208FC" w:rsidRPr="003208FC" w:rsidTr="00BD0913">
              <w:trPr>
                <w:trHeight w:val="694"/>
              </w:trPr>
              <w:tc>
                <w:tcPr>
                  <w:tcW w:w="697" w:type="dxa"/>
                  <w:tcBorders>
                    <w:bottom w:val="single" w:sz="6" w:space="0" w:color="000000"/>
                  </w:tcBorders>
                </w:tcPr>
                <w:p w:rsidR="003208FC" w:rsidRPr="003208FC" w:rsidRDefault="003208FC" w:rsidP="003208FC">
                  <w:pPr>
                    <w:numPr>
                      <w:ilvl w:val="0"/>
                      <w:numId w:val="106"/>
                    </w:numPr>
                    <w:spacing w:after="0" w:line="240" w:lineRule="auto"/>
                    <w:jc w:val="both"/>
                    <w:rPr>
                      <w:rFonts w:ascii="Times New Roman" w:eastAsia="Times New Roman" w:hAnsi="Times New Roman" w:cs="Times New Roman"/>
                      <w:b/>
                      <w:sz w:val="18"/>
                      <w:szCs w:val="18"/>
                    </w:rPr>
                  </w:pPr>
                </w:p>
              </w:tc>
              <w:tc>
                <w:tcPr>
                  <w:tcW w:w="1260" w:type="dxa"/>
                  <w:tcBorders>
                    <w:bottom w:val="single" w:sz="6" w:space="0" w:color="000000"/>
                  </w:tcBorders>
                </w:tcPr>
                <w:p w:rsidR="003208FC" w:rsidRPr="003208FC" w:rsidRDefault="003208FC" w:rsidP="003208FC">
                  <w:pPr>
                    <w:spacing w:after="0" w:line="240" w:lineRule="auto"/>
                    <w:jc w:val="both"/>
                    <w:rPr>
                      <w:rFonts w:ascii="Times New Roman" w:eastAsia="Times New Roman" w:hAnsi="Times New Roman" w:cs="Times New Roman"/>
                      <w:b/>
                      <w:sz w:val="18"/>
                      <w:szCs w:val="18"/>
                    </w:rPr>
                  </w:pPr>
                  <w:r w:rsidRPr="003208FC">
                    <w:rPr>
                      <w:rFonts w:ascii="Times New Roman" w:eastAsia="Times New Roman" w:hAnsi="Times New Roman" w:cs="Times New Roman"/>
                      <w:b/>
                      <w:sz w:val="18"/>
                      <w:szCs w:val="18"/>
                    </w:rPr>
                    <w:t>Average</w:t>
                  </w:r>
                </w:p>
                <w:p w:rsidR="003208FC" w:rsidRPr="003208FC" w:rsidRDefault="003208FC" w:rsidP="003208FC">
                  <w:pPr>
                    <w:spacing w:after="0" w:line="240" w:lineRule="auto"/>
                    <w:jc w:val="both"/>
                    <w:rPr>
                      <w:rFonts w:ascii="Times New Roman" w:eastAsia="Times New Roman" w:hAnsi="Times New Roman" w:cs="Times New Roman"/>
                      <w:b/>
                      <w:sz w:val="18"/>
                      <w:szCs w:val="18"/>
                    </w:rPr>
                  </w:pPr>
                  <w:r w:rsidRPr="003208FC">
                    <w:rPr>
                      <w:rFonts w:ascii="Times New Roman" w:eastAsia="Times New Roman" w:hAnsi="Times New Roman" w:cs="Times New Roman"/>
                      <w:b/>
                      <w:sz w:val="18"/>
                      <w:szCs w:val="18"/>
                    </w:rPr>
                    <w:t>Annual</w:t>
                  </w:r>
                </w:p>
                <w:p w:rsidR="003208FC" w:rsidRPr="003208FC" w:rsidRDefault="003208FC" w:rsidP="003208FC">
                  <w:pPr>
                    <w:spacing w:after="0" w:line="240" w:lineRule="auto"/>
                    <w:jc w:val="both"/>
                    <w:rPr>
                      <w:rFonts w:ascii="Times New Roman" w:eastAsia="Times New Roman" w:hAnsi="Times New Roman" w:cs="Times New Roman"/>
                      <w:b/>
                      <w:sz w:val="18"/>
                      <w:szCs w:val="18"/>
                    </w:rPr>
                  </w:pPr>
                  <w:r w:rsidRPr="003208FC">
                    <w:rPr>
                      <w:rFonts w:ascii="Times New Roman" w:eastAsia="Times New Roman" w:hAnsi="Times New Roman" w:cs="Times New Roman"/>
                      <w:b/>
                      <w:sz w:val="18"/>
                      <w:szCs w:val="18"/>
                    </w:rPr>
                    <w:t>Turnover</w:t>
                  </w:r>
                </w:p>
                <w:p w:rsidR="003208FC" w:rsidRPr="003208FC" w:rsidRDefault="003208FC" w:rsidP="003208FC">
                  <w:pPr>
                    <w:spacing w:after="0" w:line="240" w:lineRule="auto"/>
                    <w:jc w:val="both"/>
                    <w:rPr>
                      <w:rFonts w:ascii="Times New Roman" w:eastAsia="Times New Roman" w:hAnsi="Times New Roman" w:cs="Times New Roman"/>
                      <w:b/>
                      <w:sz w:val="18"/>
                      <w:szCs w:val="18"/>
                    </w:rPr>
                  </w:pPr>
                </w:p>
              </w:tc>
              <w:tc>
                <w:tcPr>
                  <w:tcW w:w="5310" w:type="dxa"/>
                  <w:tcBorders>
                    <w:bottom w:val="single" w:sz="6" w:space="0" w:color="000000"/>
                  </w:tcBorders>
                </w:tcPr>
                <w:p w:rsidR="003208FC" w:rsidRPr="003208FC" w:rsidRDefault="003208FC" w:rsidP="003208FC">
                  <w:pPr>
                    <w:spacing w:after="0" w:line="240" w:lineRule="auto"/>
                    <w:jc w:val="both"/>
                    <w:rPr>
                      <w:rFonts w:ascii="Times New Roman" w:eastAsia="Times New Roman" w:hAnsi="Times New Roman" w:cs="Times New Roman"/>
                      <w:b/>
                      <w:sz w:val="18"/>
                      <w:szCs w:val="18"/>
                    </w:rPr>
                  </w:pPr>
                  <w:r w:rsidRPr="003208FC">
                    <w:rPr>
                      <w:rFonts w:ascii="Times New Roman" w:eastAsia="Times New Roman" w:hAnsi="Times New Roman" w:cs="Times New Roman"/>
                      <w:sz w:val="18"/>
                      <w:szCs w:val="18"/>
                    </w:rPr>
                    <w:t xml:space="preserve">Minimum average annual turnover of </w:t>
                  </w:r>
                  <w:r w:rsidRPr="003208FC">
                    <w:rPr>
                      <w:rFonts w:ascii="Times New Roman" w:eastAsia="Times New Roman" w:hAnsi="Times New Roman" w:cs="Times New Roman"/>
                      <w:b/>
                      <w:sz w:val="18"/>
                      <w:szCs w:val="18"/>
                    </w:rPr>
                    <w:t xml:space="preserve">150 million Kenya Shillings </w:t>
                  </w:r>
                  <w:r w:rsidRPr="003208FC">
                    <w:rPr>
                      <w:rFonts w:ascii="Times New Roman" w:eastAsia="Times New Roman" w:hAnsi="Times New Roman" w:cs="Times New Roman"/>
                      <w:sz w:val="18"/>
                      <w:szCs w:val="18"/>
                    </w:rPr>
                    <w:t xml:space="preserve">per lot calculated as total certified payments received for contracts in progress or completed, within the last </w:t>
                  </w:r>
                  <w:r w:rsidRPr="003208FC">
                    <w:rPr>
                      <w:rFonts w:ascii="Times New Roman" w:eastAsia="Times New Roman" w:hAnsi="Times New Roman" w:cs="Times New Roman"/>
                      <w:b/>
                      <w:sz w:val="18"/>
                      <w:szCs w:val="18"/>
                    </w:rPr>
                    <w:t xml:space="preserve">Two (2) years. </w:t>
                  </w:r>
                </w:p>
                <w:p w:rsidR="003208FC" w:rsidRPr="003208FC" w:rsidRDefault="003208FC" w:rsidP="003208FC">
                  <w:pPr>
                    <w:spacing w:after="0" w:line="240" w:lineRule="auto"/>
                    <w:jc w:val="both"/>
                    <w:rPr>
                      <w:rFonts w:ascii="Times New Roman" w:eastAsia="Times New Roman" w:hAnsi="Times New Roman" w:cs="Times New Roman"/>
                      <w:sz w:val="18"/>
                      <w:szCs w:val="18"/>
                    </w:rPr>
                  </w:pPr>
                </w:p>
              </w:tc>
            </w:tr>
            <w:tr w:rsidR="003208FC" w:rsidRPr="003208FC" w:rsidTr="00BD0913">
              <w:trPr>
                <w:trHeight w:val="1400"/>
              </w:trPr>
              <w:tc>
                <w:tcPr>
                  <w:tcW w:w="697" w:type="dxa"/>
                </w:tcPr>
                <w:p w:rsidR="003208FC" w:rsidRPr="003208FC" w:rsidRDefault="003208FC" w:rsidP="003208FC">
                  <w:pPr>
                    <w:numPr>
                      <w:ilvl w:val="0"/>
                      <w:numId w:val="106"/>
                    </w:numPr>
                    <w:spacing w:after="0" w:line="240" w:lineRule="auto"/>
                    <w:jc w:val="both"/>
                    <w:rPr>
                      <w:rFonts w:ascii="Times New Roman" w:eastAsia="Times New Roman" w:hAnsi="Times New Roman" w:cs="Times New Roman"/>
                      <w:b/>
                      <w:sz w:val="18"/>
                      <w:szCs w:val="18"/>
                    </w:rPr>
                  </w:pPr>
                </w:p>
              </w:tc>
              <w:tc>
                <w:tcPr>
                  <w:tcW w:w="1260" w:type="dxa"/>
                </w:tcPr>
                <w:p w:rsidR="003208FC" w:rsidRPr="003208FC" w:rsidRDefault="003208FC" w:rsidP="003208FC">
                  <w:pPr>
                    <w:spacing w:after="0" w:line="240" w:lineRule="auto"/>
                    <w:jc w:val="both"/>
                    <w:rPr>
                      <w:rFonts w:ascii="Times New Roman" w:eastAsia="Times New Roman" w:hAnsi="Times New Roman" w:cs="Times New Roman"/>
                      <w:b/>
                      <w:sz w:val="18"/>
                      <w:szCs w:val="18"/>
                    </w:rPr>
                  </w:pPr>
                  <w:r w:rsidRPr="003208FC">
                    <w:rPr>
                      <w:rFonts w:ascii="Times New Roman" w:eastAsia="Times New Roman" w:hAnsi="Times New Roman" w:cs="Times New Roman"/>
                      <w:b/>
                      <w:sz w:val="18"/>
                      <w:szCs w:val="18"/>
                    </w:rPr>
                    <w:t xml:space="preserve">Financial </w:t>
                  </w:r>
                </w:p>
                <w:p w:rsidR="003208FC" w:rsidRPr="003208FC" w:rsidRDefault="003208FC" w:rsidP="003208FC">
                  <w:pPr>
                    <w:spacing w:after="0" w:line="240" w:lineRule="auto"/>
                    <w:jc w:val="both"/>
                    <w:rPr>
                      <w:rFonts w:ascii="Times New Roman" w:eastAsia="Times New Roman" w:hAnsi="Times New Roman" w:cs="Times New Roman"/>
                      <w:b/>
                      <w:sz w:val="18"/>
                      <w:szCs w:val="18"/>
                    </w:rPr>
                  </w:pPr>
                  <w:r w:rsidRPr="003208FC">
                    <w:rPr>
                      <w:rFonts w:ascii="Times New Roman" w:eastAsia="Times New Roman" w:hAnsi="Times New Roman" w:cs="Times New Roman"/>
                      <w:b/>
                      <w:sz w:val="18"/>
                      <w:szCs w:val="18"/>
                    </w:rPr>
                    <w:t>Resources</w:t>
                  </w:r>
                </w:p>
                <w:p w:rsidR="003208FC" w:rsidRPr="003208FC" w:rsidRDefault="003208FC" w:rsidP="003208FC">
                  <w:pPr>
                    <w:spacing w:after="0" w:line="240" w:lineRule="auto"/>
                    <w:jc w:val="both"/>
                    <w:rPr>
                      <w:rFonts w:ascii="Times New Roman" w:eastAsia="Times New Roman" w:hAnsi="Times New Roman" w:cs="Times New Roman"/>
                      <w:sz w:val="18"/>
                      <w:szCs w:val="18"/>
                    </w:rPr>
                  </w:pPr>
                </w:p>
              </w:tc>
              <w:tc>
                <w:tcPr>
                  <w:tcW w:w="5310" w:type="dxa"/>
                </w:tcPr>
                <w:p w:rsidR="003208FC" w:rsidRPr="003208FC" w:rsidRDefault="003208FC" w:rsidP="003208FC">
                  <w:pPr>
                    <w:spacing w:after="0" w:line="240" w:lineRule="auto"/>
                    <w:rPr>
                      <w:rFonts w:ascii="Times New Roman" w:eastAsia="Times New Roman" w:hAnsi="Times New Roman" w:cs="Times New Roman"/>
                      <w:iCs/>
                      <w:sz w:val="18"/>
                      <w:szCs w:val="18"/>
                    </w:rPr>
                  </w:pPr>
                  <w:r w:rsidRPr="003208FC">
                    <w:rPr>
                      <w:rFonts w:ascii="Times New Roman" w:eastAsia="Times New Roman" w:hAnsi="Times New Roman" w:cs="Times New Roman"/>
                      <w:iCs/>
                      <w:sz w:val="18"/>
                      <w:szCs w:val="18"/>
                    </w:rPr>
                    <w:t xml:space="preserve">The Bidder must demonstrate access to, or availability of, financial resources such as liquid assets, unencumbered real assets, lines of credit, and other financial means, other than any contractual advance payments to meet: </w:t>
                  </w:r>
                </w:p>
                <w:p w:rsidR="003208FC" w:rsidRPr="003208FC" w:rsidRDefault="003208FC" w:rsidP="003208FC">
                  <w:pPr>
                    <w:spacing w:after="0" w:line="240" w:lineRule="auto"/>
                    <w:jc w:val="both"/>
                    <w:rPr>
                      <w:rFonts w:ascii="Times New Roman" w:eastAsia="Times New Roman" w:hAnsi="Times New Roman" w:cs="Times New Roman"/>
                      <w:sz w:val="18"/>
                      <w:szCs w:val="18"/>
                    </w:rPr>
                  </w:pPr>
                  <w:r w:rsidRPr="003208FC">
                    <w:rPr>
                      <w:rFonts w:ascii="Times New Roman" w:eastAsia="Times New Roman" w:hAnsi="Times New Roman" w:cs="Times New Roman"/>
                      <w:iCs/>
                      <w:sz w:val="18"/>
                      <w:szCs w:val="18"/>
                    </w:rPr>
                    <w:t xml:space="preserve">an annual cash flow of  </w:t>
                  </w:r>
                  <w:r w:rsidRPr="003208FC">
                    <w:rPr>
                      <w:rFonts w:ascii="Times New Roman" w:eastAsia="Times New Roman" w:hAnsi="Times New Roman" w:cs="Times New Roman"/>
                      <w:b/>
                      <w:iCs/>
                      <w:sz w:val="18"/>
                      <w:szCs w:val="18"/>
                    </w:rPr>
                    <w:t xml:space="preserve">Kenya shillings twenty million (Ksh 20,000,000) </w:t>
                  </w:r>
                  <w:r w:rsidRPr="003208FC">
                    <w:rPr>
                      <w:rFonts w:ascii="Times New Roman" w:eastAsia="Times New Roman" w:hAnsi="Times New Roman" w:cs="Times New Roman"/>
                      <w:iCs/>
                      <w:sz w:val="18"/>
                      <w:szCs w:val="18"/>
                    </w:rPr>
                    <w:t xml:space="preserve">per lot for the </w:t>
                  </w:r>
                  <w:r w:rsidRPr="003208FC">
                    <w:rPr>
                      <w:rFonts w:ascii="Times New Roman" w:eastAsia="Times New Roman" w:hAnsi="Times New Roman" w:cs="Times New Roman"/>
                      <w:b/>
                      <w:iCs/>
                      <w:sz w:val="18"/>
                      <w:szCs w:val="18"/>
                    </w:rPr>
                    <w:t>last two (2) years</w:t>
                  </w:r>
                </w:p>
              </w:tc>
            </w:tr>
            <w:tr w:rsidR="003208FC" w:rsidRPr="003208FC" w:rsidTr="00BD0913">
              <w:trPr>
                <w:trHeight w:val="739"/>
              </w:trPr>
              <w:tc>
                <w:tcPr>
                  <w:tcW w:w="697" w:type="dxa"/>
                </w:tcPr>
                <w:p w:rsidR="003208FC" w:rsidRPr="003208FC" w:rsidRDefault="003208FC" w:rsidP="003208FC">
                  <w:pPr>
                    <w:numPr>
                      <w:ilvl w:val="0"/>
                      <w:numId w:val="106"/>
                    </w:numPr>
                    <w:spacing w:after="0" w:line="240" w:lineRule="auto"/>
                    <w:jc w:val="both"/>
                    <w:rPr>
                      <w:rFonts w:ascii="Times New Roman" w:eastAsia="Times New Roman" w:hAnsi="Times New Roman" w:cs="Times New Roman"/>
                      <w:b/>
                      <w:sz w:val="18"/>
                      <w:szCs w:val="18"/>
                    </w:rPr>
                  </w:pPr>
                </w:p>
              </w:tc>
              <w:tc>
                <w:tcPr>
                  <w:tcW w:w="1260" w:type="dxa"/>
                </w:tcPr>
                <w:p w:rsidR="003208FC" w:rsidRPr="003208FC" w:rsidRDefault="003208FC" w:rsidP="003208FC">
                  <w:pPr>
                    <w:spacing w:after="0" w:line="240" w:lineRule="auto"/>
                    <w:jc w:val="both"/>
                    <w:rPr>
                      <w:rFonts w:ascii="Times New Roman" w:eastAsia="Times New Roman" w:hAnsi="Times New Roman" w:cs="Times New Roman"/>
                      <w:b/>
                      <w:sz w:val="18"/>
                      <w:szCs w:val="18"/>
                    </w:rPr>
                  </w:pPr>
                  <w:r w:rsidRPr="003208FC">
                    <w:rPr>
                      <w:rFonts w:ascii="Times New Roman" w:eastAsia="Times New Roman" w:hAnsi="Times New Roman" w:cs="Times New Roman"/>
                      <w:b/>
                      <w:sz w:val="18"/>
                      <w:szCs w:val="18"/>
                    </w:rPr>
                    <w:t>Evidence of distribution capacity</w:t>
                  </w:r>
                </w:p>
              </w:tc>
              <w:tc>
                <w:tcPr>
                  <w:tcW w:w="5310" w:type="dxa"/>
                </w:tcPr>
                <w:p w:rsidR="003208FC" w:rsidRPr="003208FC" w:rsidRDefault="003208FC" w:rsidP="003208FC">
                  <w:pPr>
                    <w:spacing w:after="0" w:line="240" w:lineRule="auto"/>
                    <w:rPr>
                      <w:rFonts w:ascii="Times New Roman" w:eastAsia="Times New Roman" w:hAnsi="Times New Roman" w:cs="Times New Roman"/>
                      <w:iCs/>
                      <w:sz w:val="18"/>
                      <w:szCs w:val="18"/>
                    </w:rPr>
                  </w:pPr>
                  <w:r w:rsidRPr="003208FC">
                    <w:rPr>
                      <w:rFonts w:ascii="Times New Roman" w:eastAsia="Times New Roman" w:hAnsi="Times New Roman" w:cs="Times New Roman"/>
                      <w:iCs/>
                      <w:sz w:val="18"/>
                      <w:szCs w:val="18"/>
                    </w:rPr>
                    <w:t>A minimum of five (5No), 10 tonne vehicles owned/leased/hired by the company (ies). A proof of ownership, leasing or hired is required</w:t>
                  </w:r>
                </w:p>
              </w:tc>
            </w:tr>
            <w:tr w:rsidR="003208FC" w:rsidRPr="003208FC" w:rsidTr="00BD0913">
              <w:trPr>
                <w:trHeight w:val="865"/>
              </w:trPr>
              <w:tc>
                <w:tcPr>
                  <w:tcW w:w="697" w:type="dxa"/>
                </w:tcPr>
                <w:p w:rsidR="003208FC" w:rsidRPr="003208FC" w:rsidRDefault="003208FC" w:rsidP="003208FC">
                  <w:pPr>
                    <w:numPr>
                      <w:ilvl w:val="0"/>
                      <w:numId w:val="106"/>
                    </w:numPr>
                    <w:spacing w:after="0" w:line="240" w:lineRule="auto"/>
                    <w:jc w:val="both"/>
                    <w:rPr>
                      <w:rFonts w:ascii="Times New Roman" w:eastAsia="Times New Roman" w:hAnsi="Times New Roman" w:cs="Times New Roman"/>
                      <w:b/>
                      <w:sz w:val="18"/>
                      <w:szCs w:val="18"/>
                    </w:rPr>
                  </w:pPr>
                </w:p>
              </w:tc>
              <w:tc>
                <w:tcPr>
                  <w:tcW w:w="1260" w:type="dxa"/>
                </w:tcPr>
                <w:p w:rsidR="003208FC" w:rsidRPr="003208FC" w:rsidRDefault="003208FC" w:rsidP="003208FC">
                  <w:pPr>
                    <w:keepNext/>
                    <w:spacing w:before="60" w:after="60" w:line="240" w:lineRule="auto"/>
                    <w:outlineLvl w:val="1"/>
                    <w:rPr>
                      <w:rFonts w:ascii="Times New Roman Bold" w:eastAsia="Times New Roman" w:hAnsi="Times New Roman" w:cs="Times New Roman"/>
                      <w:bCs/>
                      <w:sz w:val="18"/>
                      <w:szCs w:val="18"/>
                    </w:rPr>
                  </w:pPr>
                  <w:r w:rsidRPr="003208FC">
                    <w:rPr>
                      <w:rFonts w:ascii="Times New Roman Bold" w:eastAsia="Times New Roman" w:hAnsi="Times New Roman" w:cs="Times New Roman"/>
                      <w:bCs/>
                      <w:sz w:val="18"/>
                      <w:szCs w:val="18"/>
                    </w:rPr>
                    <w:t>Experience</w:t>
                  </w:r>
                </w:p>
              </w:tc>
              <w:tc>
                <w:tcPr>
                  <w:tcW w:w="5310" w:type="dxa"/>
                </w:tcPr>
                <w:p w:rsidR="003208FC" w:rsidRPr="003208FC" w:rsidRDefault="003208FC" w:rsidP="003208FC">
                  <w:pPr>
                    <w:spacing w:before="60" w:after="60" w:line="240" w:lineRule="auto"/>
                    <w:jc w:val="both"/>
                    <w:rPr>
                      <w:rFonts w:ascii="Times New Roman" w:eastAsia="Times New Roman" w:hAnsi="Times New Roman" w:cs="Times New Roman"/>
                      <w:spacing w:val="-4"/>
                      <w:sz w:val="18"/>
                      <w:szCs w:val="18"/>
                    </w:rPr>
                  </w:pPr>
                  <w:r w:rsidRPr="003208FC">
                    <w:rPr>
                      <w:rFonts w:ascii="Times New Roman" w:eastAsia="Times New Roman" w:hAnsi="Times New Roman" w:cs="Times New Roman"/>
                      <w:sz w:val="18"/>
                      <w:szCs w:val="18"/>
                    </w:rPr>
                    <w:t>Experience as Supplier, in at least Three (3) contracts of similar magnitude of KES 20million. Provide detailed references of the contracts cited.</w:t>
                  </w:r>
                </w:p>
              </w:tc>
            </w:tr>
          </w:tbl>
          <w:p w:rsidR="003208FC" w:rsidRPr="003208FC" w:rsidRDefault="003208FC" w:rsidP="003208FC">
            <w:pPr>
              <w:spacing w:after="0" w:line="240" w:lineRule="auto"/>
              <w:jc w:val="both"/>
              <w:rPr>
                <w:rFonts w:ascii="Times New Roman" w:eastAsia="Times New Roman" w:hAnsi="Times New Roman" w:cs="Times New Roman"/>
                <w:highlight w:val="yellow"/>
                <w:lang w:val="en-GB"/>
              </w:rPr>
            </w:pPr>
          </w:p>
        </w:tc>
      </w:tr>
      <w:tr w:rsidR="003208FC" w:rsidRPr="003208FC" w:rsidTr="00BD0913">
        <w:trPr>
          <w:trHeight w:val="442"/>
        </w:trPr>
        <w:tc>
          <w:tcPr>
            <w:tcW w:w="1080" w:type="dxa"/>
            <w:vMerge w:val="restart"/>
            <w:tcBorders>
              <w:top w:val="single" w:sz="4" w:space="0" w:color="auto"/>
              <w:left w:val="single" w:sz="4" w:space="0" w:color="auto"/>
              <w:right w:val="single" w:sz="4" w:space="0" w:color="auto"/>
            </w:tcBorders>
          </w:tcPr>
          <w:p w:rsidR="003208FC" w:rsidRPr="003208FC" w:rsidRDefault="003208FC" w:rsidP="003208FC">
            <w:pPr>
              <w:numPr>
                <w:ilvl w:val="0"/>
                <w:numId w:val="45"/>
              </w:numPr>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 xml:space="preserve"> </w:t>
            </w:r>
          </w:p>
        </w:tc>
        <w:tc>
          <w:tcPr>
            <w:tcW w:w="108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16.2</w:t>
            </w:r>
          </w:p>
          <w:p w:rsidR="003208FC" w:rsidRPr="003208FC" w:rsidRDefault="003208FC" w:rsidP="003208FC">
            <w:pPr>
              <w:suppressAutoHyphens/>
              <w:spacing w:after="0" w:line="240" w:lineRule="auto"/>
              <w:jc w:val="both"/>
              <w:rPr>
                <w:rFonts w:ascii="Times New Roman" w:eastAsia="Times New Roman" w:hAnsi="Times New Roman" w:cs="Times New Roman"/>
                <w:lang w:val="en-GB"/>
              </w:rPr>
            </w:pPr>
          </w:p>
        </w:tc>
        <w:tc>
          <w:tcPr>
            <w:tcW w:w="765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tabs>
                <w:tab w:val="left" w:pos="6450"/>
              </w:tabs>
              <w:suppressAutoHyphens/>
              <w:spacing w:after="18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N/A</w:t>
            </w:r>
          </w:p>
        </w:tc>
      </w:tr>
      <w:tr w:rsidR="003208FC" w:rsidRPr="003208FC" w:rsidTr="00BD0913">
        <w:trPr>
          <w:trHeight w:val="685"/>
        </w:trPr>
        <w:tc>
          <w:tcPr>
            <w:tcW w:w="1080" w:type="dxa"/>
            <w:vMerge/>
            <w:tcBorders>
              <w:top w:val="single" w:sz="4" w:space="0" w:color="auto"/>
              <w:left w:val="single" w:sz="4" w:space="0" w:color="auto"/>
              <w:right w:val="single" w:sz="4" w:space="0" w:color="auto"/>
            </w:tcBorders>
          </w:tcPr>
          <w:p w:rsidR="003208FC" w:rsidRPr="003208FC" w:rsidRDefault="003208FC" w:rsidP="003208FC">
            <w:pPr>
              <w:numPr>
                <w:ilvl w:val="0"/>
                <w:numId w:val="45"/>
              </w:numPr>
              <w:spacing w:after="0" w:line="240" w:lineRule="auto"/>
              <w:jc w:val="both"/>
              <w:rPr>
                <w:rFonts w:ascii="Times New Roman" w:eastAsia="Times New Roman" w:hAnsi="Times New Roman" w:cs="Times New Roman"/>
                <w:b/>
                <w:lang w:val="en-GB"/>
              </w:rPr>
            </w:pPr>
          </w:p>
        </w:tc>
        <w:tc>
          <w:tcPr>
            <w:tcW w:w="1080" w:type="dxa"/>
            <w:tcBorders>
              <w:top w:val="single" w:sz="4" w:space="0" w:color="auto"/>
              <w:left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 xml:space="preserve">16.6 </w:t>
            </w:r>
          </w:p>
        </w:tc>
        <w:tc>
          <w:tcPr>
            <w:tcW w:w="7650" w:type="dxa"/>
            <w:tcBorders>
              <w:top w:val="single" w:sz="4" w:space="0" w:color="auto"/>
              <w:left w:val="single" w:sz="4" w:space="0" w:color="auto"/>
              <w:right w:val="single" w:sz="4" w:space="0" w:color="auto"/>
            </w:tcBorders>
          </w:tcPr>
          <w:p w:rsidR="003208FC" w:rsidRPr="003208FC" w:rsidRDefault="003208FC" w:rsidP="003208FC">
            <w:pPr>
              <w:tabs>
                <w:tab w:val="left" w:pos="6450"/>
              </w:tabs>
              <w:suppressAutoHyphens/>
              <w:spacing w:after="18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i/>
              </w:rPr>
              <w:t xml:space="preserve">Prices Quoted should be up to the designated District Education Office as per distribution list </w:t>
            </w:r>
          </w:p>
        </w:tc>
      </w:tr>
      <w:tr w:rsidR="003208FC" w:rsidRPr="003208FC" w:rsidTr="00BD0913">
        <w:trPr>
          <w:trHeight w:val="450"/>
        </w:trPr>
        <w:tc>
          <w:tcPr>
            <w:tcW w:w="1080" w:type="dxa"/>
            <w:vMerge/>
            <w:tcBorders>
              <w:left w:val="single" w:sz="4" w:space="0" w:color="auto"/>
              <w:right w:val="single" w:sz="4" w:space="0" w:color="auto"/>
            </w:tcBorders>
          </w:tcPr>
          <w:p w:rsidR="003208FC" w:rsidRPr="003208FC" w:rsidRDefault="003208FC" w:rsidP="003208FC">
            <w:pPr>
              <w:numPr>
                <w:ilvl w:val="0"/>
                <w:numId w:val="45"/>
              </w:numPr>
              <w:spacing w:after="0" w:line="240" w:lineRule="auto"/>
              <w:jc w:val="both"/>
              <w:rPr>
                <w:rFonts w:ascii="Times New Roman" w:eastAsia="Times New Roman" w:hAnsi="Times New Roman" w:cs="Times New Roman"/>
                <w:b/>
                <w:lang w:val="en-GB"/>
              </w:rPr>
            </w:pPr>
          </w:p>
        </w:tc>
        <w:tc>
          <w:tcPr>
            <w:tcW w:w="108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16.7</w:t>
            </w:r>
          </w:p>
        </w:tc>
        <w:tc>
          <w:tcPr>
            <w:tcW w:w="765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b/>
                <w:lang w:val="en-GB"/>
              </w:rPr>
              <w:t>(a)</w:t>
            </w:r>
            <w:r w:rsidRPr="003208FC">
              <w:rPr>
                <w:rFonts w:ascii="Times New Roman" w:eastAsia="Times New Roman" w:hAnsi="Times New Roman" w:cs="Times New Roman"/>
                <w:b/>
                <w:i/>
              </w:rPr>
              <w:t xml:space="preserve"> Prices Quoted should be up to the designated District Education Office as per distribution list</w:t>
            </w:r>
          </w:p>
        </w:tc>
      </w:tr>
      <w:tr w:rsidR="003208FC" w:rsidRPr="003208FC" w:rsidTr="00BD0913">
        <w:tc>
          <w:tcPr>
            <w:tcW w:w="1080" w:type="dxa"/>
            <w:vMerge/>
            <w:tcBorders>
              <w:left w:val="single" w:sz="4" w:space="0" w:color="auto"/>
              <w:bottom w:val="single" w:sz="4" w:space="0" w:color="auto"/>
              <w:right w:val="single" w:sz="4" w:space="0" w:color="auto"/>
            </w:tcBorders>
          </w:tcPr>
          <w:p w:rsidR="003208FC" w:rsidRPr="003208FC" w:rsidRDefault="003208FC" w:rsidP="003208FC">
            <w:pPr>
              <w:numPr>
                <w:ilvl w:val="0"/>
                <w:numId w:val="45"/>
              </w:numPr>
              <w:spacing w:after="0" w:line="240" w:lineRule="auto"/>
              <w:jc w:val="both"/>
              <w:rPr>
                <w:rFonts w:ascii="Times New Roman" w:eastAsia="Times New Roman" w:hAnsi="Times New Roman" w:cs="Times New Roman"/>
                <w:b/>
                <w:lang w:val="en-GB"/>
              </w:rPr>
            </w:pPr>
          </w:p>
        </w:tc>
        <w:tc>
          <w:tcPr>
            <w:tcW w:w="108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b/>
                <w:lang w:val="en-GB"/>
              </w:rPr>
              <w:t>16.8</w:t>
            </w:r>
          </w:p>
        </w:tc>
        <w:tc>
          <w:tcPr>
            <w:tcW w:w="765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N/A</w:t>
            </w:r>
          </w:p>
        </w:tc>
      </w:tr>
      <w:tr w:rsidR="003208FC" w:rsidRPr="003208FC" w:rsidTr="00BD0913">
        <w:tc>
          <w:tcPr>
            <w:tcW w:w="1080" w:type="dxa"/>
            <w:vMerge w:val="restart"/>
            <w:tcBorders>
              <w:top w:val="single" w:sz="4" w:space="0" w:color="auto"/>
              <w:left w:val="single" w:sz="4" w:space="0" w:color="auto"/>
              <w:right w:val="single" w:sz="4" w:space="0" w:color="auto"/>
            </w:tcBorders>
          </w:tcPr>
          <w:p w:rsidR="003208FC" w:rsidRPr="003208FC" w:rsidRDefault="003208FC" w:rsidP="003208FC">
            <w:pPr>
              <w:numPr>
                <w:ilvl w:val="0"/>
                <w:numId w:val="45"/>
              </w:numPr>
              <w:spacing w:after="0" w:line="240" w:lineRule="auto"/>
              <w:jc w:val="both"/>
              <w:rPr>
                <w:rFonts w:ascii="Times New Roman" w:eastAsia="Times New Roman" w:hAnsi="Times New Roman" w:cs="Times New Roman"/>
                <w:b/>
                <w:lang w:val="en-GB"/>
              </w:rPr>
            </w:pPr>
          </w:p>
        </w:tc>
        <w:tc>
          <w:tcPr>
            <w:tcW w:w="108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b/>
                <w:lang w:val="en-GB"/>
              </w:rPr>
              <w:t>17.1</w:t>
            </w:r>
          </w:p>
        </w:tc>
        <w:tc>
          <w:tcPr>
            <w:tcW w:w="765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numPr>
                <w:ilvl w:val="0"/>
                <w:numId w:val="7"/>
              </w:num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For goods and related services originating in Kenya the currency of the Tender shall be </w:t>
            </w:r>
            <w:r w:rsidRPr="003208FC">
              <w:rPr>
                <w:rFonts w:ascii="Times New Roman" w:eastAsia="Times New Roman" w:hAnsi="Times New Roman" w:cs="Times New Roman"/>
                <w:i/>
                <w:lang w:val="en-GB"/>
              </w:rPr>
              <w:t>Kenya Shillings</w:t>
            </w:r>
            <w:r w:rsidRPr="003208FC">
              <w:rPr>
                <w:rFonts w:ascii="Times New Roman" w:eastAsia="Times New Roman" w:hAnsi="Times New Roman" w:cs="Times New Roman"/>
                <w:lang w:val="en-GB"/>
              </w:rPr>
              <w:t>;</w:t>
            </w:r>
          </w:p>
          <w:p w:rsidR="003208FC" w:rsidRPr="003208FC" w:rsidRDefault="003208FC" w:rsidP="003208FC">
            <w:pPr>
              <w:numPr>
                <w:ilvl w:val="0"/>
                <w:numId w:val="7"/>
              </w:numPr>
              <w:suppressAutoHyphens/>
              <w:spacing w:after="0" w:line="240" w:lineRule="auto"/>
              <w:jc w:val="both"/>
              <w:rPr>
                <w:rFonts w:ascii="Times New Roman" w:eastAsia="Times New Roman" w:hAnsi="Times New Roman" w:cs="Times New Roman"/>
                <w:i/>
                <w:lang w:val="en-GB"/>
              </w:rPr>
            </w:pPr>
            <w:r w:rsidRPr="003208FC">
              <w:rPr>
                <w:rFonts w:ascii="Times New Roman" w:eastAsia="Times New Roman" w:hAnsi="Times New Roman" w:cs="Times New Roman"/>
                <w:lang w:val="en-GB"/>
              </w:rPr>
              <w:t xml:space="preserve">For goods and related services originating outside of Kenya , the Tenderer shall express its Tender in </w:t>
            </w:r>
            <w:r w:rsidRPr="003208FC">
              <w:rPr>
                <w:rFonts w:ascii="Times New Roman" w:eastAsia="Times New Roman" w:hAnsi="Times New Roman" w:cs="Times New Roman"/>
                <w:b/>
                <w:i/>
                <w:lang w:val="en-GB"/>
              </w:rPr>
              <w:t>KES</w:t>
            </w:r>
          </w:p>
        </w:tc>
      </w:tr>
      <w:tr w:rsidR="003208FC" w:rsidRPr="003208FC" w:rsidTr="00BD0913">
        <w:trPr>
          <w:trHeight w:val="593"/>
        </w:trPr>
        <w:tc>
          <w:tcPr>
            <w:tcW w:w="1080" w:type="dxa"/>
            <w:vMerge/>
            <w:tcBorders>
              <w:left w:val="single" w:sz="4" w:space="0" w:color="auto"/>
              <w:bottom w:val="single" w:sz="4" w:space="0" w:color="auto"/>
              <w:right w:val="single" w:sz="4" w:space="0" w:color="auto"/>
            </w:tcBorders>
          </w:tcPr>
          <w:p w:rsidR="003208FC" w:rsidRPr="003208FC" w:rsidRDefault="003208FC" w:rsidP="003208FC">
            <w:pPr>
              <w:numPr>
                <w:ilvl w:val="0"/>
                <w:numId w:val="45"/>
              </w:numPr>
              <w:spacing w:after="0" w:line="240" w:lineRule="auto"/>
              <w:jc w:val="both"/>
              <w:rPr>
                <w:rFonts w:ascii="Times New Roman" w:eastAsia="Times New Roman" w:hAnsi="Times New Roman" w:cs="Times New Roman"/>
                <w:b/>
                <w:lang w:val="en-GB"/>
              </w:rPr>
            </w:pPr>
          </w:p>
        </w:tc>
        <w:tc>
          <w:tcPr>
            <w:tcW w:w="108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17.2</w:t>
            </w:r>
          </w:p>
        </w:tc>
        <w:tc>
          <w:tcPr>
            <w:tcW w:w="765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pacing w:after="0" w:line="240" w:lineRule="auto"/>
              <w:jc w:val="both"/>
              <w:rPr>
                <w:rFonts w:ascii="Times New Roman" w:eastAsia="Times New Roman" w:hAnsi="Times New Roman" w:cs="Times New Roman"/>
              </w:rPr>
            </w:pPr>
            <w:r w:rsidRPr="003208FC">
              <w:rPr>
                <w:rFonts w:ascii="Times New Roman" w:eastAsia="Times New Roman" w:hAnsi="Times New Roman" w:cs="Times New Roman"/>
              </w:rPr>
              <w:t xml:space="preserve">For the purpose of evaluation only, the rate of exchange to be used will be </w:t>
            </w:r>
            <w:r w:rsidRPr="003208FC">
              <w:rPr>
                <w:rFonts w:ascii="Times New Roman" w:eastAsia="Times New Roman" w:hAnsi="Times New Roman" w:cs="Times New Roman"/>
                <w:b/>
              </w:rPr>
              <w:t xml:space="preserve">1 </w:t>
            </w:r>
            <w:r w:rsidRPr="003208FC">
              <w:rPr>
                <w:rFonts w:ascii="Times New Roman" w:eastAsia="Times New Roman" w:hAnsi="Times New Roman" w:cs="Times New Roman"/>
                <w:b/>
                <w:i/>
              </w:rPr>
              <w:t>currency</w:t>
            </w:r>
            <w:r w:rsidRPr="003208FC">
              <w:rPr>
                <w:rFonts w:ascii="Times New Roman" w:eastAsia="Times New Roman" w:hAnsi="Times New Roman" w:cs="Times New Roman"/>
                <w:b/>
              </w:rPr>
              <w:t xml:space="preserve"> = </w:t>
            </w:r>
            <w:r w:rsidRPr="003208FC">
              <w:rPr>
                <w:rFonts w:ascii="Times New Roman" w:eastAsia="Times New Roman" w:hAnsi="Times New Roman" w:cs="Times New Roman"/>
                <w:b/>
                <w:i/>
              </w:rPr>
              <w:t xml:space="preserve">number </w:t>
            </w:r>
            <w:r w:rsidRPr="003208FC">
              <w:rPr>
                <w:rFonts w:ascii="Times New Roman" w:eastAsia="Times New Roman" w:hAnsi="Times New Roman" w:cs="Times New Roman"/>
                <w:b/>
              </w:rPr>
              <w:t xml:space="preserve">Kshs </w:t>
            </w:r>
            <w:r w:rsidRPr="003208FC">
              <w:rPr>
                <w:rFonts w:ascii="Times New Roman" w:eastAsia="Times New Roman" w:hAnsi="Times New Roman" w:cs="Times New Roman"/>
                <w:b/>
                <w:i/>
              </w:rPr>
              <w:t>(to 2 decimal places)</w:t>
            </w:r>
            <w:r w:rsidRPr="003208FC">
              <w:rPr>
                <w:rFonts w:ascii="Times New Roman" w:eastAsia="Times New Roman" w:hAnsi="Times New Roman" w:cs="Times New Roman"/>
                <w:b/>
              </w:rPr>
              <w:t>.</w:t>
            </w:r>
          </w:p>
          <w:p w:rsidR="003208FC" w:rsidRPr="003208FC" w:rsidRDefault="003208FC" w:rsidP="003208FC">
            <w:pPr>
              <w:tabs>
                <w:tab w:val="right" w:pos="7254"/>
              </w:tabs>
              <w:spacing w:after="0" w:line="240" w:lineRule="auto"/>
              <w:jc w:val="both"/>
              <w:rPr>
                <w:rFonts w:ascii="Times New Roman" w:eastAsia="Times New Roman" w:hAnsi="Times New Roman" w:cs="Times New Roman"/>
                <w:b/>
                <w:i/>
                <w:szCs w:val="24"/>
              </w:rPr>
            </w:pPr>
            <w:r w:rsidRPr="003208FC">
              <w:rPr>
                <w:rFonts w:ascii="Times New Roman" w:eastAsia="Times New Roman" w:hAnsi="Times New Roman" w:cs="Times New Roman"/>
                <w:szCs w:val="24"/>
              </w:rPr>
              <w:t xml:space="preserve">The currency that shall be used for bid evaluation and comparison purposes to convert all bid prices expressed in various currencies into a single currency is: </w:t>
            </w:r>
            <w:r w:rsidRPr="003208FC">
              <w:rPr>
                <w:rFonts w:ascii="Times New Roman" w:eastAsia="Times New Roman" w:hAnsi="Times New Roman" w:cs="Times New Roman"/>
                <w:b/>
                <w:i/>
                <w:szCs w:val="24"/>
              </w:rPr>
              <w:t>Kenya Shillings</w:t>
            </w:r>
          </w:p>
          <w:p w:rsidR="003208FC" w:rsidRPr="003208FC" w:rsidRDefault="003208FC" w:rsidP="003208FC">
            <w:pPr>
              <w:tabs>
                <w:tab w:val="right" w:pos="7254"/>
              </w:tabs>
              <w:spacing w:after="0" w:line="240" w:lineRule="auto"/>
              <w:jc w:val="both"/>
              <w:rPr>
                <w:rFonts w:ascii="Times New Roman" w:eastAsia="Times New Roman" w:hAnsi="Times New Roman" w:cs="Times New Roman"/>
                <w:b/>
                <w:szCs w:val="24"/>
                <w:u w:val="single"/>
              </w:rPr>
            </w:pPr>
            <w:r w:rsidRPr="003208FC">
              <w:rPr>
                <w:rFonts w:ascii="Times New Roman" w:eastAsia="Times New Roman" w:hAnsi="Times New Roman" w:cs="Times New Roman"/>
                <w:b/>
                <w:szCs w:val="24"/>
              </w:rPr>
              <w:t xml:space="preserve">The source of exchange rate shall be </w:t>
            </w:r>
            <w:r w:rsidRPr="003208FC">
              <w:rPr>
                <w:rFonts w:ascii="Times New Roman" w:eastAsia="Times New Roman" w:hAnsi="Times New Roman" w:cs="Times New Roman"/>
                <w:b/>
                <w:i/>
                <w:szCs w:val="24"/>
              </w:rPr>
              <w:t>The Central Bank of Kenya selling rate.</w:t>
            </w:r>
          </w:p>
          <w:p w:rsidR="003208FC" w:rsidRPr="003208FC" w:rsidRDefault="003208FC" w:rsidP="003208FC">
            <w:pPr>
              <w:spacing w:after="0" w:line="240" w:lineRule="auto"/>
              <w:jc w:val="both"/>
              <w:rPr>
                <w:rFonts w:ascii="Times New Roman" w:eastAsia="Times New Roman" w:hAnsi="Times New Roman" w:cs="Times New Roman"/>
              </w:rPr>
            </w:pPr>
            <w:r w:rsidRPr="003208FC">
              <w:rPr>
                <w:rFonts w:ascii="Times New Roman" w:eastAsia="Times New Roman" w:hAnsi="Times New Roman" w:cs="Times New Roman"/>
                <w:szCs w:val="24"/>
              </w:rPr>
              <w:t xml:space="preserve">The date for the exchange rate shall be: The bid closing day on </w:t>
            </w:r>
            <w:r w:rsidRPr="003208FC">
              <w:rPr>
                <w:rFonts w:ascii="Times New Roman" w:eastAsia="Times New Roman" w:hAnsi="Times New Roman" w:cs="Times New Roman"/>
                <w:b/>
                <w:spacing w:val="-3"/>
                <w:sz w:val="24"/>
                <w:szCs w:val="24"/>
              </w:rPr>
              <w:t>Tuesday, 24</w:t>
            </w:r>
            <w:r w:rsidRPr="003208FC">
              <w:rPr>
                <w:rFonts w:ascii="Times New Roman" w:eastAsia="Times New Roman" w:hAnsi="Times New Roman" w:cs="Times New Roman"/>
                <w:b/>
                <w:spacing w:val="-3"/>
                <w:sz w:val="24"/>
                <w:szCs w:val="24"/>
                <w:vertAlign w:val="superscript"/>
              </w:rPr>
              <w:t>th</w:t>
            </w:r>
            <w:r w:rsidRPr="003208FC">
              <w:rPr>
                <w:rFonts w:ascii="Times New Roman" w:eastAsia="Times New Roman" w:hAnsi="Times New Roman" w:cs="Times New Roman"/>
                <w:b/>
                <w:spacing w:val="-3"/>
                <w:sz w:val="24"/>
                <w:szCs w:val="24"/>
              </w:rPr>
              <w:t xml:space="preserve">    January, 2017.</w:t>
            </w:r>
          </w:p>
        </w:tc>
      </w:tr>
      <w:tr w:rsidR="003208FC" w:rsidRPr="003208FC" w:rsidTr="00BD0913">
        <w:tc>
          <w:tcPr>
            <w:tcW w:w="108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numPr>
                <w:ilvl w:val="0"/>
                <w:numId w:val="45"/>
              </w:numPr>
              <w:spacing w:after="0" w:line="240" w:lineRule="auto"/>
              <w:jc w:val="both"/>
              <w:rPr>
                <w:rFonts w:ascii="Times New Roman" w:eastAsia="Times New Roman" w:hAnsi="Times New Roman" w:cs="Times New Roman"/>
                <w:b/>
                <w:lang w:val="en-GB"/>
              </w:rPr>
            </w:pPr>
          </w:p>
        </w:tc>
        <w:tc>
          <w:tcPr>
            <w:tcW w:w="108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b/>
                <w:lang w:val="en-GB"/>
              </w:rPr>
              <w:t>18.1</w:t>
            </w:r>
          </w:p>
        </w:tc>
        <w:tc>
          <w:tcPr>
            <w:tcW w:w="765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i/>
                <w:lang w:val="en-GB"/>
              </w:rPr>
            </w:pPr>
            <w:r w:rsidRPr="003208FC">
              <w:rPr>
                <w:rFonts w:ascii="Times New Roman" w:eastAsia="Times New Roman" w:hAnsi="Times New Roman" w:cs="Times New Roman"/>
                <w:lang w:val="en-GB"/>
              </w:rPr>
              <w:t xml:space="preserve">The Tender validity period shall be </w:t>
            </w:r>
            <w:r w:rsidRPr="003208FC">
              <w:rPr>
                <w:rFonts w:ascii="Times New Roman" w:eastAsia="Times New Roman" w:hAnsi="Times New Roman" w:cs="Times New Roman"/>
                <w:b/>
                <w:i/>
                <w:lang w:val="en-GB"/>
              </w:rPr>
              <w:t xml:space="preserve">120 </w:t>
            </w:r>
            <w:r w:rsidRPr="003208FC">
              <w:rPr>
                <w:rFonts w:ascii="Times New Roman" w:eastAsia="Times New Roman" w:hAnsi="Times New Roman" w:cs="Times New Roman"/>
                <w:b/>
                <w:lang w:val="en-GB"/>
              </w:rPr>
              <w:t>days</w:t>
            </w:r>
            <w:r w:rsidRPr="003208FC">
              <w:rPr>
                <w:rFonts w:ascii="Times New Roman" w:eastAsia="Times New Roman" w:hAnsi="Times New Roman" w:cs="Times New Roman"/>
                <w:lang w:val="en-GB"/>
              </w:rPr>
              <w:t>.</w:t>
            </w:r>
          </w:p>
        </w:tc>
      </w:tr>
      <w:tr w:rsidR="003208FC" w:rsidRPr="003208FC" w:rsidTr="00BD0913">
        <w:trPr>
          <w:trHeight w:val="323"/>
        </w:trPr>
        <w:tc>
          <w:tcPr>
            <w:tcW w:w="1080" w:type="dxa"/>
            <w:tcBorders>
              <w:top w:val="single" w:sz="4" w:space="0" w:color="auto"/>
              <w:left w:val="single" w:sz="4" w:space="0" w:color="auto"/>
              <w:right w:val="single" w:sz="4" w:space="0" w:color="auto"/>
            </w:tcBorders>
          </w:tcPr>
          <w:p w:rsidR="003208FC" w:rsidRPr="003208FC" w:rsidRDefault="003208FC" w:rsidP="003208FC">
            <w:pPr>
              <w:numPr>
                <w:ilvl w:val="0"/>
                <w:numId w:val="45"/>
              </w:numPr>
              <w:spacing w:after="0" w:line="240" w:lineRule="auto"/>
              <w:jc w:val="both"/>
              <w:rPr>
                <w:rFonts w:ascii="Times New Roman" w:eastAsia="Times New Roman" w:hAnsi="Times New Roman" w:cs="Times New Roman"/>
                <w:b/>
                <w:lang w:val="en-GB"/>
              </w:rPr>
            </w:pPr>
          </w:p>
        </w:tc>
        <w:tc>
          <w:tcPr>
            <w:tcW w:w="108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19.1</w:t>
            </w:r>
          </w:p>
          <w:p w:rsidR="003208FC" w:rsidRPr="003208FC" w:rsidRDefault="003208FC" w:rsidP="003208FC">
            <w:pPr>
              <w:suppressAutoHyphens/>
              <w:spacing w:after="0" w:line="240" w:lineRule="auto"/>
              <w:jc w:val="both"/>
              <w:rPr>
                <w:rFonts w:ascii="Times New Roman" w:eastAsia="Times New Roman" w:hAnsi="Times New Roman" w:cs="Times New Roman"/>
                <w:lang w:val="en-GB"/>
              </w:rPr>
            </w:pPr>
          </w:p>
        </w:tc>
        <w:tc>
          <w:tcPr>
            <w:tcW w:w="765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pacing w:after="0" w:line="240" w:lineRule="auto"/>
              <w:ind w:left="16"/>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A Tender Securing Declaration form shall be filled by the Tenderer. </w:t>
            </w:r>
          </w:p>
          <w:p w:rsidR="003208FC" w:rsidRPr="003208FC" w:rsidRDefault="003208FC" w:rsidP="003208FC">
            <w:pPr>
              <w:suppressAutoHyphens/>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 xml:space="preserve">Yes </w:t>
            </w:r>
          </w:p>
        </w:tc>
      </w:tr>
      <w:tr w:rsidR="003208FC" w:rsidRPr="003208FC" w:rsidTr="00BD0913">
        <w:trPr>
          <w:trHeight w:val="820"/>
        </w:trPr>
        <w:tc>
          <w:tcPr>
            <w:tcW w:w="1080" w:type="dxa"/>
            <w:vMerge w:val="restart"/>
            <w:tcBorders>
              <w:left w:val="single" w:sz="4" w:space="0" w:color="auto"/>
              <w:right w:val="single" w:sz="4" w:space="0" w:color="auto"/>
            </w:tcBorders>
          </w:tcPr>
          <w:p w:rsidR="003208FC" w:rsidRPr="003208FC" w:rsidRDefault="003208FC" w:rsidP="003208FC">
            <w:pPr>
              <w:numPr>
                <w:ilvl w:val="0"/>
                <w:numId w:val="45"/>
              </w:numPr>
              <w:spacing w:after="0" w:line="240" w:lineRule="auto"/>
              <w:jc w:val="both"/>
              <w:rPr>
                <w:rFonts w:ascii="Times New Roman" w:eastAsia="Times New Roman" w:hAnsi="Times New Roman" w:cs="Times New Roman"/>
                <w:b/>
                <w:lang w:val="en-GB"/>
              </w:rPr>
            </w:pPr>
          </w:p>
        </w:tc>
        <w:tc>
          <w:tcPr>
            <w:tcW w:w="108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20.1</w:t>
            </w:r>
          </w:p>
          <w:p w:rsidR="003208FC" w:rsidRPr="003208FC" w:rsidRDefault="003208FC" w:rsidP="003208FC">
            <w:pPr>
              <w:suppressAutoHyphens/>
              <w:spacing w:after="0" w:line="240" w:lineRule="auto"/>
              <w:jc w:val="both"/>
              <w:rPr>
                <w:rFonts w:ascii="Times New Roman" w:eastAsia="Times New Roman" w:hAnsi="Times New Roman" w:cs="Times New Roman"/>
                <w:b/>
                <w:lang w:val="en-GB"/>
              </w:rPr>
            </w:pPr>
          </w:p>
          <w:p w:rsidR="003208FC" w:rsidRPr="003208FC" w:rsidRDefault="003208FC" w:rsidP="003208FC">
            <w:pPr>
              <w:suppressAutoHyphens/>
              <w:spacing w:after="0" w:line="240" w:lineRule="auto"/>
              <w:jc w:val="both"/>
              <w:rPr>
                <w:rFonts w:ascii="Times New Roman" w:eastAsia="Times New Roman" w:hAnsi="Times New Roman" w:cs="Times New Roman"/>
                <w:b/>
                <w:lang w:val="en-GB"/>
              </w:rPr>
            </w:pPr>
          </w:p>
        </w:tc>
        <w:tc>
          <w:tcPr>
            <w:tcW w:w="765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pacing w:after="0" w:line="240" w:lineRule="auto"/>
              <w:jc w:val="both"/>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 xml:space="preserve">Tender security required - </w:t>
            </w:r>
            <w:r w:rsidRPr="003208FC">
              <w:rPr>
                <w:rFonts w:ascii="Times New Roman" w:eastAsia="Times New Roman" w:hAnsi="Times New Roman" w:cs="Times New Roman"/>
                <w:b/>
                <w:i/>
                <w:sz w:val="24"/>
                <w:szCs w:val="24"/>
              </w:rPr>
              <w:t>YES.</w:t>
            </w:r>
          </w:p>
          <w:p w:rsidR="003208FC" w:rsidRPr="003208FC" w:rsidRDefault="003208FC" w:rsidP="003208FC">
            <w:pPr>
              <w:suppressAutoHyphens/>
              <w:spacing w:after="0" w:line="240" w:lineRule="auto"/>
              <w:jc w:val="both"/>
              <w:rPr>
                <w:rFonts w:ascii="Times New Roman" w:eastAsia="Times New Roman" w:hAnsi="Times New Roman" w:cs="Times New Roman"/>
                <w:sz w:val="24"/>
                <w:szCs w:val="24"/>
                <w:lang w:val="en-GB"/>
              </w:rPr>
            </w:pPr>
          </w:p>
          <w:p w:rsidR="003208FC" w:rsidRPr="003208FC" w:rsidRDefault="003208FC" w:rsidP="003208FC">
            <w:pPr>
              <w:suppressAutoHyphens/>
              <w:spacing w:after="0" w:line="240" w:lineRule="auto"/>
              <w:jc w:val="both"/>
              <w:rPr>
                <w:rFonts w:ascii="Times New Roman" w:eastAsia="Times New Roman" w:hAnsi="Times New Roman" w:cs="Times New Roman"/>
                <w:b/>
                <w:i/>
                <w:spacing w:val="-3"/>
                <w:sz w:val="24"/>
                <w:szCs w:val="24"/>
              </w:rPr>
            </w:pPr>
            <w:r w:rsidRPr="003208FC">
              <w:rPr>
                <w:rFonts w:ascii="Times New Roman" w:eastAsia="Times New Roman" w:hAnsi="Times New Roman" w:cs="Times New Roman"/>
                <w:sz w:val="24"/>
                <w:szCs w:val="24"/>
              </w:rPr>
              <w:t xml:space="preserve">The Bidder shall furnish a bid security in the amount </w:t>
            </w:r>
            <w:r w:rsidRPr="003208FC">
              <w:rPr>
                <w:rFonts w:ascii="Times New Roman" w:eastAsia="Times New Roman" w:hAnsi="Times New Roman" w:cs="Times New Roman"/>
                <w:b/>
                <w:i/>
                <w:spacing w:val="-3"/>
                <w:sz w:val="24"/>
                <w:szCs w:val="24"/>
              </w:rPr>
              <w:t xml:space="preserve">of KES </w:t>
            </w:r>
            <w:r w:rsidRPr="003208FC">
              <w:rPr>
                <w:rFonts w:ascii="Times New Roman" w:eastAsia="Times New Roman" w:hAnsi="Times New Roman" w:cs="Times New Roman"/>
                <w:b/>
                <w:spacing w:val="-3"/>
                <w:sz w:val="24"/>
                <w:szCs w:val="24"/>
              </w:rPr>
              <w:t xml:space="preserve">1,000,000.00 </w:t>
            </w:r>
            <w:r w:rsidRPr="003208FC">
              <w:rPr>
                <w:rFonts w:ascii="Times New Roman" w:eastAsia="Times New Roman" w:hAnsi="Times New Roman" w:cs="Times New Roman"/>
                <w:b/>
                <w:i/>
                <w:spacing w:val="-3"/>
                <w:sz w:val="24"/>
                <w:szCs w:val="24"/>
              </w:rPr>
              <w:t>(One Million Kenya Shillings)</w:t>
            </w:r>
          </w:p>
        </w:tc>
      </w:tr>
      <w:tr w:rsidR="003208FC" w:rsidRPr="003208FC" w:rsidTr="00BD0913">
        <w:trPr>
          <w:trHeight w:val="465"/>
        </w:trPr>
        <w:tc>
          <w:tcPr>
            <w:tcW w:w="1080" w:type="dxa"/>
            <w:vMerge/>
            <w:tcBorders>
              <w:left w:val="single" w:sz="4" w:space="0" w:color="auto"/>
              <w:bottom w:val="single" w:sz="4" w:space="0" w:color="auto"/>
              <w:right w:val="single" w:sz="4" w:space="0" w:color="auto"/>
            </w:tcBorders>
          </w:tcPr>
          <w:p w:rsidR="003208FC" w:rsidRPr="003208FC" w:rsidRDefault="003208FC" w:rsidP="003208FC">
            <w:pPr>
              <w:numPr>
                <w:ilvl w:val="0"/>
                <w:numId w:val="45"/>
              </w:numPr>
              <w:spacing w:after="0" w:line="240" w:lineRule="auto"/>
              <w:jc w:val="both"/>
              <w:rPr>
                <w:rFonts w:ascii="Times New Roman" w:eastAsia="Times New Roman" w:hAnsi="Times New Roman" w:cs="Times New Roman"/>
                <w:b/>
                <w:lang w:val="en-GB"/>
              </w:rPr>
            </w:pPr>
          </w:p>
        </w:tc>
        <w:tc>
          <w:tcPr>
            <w:tcW w:w="108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20.2</w:t>
            </w:r>
          </w:p>
          <w:p w:rsidR="003208FC" w:rsidRPr="003208FC" w:rsidRDefault="003208FC" w:rsidP="003208FC">
            <w:pPr>
              <w:suppressAutoHyphens/>
              <w:spacing w:after="0" w:line="240" w:lineRule="auto"/>
              <w:jc w:val="both"/>
              <w:rPr>
                <w:rFonts w:ascii="Times New Roman" w:eastAsia="Times New Roman" w:hAnsi="Times New Roman" w:cs="Times New Roman"/>
                <w:b/>
                <w:lang w:val="en-GB"/>
              </w:rPr>
            </w:pPr>
          </w:p>
        </w:tc>
        <w:tc>
          <w:tcPr>
            <w:tcW w:w="765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tabs>
                <w:tab w:val="left" w:pos="-720"/>
              </w:tabs>
              <w:suppressAutoHyphens/>
              <w:spacing w:after="0" w:line="240" w:lineRule="auto"/>
              <w:jc w:val="both"/>
              <w:rPr>
                <w:rFonts w:ascii="Times New Roman" w:eastAsia="Times New Roman" w:hAnsi="Times New Roman" w:cs="Times New Roman"/>
                <w:b/>
                <w:i/>
                <w:spacing w:val="-3"/>
              </w:rPr>
            </w:pPr>
            <w:r w:rsidRPr="003208FC">
              <w:rPr>
                <w:rFonts w:ascii="Times New Roman" w:eastAsia="Times New Roman" w:hAnsi="Times New Roman" w:cs="Times New Roman"/>
                <w:lang w:val="en-GB"/>
              </w:rPr>
              <w:t>Specify the form of tender security.</w:t>
            </w:r>
            <w:r w:rsidRPr="003208FC">
              <w:rPr>
                <w:rFonts w:ascii="Times New Roman" w:eastAsia="Times New Roman" w:hAnsi="Times New Roman" w:cs="Times New Roman"/>
                <w:b/>
                <w:i/>
                <w:spacing w:val="-3"/>
              </w:rPr>
              <w:t>The bid security shall be from a reputable financial institution and in the format provided.</w:t>
            </w:r>
          </w:p>
          <w:p w:rsidR="003208FC" w:rsidRPr="003208FC" w:rsidRDefault="003208FC" w:rsidP="003208FC">
            <w:pPr>
              <w:tabs>
                <w:tab w:val="left" w:pos="-720"/>
              </w:tabs>
              <w:suppressAutoHyphens/>
              <w:spacing w:after="0" w:line="240" w:lineRule="auto"/>
              <w:jc w:val="both"/>
              <w:rPr>
                <w:rFonts w:ascii="Times New Roman" w:eastAsia="Times New Roman" w:hAnsi="Times New Roman" w:cs="Times New Roman"/>
                <w:i/>
                <w:spacing w:val="-3"/>
              </w:rPr>
            </w:pPr>
          </w:p>
        </w:tc>
      </w:tr>
      <w:tr w:rsidR="003208FC" w:rsidRPr="003208FC" w:rsidTr="00BD0913">
        <w:trPr>
          <w:trHeight w:val="620"/>
        </w:trPr>
        <w:tc>
          <w:tcPr>
            <w:tcW w:w="108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numPr>
                <w:ilvl w:val="0"/>
                <w:numId w:val="45"/>
              </w:numPr>
              <w:spacing w:after="0" w:line="240" w:lineRule="auto"/>
              <w:jc w:val="both"/>
              <w:rPr>
                <w:rFonts w:ascii="Times New Roman" w:eastAsia="Times New Roman" w:hAnsi="Times New Roman" w:cs="Times New Roman"/>
                <w:b/>
                <w:lang w:val="en-GB"/>
              </w:rPr>
            </w:pPr>
          </w:p>
        </w:tc>
        <w:tc>
          <w:tcPr>
            <w:tcW w:w="108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21.1</w:t>
            </w:r>
          </w:p>
          <w:p w:rsidR="003208FC" w:rsidRPr="003208FC" w:rsidRDefault="003208FC" w:rsidP="003208FC">
            <w:pPr>
              <w:suppressAutoHyphens/>
              <w:spacing w:after="0" w:line="240" w:lineRule="auto"/>
              <w:jc w:val="both"/>
              <w:rPr>
                <w:rFonts w:ascii="Times New Roman" w:eastAsia="Times New Roman" w:hAnsi="Times New Roman" w:cs="Times New Roman"/>
                <w:b/>
                <w:lang w:val="en-GB"/>
              </w:rPr>
            </w:pPr>
          </w:p>
        </w:tc>
        <w:tc>
          <w:tcPr>
            <w:tcW w:w="765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Number of copies to be submitted;</w:t>
            </w:r>
          </w:p>
          <w:p w:rsidR="003208FC" w:rsidRPr="003208FC" w:rsidRDefault="003208FC" w:rsidP="003208FC">
            <w:pPr>
              <w:numPr>
                <w:ilvl w:val="0"/>
                <w:numId w:val="107"/>
              </w:numPr>
              <w:suppressAutoHyphens/>
              <w:spacing w:after="0" w:line="240" w:lineRule="auto"/>
              <w:jc w:val="both"/>
              <w:rPr>
                <w:rFonts w:ascii="Times New Roman" w:eastAsia="Times New Roman" w:hAnsi="Times New Roman" w:cs="Times New Roman"/>
                <w:b/>
                <w:i/>
                <w:lang w:val="en-GB"/>
              </w:rPr>
            </w:pPr>
            <w:r w:rsidRPr="003208FC">
              <w:rPr>
                <w:rFonts w:ascii="Times New Roman" w:eastAsia="Times New Roman" w:hAnsi="Times New Roman" w:cs="Times New Roman"/>
                <w:b/>
                <w:lang w:val="en-GB"/>
              </w:rPr>
              <w:t>Same as section 8.2 of this TDS.</w:t>
            </w:r>
          </w:p>
        </w:tc>
      </w:tr>
    </w:tbl>
    <w:p w:rsidR="003208FC" w:rsidRPr="003208FC" w:rsidRDefault="003208FC" w:rsidP="003208FC">
      <w:pPr>
        <w:spacing w:after="0" w:line="240" w:lineRule="auto"/>
        <w:jc w:val="both"/>
        <w:rPr>
          <w:rFonts w:ascii="Times New Roman" w:eastAsia="Times New Roman" w:hAnsi="Times New Roman" w:cs="Times New Roman"/>
          <w:lang w:val="en-GB"/>
        </w:rPr>
      </w:pPr>
    </w:p>
    <w:p w:rsidR="003208FC" w:rsidRPr="003208FC" w:rsidRDefault="003208FC" w:rsidP="003208FC">
      <w:pPr>
        <w:spacing w:after="0" w:line="240" w:lineRule="auto"/>
        <w:jc w:val="both"/>
        <w:rPr>
          <w:rFonts w:ascii="Times New Roman" w:eastAsia="Times New Roman" w:hAnsi="Times New Roman" w:cs="Times New Roman"/>
          <w:lang w:val="en-GB"/>
        </w:rPr>
      </w:pPr>
    </w:p>
    <w:p w:rsidR="003208FC" w:rsidRPr="003208FC" w:rsidRDefault="003208FC" w:rsidP="003208FC">
      <w:pPr>
        <w:spacing w:after="0" w:line="240" w:lineRule="auto"/>
        <w:jc w:val="both"/>
        <w:rPr>
          <w:rFonts w:ascii="Times New Roman" w:eastAsia="Times New Roman" w:hAnsi="Times New Roman" w:cs="Times New Roman"/>
          <w:lang w:val="en-GB"/>
        </w:rPr>
      </w:pPr>
    </w:p>
    <w:p w:rsidR="003208FC" w:rsidRPr="003208FC" w:rsidRDefault="003208FC" w:rsidP="003208FC">
      <w:pPr>
        <w:spacing w:after="0" w:line="240" w:lineRule="auto"/>
        <w:jc w:val="both"/>
        <w:rPr>
          <w:rFonts w:ascii="Times New Roman" w:eastAsia="Times New Roman" w:hAnsi="Times New Roman" w:cs="Times New Roman"/>
          <w:lang w:val="en-GB"/>
        </w:rPr>
      </w:pPr>
    </w:p>
    <w:p w:rsidR="003208FC" w:rsidRPr="003208FC" w:rsidRDefault="003208FC" w:rsidP="003208FC">
      <w:pPr>
        <w:spacing w:after="0" w:line="240" w:lineRule="auto"/>
        <w:jc w:val="both"/>
        <w:rPr>
          <w:rFonts w:ascii="Times New Roman" w:eastAsia="Times New Roman" w:hAnsi="Times New Roman" w:cs="Times New Roman"/>
          <w:lang w:val="en-GB"/>
        </w:rPr>
      </w:pPr>
    </w:p>
    <w:p w:rsidR="003208FC" w:rsidRPr="003208FC" w:rsidRDefault="003208FC" w:rsidP="003208FC">
      <w:pPr>
        <w:spacing w:after="0" w:line="240" w:lineRule="auto"/>
        <w:jc w:val="both"/>
        <w:rPr>
          <w:rFonts w:ascii="Times New Roman" w:eastAsia="Times New Roman" w:hAnsi="Times New Roman" w:cs="Times New Roman"/>
          <w:lang w:val="en-GB"/>
        </w:rPr>
      </w:pPr>
    </w:p>
    <w:p w:rsidR="003208FC" w:rsidRPr="003208FC" w:rsidRDefault="003208FC" w:rsidP="003208FC">
      <w:pPr>
        <w:spacing w:after="0" w:line="240" w:lineRule="auto"/>
        <w:jc w:val="both"/>
        <w:rPr>
          <w:rFonts w:ascii="Times New Roman" w:eastAsia="Times New Roman" w:hAnsi="Times New Roman" w:cs="Times New Roman"/>
          <w:lang w:val="en-GB"/>
        </w:rPr>
      </w:pPr>
    </w:p>
    <w:p w:rsidR="003208FC" w:rsidRPr="003208FC" w:rsidRDefault="003208FC" w:rsidP="003208FC">
      <w:pPr>
        <w:spacing w:after="0" w:line="240" w:lineRule="auto"/>
        <w:jc w:val="both"/>
        <w:rPr>
          <w:rFonts w:ascii="Times New Roman" w:eastAsia="Times New Roman" w:hAnsi="Times New Roman" w:cs="Times New Roman"/>
          <w:lang w:val="en-GB"/>
        </w:rPr>
      </w:pPr>
    </w:p>
    <w:p w:rsidR="003208FC" w:rsidRPr="003208FC" w:rsidRDefault="003208FC" w:rsidP="003208FC">
      <w:pPr>
        <w:numPr>
          <w:ilvl w:val="0"/>
          <w:numId w:val="80"/>
        </w:numPr>
        <w:spacing w:after="0" w:line="240" w:lineRule="auto"/>
        <w:jc w:val="center"/>
        <w:rPr>
          <w:rFonts w:ascii="Times New Roman" w:eastAsia="Times New Roman" w:hAnsi="Times New Roman" w:cs="Times New Roman"/>
          <w:b/>
          <w:sz w:val="28"/>
          <w:lang w:val="en-GB"/>
        </w:rPr>
      </w:pPr>
      <w:bookmarkStart w:id="451" w:name="_Toc237667792"/>
      <w:bookmarkStart w:id="452" w:name="_Toc237668287"/>
      <w:bookmarkStart w:id="453" w:name="_Toc237668484"/>
      <w:bookmarkStart w:id="454" w:name="_Toc259626935"/>
      <w:bookmarkStart w:id="455" w:name="_Toc259627160"/>
      <w:bookmarkStart w:id="456" w:name="_Toc259794789"/>
      <w:bookmarkStart w:id="457" w:name="_Toc259795329"/>
      <w:bookmarkStart w:id="458" w:name="_Toc349893528"/>
      <w:r w:rsidRPr="003208FC">
        <w:rPr>
          <w:rFonts w:ascii="Times New Roman" w:eastAsia="Times New Roman" w:hAnsi="Times New Roman" w:cs="Times New Roman"/>
          <w:b/>
          <w:sz w:val="28"/>
          <w:lang w:val="en-GB"/>
        </w:rPr>
        <w:t>Submission of Tenders</w:t>
      </w:r>
      <w:bookmarkEnd w:id="451"/>
      <w:bookmarkEnd w:id="452"/>
      <w:bookmarkEnd w:id="453"/>
      <w:bookmarkEnd w:id="454"/>
      <w:bookmarkEnd w:id="455"/>
      <w:bookmarkEnd w:id="456"/>
      <w:bookmarkEnd w:id="457"/>
      <w:bookmarkEnd w:id="458"/>
    </w:p>
    <w:tbl>
      <w:tblPr>
        <w:tblW w:w="9810" w:type="dxa"/>
        <w:tblInd w:w="108" w:type="dxa"/>
        <w:tblLayout w:type="fixed"/>
        <w:tblLook w:val="0000" w:firstRow="0" w:lastRow="0" w:firstColumn="0" w:lastColumn="0" w:noHBand="0" w:noVBand="0"/>
      </w:tblPr>
      <w:tblGrid>
        <w:gridCol w:w="810"/>
        <w:gridCol w:w="270"/>
        <w:gridCol w:w="630"/>
        <w:gridCol w:w="90"/>
        <w:gridCol w:w="180"/>
        <w:gridCol w:w="7830"/>
      </w:tblGrid>
      <w:tr w:rsidR="003208FC" w:rsidRPr="003208FC" w:rsidTr="00BD0913">
        <w:trPr>
          <w:trHeight w:val="56"/>
        </w:trPr>
        <w:tc>
          <w:tcPr>
            <w:tcW w:w="810" w:type="dxa"/>
            <w:vMerge w:val="restart"/>
            <w:tcBorders>
              <w:top w:val="single" w:sz="4" w:space="0" w:color="auto"/>
              <w:left w:val="single" w:sz="4" w:space="0" w:color="auto"/>
              <w:right w:val="single" w:sz="4" w:space="0" w:color="auto"/>
            </w:tcBorders>
          </w:tcPr>
          <w:p w:rsidR="003208FC" w:rsidRPr="003208FC" w:rsidRDefault="003208FC" w:rsidP="003208FC">
            <w:pPr>
              <w:numPr>
                <w:ilvl w:val="0"/>
                <w:numId w:val="45"/>
              </w:numPr>
              <w:spacing w:after="0" w:line="240" w:lineRule="auto"/>
              <w:jc w:val="both"/>
              <w:rPr>
                <w:rFonts w:ascii="Times New Roman" w:eastAsia="Times New Roman" w:hAnsi="Times New Roman" w:cs="Times New Roman"/>
                <w:b/>
                <w:sz w:val="28"/>
                <w:lang w:val="en-GB"/>
              </w:rPr>
            </w:pPr>
          </w:p>
        </w:tc>
        <w:tc>
          <w:tcPr>
            <w:tcW w:w="990" w:type="dxa"/>
            <w:gridSpan w:val="3"/>
            <w:vMerge w:val="restart"/>
            <w:tcBorders>
              <w:top w:val="single" w:sz="4" w:space="0" w:color="auto"/>
              <w:left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b/>
                <w:lang w:val="en-GB"/>
              </w:rPr>
              <w:t xml:space="preserve">22.2 </w:t>
            </w:r>
          </w:p>
        </w:tc>
        <w:tc>
          <w:tcPr>
            <w:tcW w:w="8010" w:type="dxa"/>
            <w:gridSpan w:val="2"/>
            <w:tcBorders>
              <w:top w:val="single" w:sz="4" w:space="0" w:color="auto"/>
              <w:left w:val="single" w:sz="4" w:space="0" w:color="auto"/>
              <w:bottom w:val="single" w:sz="4" w:space="0" w:color="auto"/>
              <w:right w:val="single" w:sz="4" w:space="0" w:color="auto"/>
            </w:tcBorders>
          </w:tcPr>
          <w:p w:rsidR="003208FC" w:rsidRPr="003208FC" w:rsidRDefault="003208FC" w:rsidP="003208FC">
            <w:pPr>
              <w:tabs>
                <w:tab w:val="right" w:pos="170"/>
              </w:tabs>
              <w:suppressAutoHyphens/>
              <w:spacing w:after="0" w:line="240" w:lineRule="auto"/>
              <w:ind w:left="342" w:hanging="342"/>
              <w:jc w:val="both"/>
              <w:rPr>
                <w:rFonts w:ascii="Times New Roman" w:eastAsia="Times New Roman" w:hAnsi="Times New Roman" w:cs="Times New Roman"/>
                <w:lang w:val="en-GB"/>
              </w:rPr>
            </w:pPr>
            <w:r w:rsidRPr="003208FC">
              <w:rPr>
                <w:rFonts w:ascii="Times New Roman" w:eastAsia="Times New Roman" w:hAnsi="Times New Roman" w:cs="Times New Roman"/>
                <w:b/>
                <w:lang w:val="en-GB"/>
              </w:rPr>
              <w:t xml:space="preserve">(a) </w:t>
            </w:r>
            <w:r w:rsidRPr="003208FC">
              <w:rPr>
                <w:rFonts w:ascii="Times New Roman" w:eastAsia="Times New Roman" w:hAnsi="Times New Roman" w:cs="Times New Roman"/>
                <w:lang w:val="en-GB"/>
              </w:rPr>
              <w:t>Tender shall be submitted to</w:t>
            </w:r>
          </w:p>
          <w:p w:rsidR="003208FC" w:rsidRPr="003208FC" w:rsidRDefault="003208FC" w:rsidP="003208FC">
            <w:pPr>
              <w:tabs>
                <w:tab w:val="right" w:pos="170"/>
              </w:tabs>
              <w:suppressAutoHyphens/>
              <w:spacing w:after="0" w:line="240" w:lineRule="auto"/>
              <w:ind w:left="342" w:hanging="342"/>
              <w:jc w:val="both"/>
              <w:rPr>
                <w:rFonts w:ascii="Times New Roman" w:eastAsia="Times New Roman" w:hAnsi="Times New Roman" w:cs="Times New Roman"/>
                <w:lang w:val="en-GB"/>
              </w:rPr>
            </w:pPr>
          </w:p>
          <w:p w:rsidR="003208FC" w:rsidRPr="003208FC" w:rsidRDefault="003208FC" w:rsidP="003208FC">
            <w:pPr>
              <w:tabs>
                <w:tab w:val="right" w:pos="7254"/>
              </w:tabs>
              <w:spacing w:after="0" w:line="240" w:lineRule="auto"/>
              <w:jc w:val="both"/>
              <w:rPr>
                <w:rFonts w:ascii="Times New Roman" w:eastAsia="Times New Roman" w:hAnsi="Times New Roman" w:cs="Times New Roman"/>
                <w:b/>
                <w:i/>
                <w:szCs w:val="20"/>
              </w:rPr>
            </w:pPr>
            <w:r w:rsidRPr="003208FC">
              <w:rPr>
                <w:rFonts w:ascii="Times New Roman" w:eastAsia="Times New Roman" w:hAnsi="Times New Roman" w:cs="Times New Roman"/>
                <w:b/>
                <w:i/>
                <w:szCs w:val="24"/>
              </w:rPr>
              <w:t>The Principal Secretary,</w:t>
            </w:r>
          </w:p>
          <w:p w:rsidR="003208FC" w:rsidRPr="003208FC" w:rsidRDefault="003208FC" w:rsidP="003208FC">
            <w:pPr>
              <w:tabs>
                <w:tab w:val="right" w:pos="7254"/>
              </w:tabs>
              <w:spacing w:after="0" w:line="240" w:lineRule="auto"/>
              <w:jc w:val="both"/>
              <w:rPr>
                <w:rFonts w:ascii="Times New Roman" w:eastAsia="Times New Roman" w:hAnsi="Times New Roman" w:cs="Times New Roman"/>
                <w:b/>
                <w:i/>
                <w:szCs w:val="24"/>
              </w:rPr>
            </w:pPr>
            <w:r w:rsidRPr="003208FC">
              <w:rPr>
                <w:rFonts w:ascii="Times New Roman" w:eastAsia="Times New Roman" w:hAnsi="Times New Roman" w:cs="Times New Roman"/>
                <w:b/>
                <w:i/>
                <w:szCs w:val="24"/>
              </w:rPr>
              <w:t xml:space="preserve">Ministry of Education </w:t>
            </w:r>
          </w:p>
          <w:p w:rsidR="003208FC" w:rsidRPr="003208FC" w:rsidRDefault="003208FC" w:rsidP="003208FC">
            <w:pPr>
              <w:tabs>
                <w:tab w:val="right" w:pos="7254"/>
              </w:tabs>
              <w:spacing w:after="0" w:line="240" w:lineRule="auto"/>
              <w:jc w:val="both"/>
              <w:rPr>
                <w:rFonts w:ascii="Times New Roman" w:eastAsia="Times New Roman" w:hAnsi="Times New Roman" w:cs="Times New Roman"/>
                <w:b/>
                <w:i/>
                <w:szCs w:val="24"/>
              </w:rPr>
            </w:pPr>
            <w:r w:rsidRPr="003208FC">
              <w:rPr>
                <w:rFonts w:ascii="Times New Roman" w:eastAsia="Times New Roman" w:hAnsi="Times New Roman" w:cs="Times New Roman"/>
                <w:b/>
                <w:i/>
                <w:szCs w:val="24"/>
              </w:rPr>
              <w:t>State Department of Basic Education</w:t>
            </w:r>
          </w:p>
          <w:p w:rsidR="003208FC" w:rsidRPr="003208FC" w:rsidRDefault="003208FC" w:rsidP="003208FC">
            <w:pPr>
              <w:tabs>
                <w:tab w:val="right" w:pos="7254"/>
              </w:tabs>
              <w:spacing w:after="0" w:line="240" w:lineRule="auto"/>
              <w:jc w:val="both"/>
              <w:rPr>
                <w:rFonts w:ascii="Times New Roman" w:eastAsia="Times New Roman" w:hAnsi="Times New Roman" w:cs="Times New Roman"/>
                <w:b/>
                <w:i/>
                <w:szCs w:val="24"/>
              </w:rPr>
            </w:pPr>
            <w:r w:rsidRPr="003208FC">
              <w:rPr>
                <w:rFonts w:ascii="Times New Roman" w:eastAsia="Times New Roman" w:hAnsi="Times New Roman" w:cs="Times New Roman"/>
                <w:b/>
                <w:i/>
                <w:szCs w:val="24"/>
              </w:rPr>
              <w:t xml:space="preserve">Jogoo House ‘B’ , Harambee Avenue, </w:t>
            </w:r>
          </w:p>
          <w:p w:rsidR="003208FC" w:rsidRPr="003208FC" w:rsidRDefault="003208FC" w:rsidP="003208FC">
            <w:pPr>
              <w:tabs>
                <w:tab w:val="right" w:pos="7254"/>
              </w:tabs>
              <w:spacing w:after="0" w:line="240" w:lineRule="auto"/>
              <w:jc w:val="both"/>
              <w:rPr>
                <w:rFonts w:ascii="Times New Roman" w:eastAsia="Times New Roman" w:hAnsi="Times New Roman" w:cs="Times New Roman"/>
                <w:b/>
                <w:i/>
                <w:szCs w:val="24"/>
              </w:rPr>
            </w:pPr>
            <w:r w:rsidRPr="003208FC">
              <w:rPr>
                <w:rFonts w:ascii="Times New Roman" w:eastAsia="Times New Roman" w:hAnsi="Times New Roman" w:cs="Times New Roman"/>
                <w:b/>
                <w:i/>
                <w:szCs w:val="24"/>
              </w:rPr>
              <w:t xml:space="preserve"> P.O Box 30040-00100 </w:t>
            </w:r>
          </w:p>
          <w:p w:rsidR="003208FC" w:rsidRPr="003208FC" w:rsidRDefault="003208FC" w:rsidP="003208FC">
            <w:pPr>
              <w:tabs>
                <w:tab w:val="right" w:pos="7254"/>
              </w:tabs>
              <w:spacing w:line="240" w:lineRule="auto"/>
              <w:jc w:val="both"/>
              <w:rPr>
                <w:rFonts w:ascii="Times New Roman" w:eastAsia="Times New Roman" w:hAnsi="Times New Roman" w:cs="Times New Roman"/>
                <w:b/>
                <w:i/>
                <w:szCs w:val="24"/>
              </w:rPr>
            </w:pPr>
            <w:r w:rsidRPr="003208FC">
              <w:rPr>
                <w:rFonts w:ascii="Times New Roman" w:eastAsia="Times New Roman" w:hAnsi="Times New Roman" w:cs="Times New Roman"/>
                <w:b/>
                <w:i/>
                <w:szCs w:val="24"/>
              </w:rPr>
              <w:t>NAIROBI- KENYA</w:t>
            </w:r>
          </w:p>
          <w:p w:rsidR="003208FC" w:rsidRPr="003208FC" w:rsidRDefault="003208FC" w:rsidP="003208FC">
            <w:pPr>
              <w:tabs>
                <w:tab w:val="right" w:pos="7254"/>
              </w:tabs>
              <w:spacing w:after="0" w:line="240" w:lineRule="auto"/>
              <w:jc w:val="both"/>
              <w:rPr>
                <w:rFonts w:ascii="Times New Roman" w:eastAsia="Times New Roman" w:hAnsi="Times New Roman" w:cs="Times New Roman"/>
                <w:b/>
                <w:szCs w:val="24"/>
              </w:rPr>
            </w:pPr>
            <w:r w:rsidRPr="003208FC">
              <w:rPr>
                <w:rFonts w:ascii="Times New Roman" w:eastAsia="Times New Roman" w:hAnsi="Times New Roman" w:cs="Times New Roman"/>
                <w:b/>
                <w:szCs w:val="24"/>
              </w:rPr>
              <w:t>The deadline for bid submission is:</w:t>
            </w:r>
          </w:p>
          <w:p w:rsidR="003208FC" w:rsidRPr="003208FC" w:rsidRDefault="003208FC" w:rsidP="003208FC">
            <w:pPr>
              <w:suppressAutoHyphens/>
              <w:spacing w:after="0" w:line="240" w:lineRule="auto"/>
              <w:jc w:val="both"/>
              <w:rPr>
                <w:rFonts w:ascii="Times New Roman" w:eastAsia="Times New Roman" w:hAnsi="Times New Roman" w:cs="Times New Roman"/>
                <w:b/>
                <w:color w:val="FF0000"/>
                <w:spacing w:val="-3"/>
              </w:rPr>
            </w:pPr>
            <w:r w:rsidRPr="003208FC">
              <w:rPr>
                <w:rFonts w:ascii="Times New Roman" w:eastAsia="Times New Roman" w:hAnsi="Times New Roman" w:cs="Times New Roman"/>
                <w:b/>
                <w:szCs w:val="24"/>
              </w:rPr>
              <w:t xml:space="preserve">Date: </w:t>
            </w:r>
            <w:r w:rsidRPr="003208FC">
              <w:rPr>
                <w:rFonts w:ascii="Times New Roman" w:eastAsia="Times New Roman" w:hAnsi="Times New Roman" w:cs="Times New Roman"/>
                <w:b/>
                <w:spacing w:val="-3"/>
                <w:sz w:val="24"/>
                <w:szCs w:val="24"/>
              </w:rPr>
              <w:t>Tuesday 24</w:t>
            </w:r>
            <w:r w:rsidRPr="003208FC">
              <w:rPr>
                <w:rFonts w:ascii="Times New Roman" w:eastAsia="Times New Roman" w:hAnsi="Times New Roman" w:cs="Times New Roman"/>
                <w:b/>
                <w:spacing w:val="-3"/>
                <w:sz w:val="24"/>
                <w:szCs w:val="24"/>
                <w:vertAlign w:val="superscript"/>
              </w:rPr>
              <w:t>th</w:t>
            </w:r>
            <w:r w:rsidRPr="003208FC">
              <w:rPr>
                <w:rFonts w:ascii="Times New Roman" w:eastAsia="Times New Roman" w:hAnsi="Times New Roman" w:cs="Times New Roman"/>
                <w:b/>
                <w:spacing w:val="-3"/>
                <w:sz w:val="24"/>
                <w:szCs w:val="24"/>
              </w:rPr>
              <w:t xml:space="preserve"> January,2017</w:t>
            </w:r>
          </w:p>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b/>
                <w:szCs w:val="24"/>
              </w:rPr>
              <w:t>Time:</w:t>
            </w:r>
            <w:r w:rsidRPr="003208FC">
              <w:rPr>
                <w:rFonts w:ascii="Times New Roman" w:eastAsia="Times New Roman" w:hAnsi="Times New Roman" w:cs="Times New Roman"/>
                <w:b/>
                <w:i/>
                <w:szCs w:val="24"/>
              </w:rPr>
              <w:t>10.00am local time</w:t>
            </w:r>
          </w:p>
        </w:tc>
      </w:tr>
      <w:tr w:rsidR="003208FC" w:rsidRPr="003208FC" w:rsidTr="00BD0913">
        <w:trPr>
          <w:trHeight w:val="908"/>
        </w:trPr>
        <w:tc>
          <w:tcPr>
            <w:tcW w:w="810" w:type="dxa"/>
            <w:vMerge/>
            <w:tcBorders>
              <w:left w:val="single" w:sz="4" w:space="0" w:color="auto"/>
              <w:bottom w:val="single" w:sz="4" w:space="0" w:color="auto"/>
              <w:right w:val="single" w:sz="4" w:space="0" w:color="auto"/>
            </w:tcBorders>
          </w:tcPr>
          <w:p w:rsidR="003208FC" w:rsidRPr="003208FC" w:rsidRDefault="003208FC" w:rsidP="003208FC">
            <w:pPr>
              <w:numPr>
                <w:ilvl w:val="0"/>
                <w:numId w:val="103"/>
              </w:numPr>
              <w:suppressAutoHyphens/>
              <w:spacing w:after="0" w:line="240" w:lineRule="auto"/>
              <w:jc w:val="both"/>
              <w:rPr>
                <w:rFonts w:ascii="Times New Roman" w:eastAsia="Times New Roman" w:hAnsi="Times New Roman" w:cs="Times New Roman"/>
                <w:b/>
                <w:lang w:val="en-GB"/>
              </w:rPr>
            </w:pPr>
          </w:p>
        </w:tc>
        <w:tc>
          <w:tcPr>
            <w:tcW w:w="990" w:type="dxa"/>
            <w:gridSpan w:val="3"/>
            <w:vMerge/>
            <w:tcBorders>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lang w:val="en-GB"/>
              </w:rPr>
            </w:pPr>
          </w:p>
        </w:tc>
        <w:tc>
          <w:tcPr>
            <w:tcW w:w="8010" w:type="dxa"/>
            <w:gridSpan w:val="2"/>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rPr>
                <w:rFonts w:ascii="Times New Roman" w:eastAsia="Times New Roman" w:hAnsi="Times New Roman" w:cs="Times New Roman"/>
                <w:lang w:val="en-GB"/>
              </w:rPr>
            </w:pPr>
            <w:r w:rsidRPr="003208FC">
              <w:rPr>
                <w:rFonts w:ascii="Times New Roman" w:eastAsia="Times New Roman" w:hAnsi="Times New Roman" w:cs="Times New Roman"/>
                <w:b/>
                <w:lang w:val="en-GB"/>
              </w:rPr>
              <w:t xml:space="preserve">(b) </w:t>
            </w:r>
            <w:r w:rsidRPr="003208FC">
              <w:rPr>
                <w:rFonts w:ascii="Times New Roman" w:eastAsia="Times New Roman" w:hAnsi="Times New Roman" w:cs="Times New Roman"/>
                <w:lang w:val="en-GB"/>
              </w:rPr>
              <w:t xml:space="preserve">Tender name: - </w:t>
            </w:r>
            <w:r w:rsidRPr="003208FC">
              <w:rPr>
                <w:rFonts w:ascii="Times New Roman" w:eastAsia="Batang" w:hAnsi="Times New Roman" w:cs="Times New Roman"/>
                <w:b/>
                <w:i/>
                <w:sz w:val="24"/>
                <w:szCs w:val="24"/>
              </w:rPr>
              <w:t>Supply and delivery of additional Sanitary Towels t</w:t>
            </w:r>
            <w:r w:rsidRPr="003208FC">
              <w:rPr>
                <w:rFonts w:ascii="Times New Roman" w:eastAsia="Batang" w:hAnsi="Times New Roman" w:cs="Times New Roman"/>
                <w:b/>
                <w:bCs/>
                <w:i/>
                <w:sz w:val="24"/>
                <w:szCs w:val="24"/>
              </w:rPr>
              <w:t>o Public Primary and Special Primary and Secondary Schools (/2016-2017)</w:t>
            </w:r>
            <w:r w:rsidRPr="003208FC">
              <w:rPr>
                <w:rFonts w:ascii="Times New Roman" w:eastAsia="Times New Roman" w:hAnsi="Times New Roman" w:cs="Times New Roman"/>
                <w:b/>
                <w:i/>
                <w:szCs w:val="24"/>
              </w:rPr>
              <w:t xml:space="preserve">. </w:t>
            </w:r>
            <w:r w:rsidRPr="003208FC">
              <w:rPr>
                <w:rFonts w:ascii="Times New Roman" w:eastAsia="Times New Roman" w:hAnsi="Times New Roman" w:cs="Times New Roman"/>
                <w:szCs w:val="24"/>
              </w:rPr>
              <w:t xml:space="preserve">The identification number of the bidding process is: </w:t>
            </w:r>
            <w:r w:rsidRPr="003208FC">
              <w:rPr>
                <w:rFonts w:ascii="Times New Roman" w:eastAsia="Times New Roman" w:hAnsi="Times New Roman" w:cs="Times New Roman"/>
                <w:b/>
                <w:i/>
                <w:szCs w:val="24"/>
              </w:rPr>
              <w:t>MOE/SDBE/NCB/ 05/ 2016-2017.</w:t>
            </w:r>
          </w:p>
        </w:tc>
      </w:tr>
      <w:tr w:rsidR="003208FC" w:rsidRPr="003208FC" w:rsidTr="00BD0913">
        <w:tc>
          <w:tcPr>
            <w:tcW w:w="810" w:type="dxa"/>
            <w:vMerge w:val="restart"/>
            <w:tcBorders>
              <w:top w:val="single" w:sz="4" w:space="0" w:color="auto"/>
              <w:left w:val="single" w:sz="4" w:space="0" w:color="auto"/>
              <w:right w:val="single" w:sz="4" w:space="0" w:color="auto"/>
            </w:tcBorders>
          </w:tcPr>
          <w:p w:rsidR="003208FC" w:rsidRPr="003208FC" w:rsidRDefault="003208FC" w:rsidP="003208FC">
            <w:pPr>
              <w:numPr>
                <w:ilvl w:val="0"/>
                <w:numId w:val="45"/>
              </w:numPr>
              <w:spacing w:after="0" w:line="240" w:lineRule="auto"/>
              <w:jc w:val="both"/>
              <w:rPr>
                <w:rFonts w:ascii="Times New Roman" w:eastAsia="Times New Roman" w:hAnsi="Times New Roman" w:cs="Times New Roman"/>
                <w:b/>
                <w:sz w:val="28"/>
                <w:lang w:val="en-GB"/>
              </w:rPr>
            </w:pPr>
          </w:p>
        </w:tc>
        <w:tc>
          <w:tcPr>
            <w:tcW w:w="990" w:type="dxa"/>
            <w:gridSpan w:val="3"/>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b/>
                <w:lang w:val="en-GB"/>
              </w:rPr>
              <w:t>23.1</w:t>
            </w:r>
          </w:p>
        </w:tc>
        <w:tc>
          <w:tcPr>
            <w:tcW w:w="8010" w:type="dxa"/>
            <w:gridSpan w:val="2"/>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deadline for Tender submission is</w:t>
            </w:r>
          </w:p>
          <w:p w:rsidR="003208FC" w:rsidRPr="003208FC" w:rsidRDefault="003208FC" w:rsidP="003208FC">
            <w:pPr>
              <w:numPr>
                <w:ilvl w:val="0"/>
                <w:numId w:val="6"/>
              </w:num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Day </w:t>
            </w:r>
            <w:r w:rsidRPr="003208FC">
              <w:rPr>
                <w:rFonts w:ascii="Times New Roman" w:eastAsia="Times New Roman" w:hAnsi="Times New Roman" w:cs="Times New Roman"/>
                <w:b/>
                <w:szCs w:val="24"/>
              </w:rPr>
              <w:t>Tuesday</w:t>
            </w:r>
          </w:p>
          <w:p w:rsidR="003208FC" w:rsidRPr="003208FC" w:rsidRDefault="003208FC" w:rsidP="003208FC">
            <w:pPr>
              <w:numPr>
                <w:ilvl w:val="0"/>
                <w:numId w:val="6"/>
              </w:numPr>
              <w:suppressAutoHyphens/>
              <w:spacing w:after="0" w:line="240" w:lineRule="auto"/>
              <w:jc w:val="both"/>
              <w:rPr>
                <w:rFonts w:ascii="Times New Roman" w:eastAsia="Times New Roman" w:hAnsi="Times New Roman" w:cs="Times New Roman"/>
                <w:color w:val="FF0000"/>
                <w:lang w:val="en-GB"/>
              </w:rPr>
            </w:pPr>
            <w:r w:rsidRPr="003208FC">
              <w:rPr>
                <w:rFonts w:ascii="Times New Roman" w:eastAsia="Times New Roman" w:hAnsi="Times New Roman" w:cs="Times New Roman"/>
                <w:lang w:val="en-GB"/>
              </w:rPr>
              <w:t>Date</w:t>
            </w:r>
            <w:r w:rsidRPr="003208FC">
              <w:rPr>
                <w:rFonts w:ascii="Times New Roman" w:eastAsia="Times New Roman" w:hAnsi="Times New Roman" w:cs="Times New Roman"/>
                <w:color w:val="FF0000"/>
                <w:lang w:val="en-GB"/>
              </w:rPr>
              <w:t xml:space="preserve"> </w:t>
            </w:r>
            <w:r w:rsidRPr="003208FC">
              <w:rPr>
                <w:rFonts w:ascii="Times New Roman" w:eastAsia="Times New Roman" w:hAnsi="Times New Roman" w:cs="Times New Roman"/>
                <w:lang w:val="en-GB"/>
              </w:rPr>
              <w:t>24</w:t>
            </w:r>
            <w:r w:rsidRPr="003208FC">
              <w:rPr>
                <w:rFonts w:ascii="Times New Roman" w:eastAsia="Times New Roman" w:hAnsi="Times New Roman" w:cs="Times New Roman"/>
                <w:vertAlign w:val="superscript"/>
                <w:lang w:val="en-GB"/>
              </w:rPr>
              <w:t>th</w:t>
            </w:r>
            <w:r w:rsidRPr="003208FC">
              <w:rPr>
                <w:rFonts w:ascii="Times New Roman" w:eastAsia="Times New Roman" w:hAnsi="Times New Roman" w:cs="Times New Roman"/>
                <w:lang w:val="en-GB"/>
              </w:rPr>
              <w:t xml:space="preserve"> </w:t>
            </w:r>
            <w:r w:rsidRPr="003208FC">
              <w:rPr>
                <w:rFonts w:ascii="Times New Roman" w:eastAsia="Times New Roman" w:hAnsi="Times New Roman" w:cs="Times New Roman"/>
                <w:b/>
                <w:spacing w:val="-3"/>
                <w:sz w:val="24"/>
                <w:szCs w:val="24"/>
              </w:rPr>
              <w:t>January, 2017</w:t>
            </w:r>
          </w:p>
          <w:p w:rsidR="003208FC" w:rsidRPr="003208FC" w:rsidRDefault="003208FC" w:rsidP="003208FC">
            <w:pPr>
              <w:numPr>
                <w:ilvl w:val="0"/>
                <w:numId w:val="6"/>
              </w:num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Time </w:t>
            </w:r>
            <w:r w:rsidRPr="003208FC">
              <w:rPr>
                <w:rFonts w:ascii="Times New Roman" w:eastAsia="Times New Roman" w:hAnsi="Times New Roman" w:cs="Times New Roman"/>
                <w:b/>
                <w:i/>
                <w:szCs w:val="24"/>
              </w:rPr>
              <w:t>10.00am local time</w:t>
            </w:r>
          </w:p>
        </w:tc>
      </w:tr>
      <w:tr w:rsidR="003208FC" w:rsidRPr="003208FC" w:rsidTr="00BD0913">
        <w:tc>
          <w:tcPr>
            <w:tcW w:w="810" w:type="dxa"/>
            <w:vMerge/>
            <w:tcBorders>
              <w:left w:val="single" w:sz="4" w:space="0" w:color="auto"/>
              <w:bottom w:val="single" w:sz="4" w:space="0" w:color="auto"/>
              <w:right w:val="single" w:sz="4" w:space="0" w:color="auto"/>
            </w:tcBorders>
          </w:tcPr>
          <w:p w:rsidR="003208FC" w:rsidRPr="003208FC" w:rsidRDefault="003208FC" w:rsidP="003208FC">
            <w:pPr>
              <w:numPr>
                <w:ilvl w:val="0"/>
                <w:numId w:val="45"/>
              </w:numPr>
              <w:spacing w:after="0" w:line="240" w:lineRule="auto"/>
              <w:jc w:val="both"/>
              <w:rPr>
                <w:rFonts w:ascii="Times New Roman" w:eastAsia="Times New Roman" w:hAnsi="Times New Roman" w:cs="Times New Roman"/>
                <w:b/>
                <w:sz w:val="28"/>
                <w:lang w:val="en-GB"/>
              </w:rPr>
            </w:pPr>
          </w:p>
        </w:tc>
        <w:tc>
          <w:tcPr>
            <w:tcW w:w="990" w:type="dxa"/>
            <w:gridSpan w:val="3"/>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23.3</w:t>
            </w:r>
          </w:p>
        </w:tc>
        <w:tc>
          <w:tcPr>
            <w:tcW w:w="8010" w:type="dxa"/>
            <w:gridSpan w:val="2"/>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Extension of the deadline for submission of Tenders shall not be made later than</w:t>
            </w:r>
          </w:p>
          <w:p w:rsidR="003208FC" w:rsidRPr="003208FC" w:rsidRDefault="003208FC" w:rsidP="003208FC">
            <w:pPr>
              <w:suppressAutoHyphens/>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seven (7) days</w:t>
            </w:r>
          </w:p>
        </w:tc>
      </w:tr>
      <w:tr w:rsidR="003208FC" w:rsidRPr="003208FC" w:rsidTr="00BD0913">
        <w:tc>
          <w:tcPr>
            <w:tcW w:w="9810" w:type="dxa"/>
            <w:gridSpan w:val="6"/>
            <w:tcBorders>
              <w:top w:val="single" w:sz="4" w:space="0" w:color="auto"/>
              <w:bottom w:val="single" w:sz="4" w:space="0" w:color="auto"/>
            </w:tcBorders>
          </w:tcPr>
          <w:p w:rsidR="003208FC" w:rsidRPr="003208FC" w:rsidRDefault="003208FC" w:rsidP="003208FC">
            <w:pPr>
              <w:spacing w:after="0" w:line="240" w:lineRule="auto"/>
              <w:ind w:left="360"/>
              <w:jc w:val="both"/>
              <w:rPr>
                <w:rFonts w:ascii="Times New Roman" w:eastAsia="Times New Roman" w:hAnsi="Times New Roman" w:cs="Times New Roman"/>
                <w:b/>
                <w:sz w:val="28"/>
                <w:lang w:val="en-GB"/>
              </w:rPr>
            </w:pPr>
          </w:p>
          <w:p w:rsidR="003208FC" w:rsidRPr="003208FC" w:rsidRDefault="003208FC" w:rsidP="003208FC">
            <w:pPr>
              <w:spacing w:after="0" w:line="240" w:lineRule="auto"/>
              <w:ind w:left="360"/>
              <w:jc w:val="both"/>
              <w:rPr>
                <w:rFonts w:ascii="Times New Roman" w:eastAsia="Times New Roman" w:hAnsi="Times New Roman" w:cs="Times New Roman"/>
                <w:b/>
                <w:sz w:val="28"/>
                <w:lang w:val="en-GB"/>
              </w:rPr>
            </w:pPr>
            <w:bookmarkStart w:id="459" w:name="_Toc237667793"/>
            <w:bookmarkStart w:id="460" w:name="_Toc237668288"/>
            <w:bookmarkStart w:id="461" w:name="_Toc237668485"/>
            <w:bookmarkStart w:id="462" w:name="_Toc259626936"/>
            <w:bookmarkStart w:id="463" w:name="_Toc259627161"/>
            <w:bookmarkStart w:id="464" w:name="_Toc259794790"/>
            <w:bookmarkStart w:id="465" w:name="_Toc259795330"/>
            <w:bookmarkStart w:id="466" w:name="_Toc349893529"/>
            <w:r w:rsidRPr="003208FC">
              <w:rPr>
                <w:rFonts w:ascii="Times New Roman" w:eastAsia="Times New Roman" w:hAnsi="Times New Roman" w:cs="Times New Roman"/>
                <w:b/>
                <w:sz w:val="28"/>
                <w:lang w:val="en-GB"/>
              </w:rPr>
              <w:t>Opening and Evaluation of Tenders</w:t>
            </w:r>
            <w:bookmarkEnd w:id="459"/>
            <w:bookmarkEnd w:id="460"/>
            <w:bookmarkEnd w:id="461"/>
            <w:bookmarkEnd w:id="462"/>
            <w:bookmarkEnd w:id="463"/>
            <w:bookmarkEnd w:id="464"/>
            <w:bookmarkEnd w:id="465"/>
            <w:bookmarkEnd w:id="466"/>
          </w:p>
          <w:p w:rsidR="003208FC" w:rsidRPr="003208FC" w:rsidRDefault="003208FC" w:rsidP="003208FC">
            <w:pPr>
              <w:spacing w:after="0" w:line="240" w:lineRule="auto"/>
              <w:ind w:left="360"/>
              <w:jc w:val="both"/>
              <w:rPr>
                <w:rFonts w:ascii="Times New Roman" w:eastAsia="Times New Roman" w:hAnsi="Times New Roman" w:cs="Times New Roman"/>
                <w:b/>
                <w:sz w:val="28"/>
                <w:lang w:val="en-GB"/>
              </w:rPr>
            </w:pPr>
          </w:p>
        </w:tc>
      </w:tr>
      <w:tr w:rsidR="003208FC" w:rsidRPr="003208FC" w:rsidTr="00BD0913">
        <w:trPr>
          <w:trHeight w:val="1612"/>
        </w:trPr>
        <w:tc>
          <w:tcPr>
            <w:tcW w:w="810" w:type="dxa"/>
            <w:tcBorders>
              <w:top w:val="single" w:sz="4" w:space="0" w:color="auto"/>
              <w:left w:val="single" w:sz="4" w:space="0" w:color="auto"/>
              <w:right w:val="single" w:sz="4" w:space="0" w:color="auto"/>
            </w:tcBorders>
          </w:tcPr>
          <w:p w:rsidR="003208FC" w:rsidRPr="003208FC" w:rsidRDefault="003208FC" w:rsidP="003208FC">
            <w:pPr>
              <w:numPr>
                <w:ilvl w:val="0"/>
                <w:numId w:val="45"/>
              </w:numPr>
              <w:spacing w:after="0" w:line="240" w:lineRule="auto"/>
              <w:jc w:val="both"/>
              <w:rPr>
                <w:rFonts w:ascii="Times New Roman" w:eastAsia="Times New Roman" w:hAnsi="Times New Roman" w:cs="Times New Roman"/>
                <w:b/>
                <w:sz w:val="28"/>
                <w:lang w:val="en-GB"/>
              </w:rPr>
            </w:pPr>
          </w:p>
        </w:tc>
        <w:tc>
          <w:tcPr>
            <w:tcW w:w="900" w:type="dxa"/>
            <w:gridSpan w:val="2"/>
            <w:tcBorders>
              <w:top w:val="single" w:sz="4" w:space="0" w:color="auto"/>
              <w:left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b/>
                <w:lang w:val="en-GB"/>
              </w:rPr>
              <w:t>26.1</w:t>
            </w:r>
          </w:p>
        </w:tc>
        <w:tc>
          <w:tcPr>
            <w:tcW w:w="8100" w:type="dxa"/>
            <w:gridSpan w:val="3"/>
            <w:tcBorders>
              <w:top w:val="single" w:sz="4" w:space="0" w:color="auto"/>
              <w:left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Tender opening shall take place at:</w:t>
            </w:r>
          </w:p>
          <w:p w:rsidR="003208FC" w:rsidRPr="003208FC" w:rsidRDefault="003208FC" w:rsidP="003208FC">
            <w:pPr>
              <w:tabs>
                <w:tab w:val="right" w:pos="7254"/>
              </w:tabs>
              <w:spacing w:after="0" w:line="240" w:lineRule="auto"/>
              <w:jc w:val="both"/>
              <w:rPr>
                <w:rFonts w:ascii="Times New Roman" w:eastAsia="Times New Roman" w:hAnsi="Times New Roman" w:cs="Times New Roman"/>
                <w:b/>
                <w:i/>
                <w:szCs w:val="24"/>
              </w:rPr>
            </w:pPr>
            <w:r w:rsidRPr="003208FC">
              <w:rPr>
                <w:rFonts w:ascii="Times New Roman" w:eastAsia="Times New Roman" w:hAnsi="Times New Roman" w:cs="Times New Roman"/>
                <w:b/>
                <w:i/>
                <w:szCs w:val="24"/>
              </w:rPr>
              <w:t xml:space="preserve">Ministry of Education </w:t>
            </w:r>
          </w:p>
          <w:p w:rsidR="003208FC" w:rsidRPr="003208FC" w:rsidRDefault="003208FC" w:rsidP="003208FC">
            <w:pPr>
              <w:tabs>
                <w:tab w:val="right" w:pos="7254"/>
              </w:tabs>
              <w:spacing w:after="0" w:line="240" w:lineRule="auto"/>
              <w:jc w:val="both"/>
              <w:rPr>
                <w:rFonts w:ascii="Times New Roman" w:eastAsia="Times New Roman" w:hAnsi="Times New Roman" w:cs="Times New Roman"/>
                <w:b/>
                <w:i/>
                <w:szCs w:val="24"/>
              </w:rPr>
            </w:pPr>
            <w:r w:rsidRPr="003208FC">
              <w:rPr>
                <w:rFonts w:ascii="Times New Roman" w:eastAsia="Times New Roman" w:hAnsi="Times New Roman" w:cs="Times New Roman"/>
                <w:b/>
                <w:i/>
                <w:szCs w:val="24"/>
              </w:rPr>
              <w:t>Jogoo House B , Harambee Avenue, Nairobi - Kenya</w:t>
            </w:r>
          </w:p>
          <w:p w:rsidR="003208FC" w:rsidRPr="003208FC" w:rsidRDefault="003208FC" w:rsidP="003208FC">
            <w:pPr>
              <w:tabs>
                <w:tab w:val="right" w:pos="7254"/>
              </w:tabs>
              <w:spacing w:after="0" w:line="240" w:lineRule="auto"/>
              <w:jc w:val="both"/>
              <w:rPr>
                <w:rFonts w:ascii="Times New Roman" w:eastAsia="Times New Roman" w:hAnsi="Times New Roman" w:cs="Times New Roman"/>
                <w:b/>
                <w:i/>
                <w:szCs w:val="24"/>
              </w:rPr>
            </w:pPr>
            <w:r w:rsidRPr="003208FC">
              <w:rPr>
                <w:rFonts w:ascii="Times New Roman" w:eastAsia="Times New Roman" w:hAnsi="Times New Roman" w:cs="Times New Roman"/>
                <w:b/>
                <w:i/>
                <w:szCs w:val="24"/>
              </w:rPr>
              <w:t>2</w:t>
            </w:r>
            <w:r w:rsidRPr="003208FC">
              <w:rPr>
                <w:rFonts w:ascii="Times New Roman" w:eastAsia="Times New Roman" w:hAnsi="Times New Roman" w:cs="Times New Roman"/>
                <w:b/>
                <w:i/>
                <w:szCs w:val="24"/>
                <w:vertAlign w:val="superscript"/>
              </w:rPr>
              <w:t>nd</w:t>
            </w:r>
            <w:r w:rsidRPr="003208FC">
              <w:rPr>
                <w:rFonts w:ascii="Times New Roman" w:eastAsia="Times New Roman" w:hAnsi="Times New Roman" w:cs="Times New Roman"/>
                <w:b/>
                <w:i/>
                <w:szCs w:val="24"/>
              </w:rPr>
              <w:t xml:space="preserve"> Floor Conference Room,  </w:t>
            </w:r>
          </w:p>
          <w:p w:rsidR="003208FC" w:rsidRPr="003208FC" w:rsidRDefault="003208FC" w:rsidP="003208FC">
            <w:pPr>
              <w:tabs>
                <w:tab w:val="right" w:pos="7254"/>
              </w:tabs>
              <w:spacing w:after="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b/>
                <w:szCs w:val="24"/>
              </w:rPr>
              <w:t xml:space="preserve">Date: </w:t>
            </w:r>
            <w:r w:rsidRPr="003208FC">
              <w:rPr>
                <w:rFonts w:ascii="Times New Roman" w:eastAsia="Times New Roman" w:hAnsi="Times New Roman" w:cs="Times New Roman"/>
                <w:b/>
                <w:spacing w:val="-3"/>
                <w:sz w:val="24"/>
                <w:szCs w:val="24"/>
              </w:rPr>
              <w:t>Tuesday, 24</w:t>
            </w:r>
            <w:r w:rsidRPr="003208FC">
              <w:rPr>
                <w:rFonts w:ascii="Times New Roman" w:eastAsia="Times New Roman" w:hAnsi="Times New Roman" w:cs="Times New Roman"/>
                <w:b/>
                <w:spacing w:val="-3"/>
                <w:sz w:val="24"/>
                <w:szCs w:val="24"/>
                <w:vertAlign w:val="superscript"/>
              </w:rPr>
              <w:t>th</w:t>
            </w:r>
            <w:r w:rsidRPr="003208FC">
              <w:rPr>
                <w:rFonts w:ascii="Times New Roman" w:eastAsia="Times New Roman" w:hAnsi="Times New Roman" w:cs="Times New Roman"/>
                <w:b/>
                <w:spacing w:val="-3"/>
                <w:sz w:val="24"/>
                <w:szCs w:val="24"/>
              </w:rPr>
              <w:t xml:space="preserve"> January, 2017</w:t>
            </w:r>
          </w:p>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b/>
                <w:szCs w:val="24"/>
              </w:rPr>
              <w:t xml:space="preserve">Time: </w:t>
            </w:r>
            <w:r w:rsidRPr="003208FC">
              <w:rPr>
                <w:rFonts w:ascii="Times New Roman" w:eastAsia="Times New Roman" w:hAnsi="Times New Roman" w:cs="Times New Roman"/>
                <w:b/>
                <w:i/>
                <w:szCs w:val="24"/>
              </w:rPr>
              <w:t>10.30am local time.</w:t>
            </w:r>
          </w:p>
        </w:tc>
      </w:tr>
      <w:tr w:rsidR="003208FC" w:rsidRPr="003208FC" w:rsidTr="00BD0913">
        <w:trPr>
          <w:trHeight w:val="1432"/>
        </w:trPr>
        <w:tc>
          <w:tcPr>
            <w:tcW w:w="810" w:type="dxa"/>
            <w:tcBorders>
              <w:top w:val="single" w:sz="4" w:space="0" w:color="auto"/>
              <w:left w:val="single" w:sz="4" w:space="0" w:color="auto"/>
              <w:right w:val="single" w:sz="4" w:space="0" w:color="auto"/>
            </w:tcBorders>
          </w:tcPr>
          <w:p w:rsidR="003208FC" w:rsidRPr="003208FC" w:rsidRDefault="003208FC" w:rsidP="003208FC">
            <w:pPr>
              <w:numPr>
                <w:ilvl w:val="0"/>
                <w:numId w:val="45"/>
              </w:numPr>
              <w:spacing w:after="0" w:line="240" w:lineRule="auto"/>
              <w:jc w:val="both"/>
              <w:rPr>
                <w:rFonts w:ascii="Times New Roman" w:eastAsia="Times New Roman" w:hAnsi="Times New Roman" w:cs="Times New Roman"/>
                <w:b/>
                <w:sz w:val="28"/>
                <w:lang w:val="en-GB"/>
              </w:rPr>
            </w:pPr>
          </w:p>
        </w:tc>
        <w:tc>
          <w:tcPr>
            <w:tcW w:w="900" w:type="dxa"/>
            <w:gridSpan w:val="2"/>
            <w:tcBorders>
              <w:top w:val="single" w:sz="4" w:space="0" w:color="auto"/>
              <w:left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29.1</w:t>
            </w:r>
          </w:p>
        </w:tc>
        <w:tc>
          <w:tcPr>
            <w:tcW w:w="8100" w:type="dxa"/>
            <w:gridSpan w:val="3"/>
            <w:tcBorders>
              <w:top w:val="single" w:sz="4" w:space="0" w:color="auto"/>
              <w:left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Evaluation Criteria</w:t>
            </w:r>
          </w:p>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(a) Preliminary Evaluation</w:t>
            </w:r>
          </w:p>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     (i)The evaluation criteria set out under section 49 (1) of the PPDA regulation,2006</w:t>
            </w:r>
          </w:p>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    (ii) Tax Compliance Certificate</w:t>
            </w:r>
          </w:p>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    (iii) Proof of relevant certificates of the reserved groups</w:t>
            </w:r>
          </w:p>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    (iv) Power of Attorney or authorized signature</w:t>
            </w:r>
          </w:p>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    (v)  Dully filled Form of tender</w:t>
            </w:r>
          </w:p>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    (vii) Dully filled price schedule</w:t>
            </w:r>
          </w:p>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    (vi)  Dully filled Confidential Business questionnaire</w:t>
            </w:r>
          </w:p>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    (vii) Bid bond/Tender security declaration form</w:t>
            </w:r>
          </w:p>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    (viii) Dully filled Integrity Declaration Form</w:t>
            </w:r>
          </w:p>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     (ix) Dully filled Non-Debarment Statement Form</w:t>
            </w:r>
          </w:p>
          <w:p w:rsidR="003208FC" w:rsidRPr="003208FC" w:rsidRDefault="003208FC" w:rsidP="003208FC">
            <w:pPr>
              <w:suppressAutoHyphens/>
              <w:spacing w:after="0" w:line="240" w:lineRule="auto"/>
              <w:jc w:val="both"/>
              <w:rPr>
                <w:rFonts w:ascii="Times New Roman" w:eastAsia="Times New Roman" w:hAnsi="Times New Roman" w:cs="Times New Roman"/>
                <w:lang w:val="en-GB"/>
              </w:rPr>
            </w:pPr>
          </w:p>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(b) Technical Evaluation</w:t>
            </w:r>
          </w:p>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      (i)The Contractor/ Supplier will be required to meet ALL the Technical</w:t>
            </w:r>
            <w:r w:rsidRPr="003208FC">
              <w:rPr>
                <w:rFonts w:ascii="Times New Roman" w:eastAsia="Times New Roman" w:hAnsi="Times New Roman" w:cs="Times New Roman"/>
                <w:lang w:val="en-GB"/>
              </w:rPr>
              <w:br/>
              <w:t xml:space="preserve">          specifications enlisted under Schedule of requirements </w:t>
            </w:r>
          </w:p>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          In addition they must provide;</w:t>
            </w:r>
          </w:p>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      (ii) Manufacturers Authorization</w:t>
            </w:r>
          </w:p>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      (iii) Kenya bureau of Standard(KEBS) certificate</w:t>
            </w:r>
          </w:p>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      (iv) Manufacturers brochures of the product being offered</w:t>
            </w:r>
          </w:p>
          <w:p w:rsidR="003208FC" w:rsidRPr="003208FC" w:rsidRDefault="003208FC" w:rsidP="003208FC">
            <w:pPr>
              <w:suppressAutoHyphens/>
              <w:spacing w:after="0" w:line="240" w:lineRule="auto"/>
              <w:jc w:val="both"/>
              <w:rPr>
                <w:rFonts w:ascii="Times New Roman" w:eastAsia="Times New Roman" w:hAnsi="Times New Roman" w:cs="Times New Roman"/>
                <w:lang w:val="en-GB"/>
              </w:rPr>
            </w:pPr>
          </w:p>
          <w:p w:rsidR="003208FC" w:rsidRPr="003208FC" w:rsidRDefault="003208FC" w:rsidP="003208FC">
            <w:pPr>
              <w:suppressAutoHyphens/>
              <w:spacing w:after="0" w:line="240" w:lineRule="auto"/>
              <w:jc w:val="both"/>
              <w:rPr>
                <w:rFonts w:ascii="Times New Roman" w:eastAsia="Times New Roman" w:hAnsi="Times New Roman" w:cs="Times New Roman"/>
                <w:lang w:val="en-GB"/>
              </w:rPr>
            </w:pPr>
          </w:p>
          <w:p w:rsidR="003208FC" w:rsidRPr="003208FC" w:rsidRDefault="003208FC" w:rsidP="003208FC">
            <w:pPr>
              <w:suppressAutoHyphens/>
              <w:spacing w:after="0" w:line="240" w:lineRule="auto"/>
              <w:jc w:val="both"/>
              <w:rPr>
                <w:rFonts w:ascii="Times New Roman" w:eastAsia="Times New Roman" w:hAnsi="Times New Roman" w:cs="Times New Roman"/>
                <w:lang w:val="en-GB"/>
              </w:rPr>
            </w:pPr>
          </w:p>
          <w:p w:rsidR="003208FC" w:rsidRPr="003208FC" w:rsidRDefault="003208FC" w:rsidP="003208FC">
            <w:pPr>
              <w:suppressAutoHyphens/>
              <w:spacing w:after="0" w:line="240" w:lineRule="auto"/>
              <w:jc w:val="both"/>
              <w:rPr>
                <w:rFonts w:ascii="Times New Roman" w:eastAsia="Times New Roman" w:hAnsi="Times New Roman" w:cs="Times New Roman"/>
                <w:lang w:val="en-GB"/>
              </w:rPr>
            </w:pPr>
          </w:p>
          <w:p w:rsidR="003208FC" w:rsidRPr="003208FC" w:rsidRDefault="003208FC" w:rsidP="003208FC">
            <w:pPr>
              <w:suppressAutoHyphens/>
              <w:spacing w:after="0" w:line="240" w:lineRule="auto"/>
              <w:jc w:val="both"/>
              <w:rPr>
                <w:rFonts w:ascii="Times New Roman" w:eastAsia="Times New Roman" w:hAnsi="Times New Roman" w:cs="Times New Roman"/>
                <w:lang w:val="en-GB"/>
              </w:rPr>
            </w:pPr>
          </w:p>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(c) Financial Evaluation</w:t>
            </w:r>
          </w:p>
          <w:p w:rsidR="003208FC" w:rsidRPr="003208FC" w:rsidRDefault="003208FC" w:rsidP="003208FC">
            <w:pPr>
              <w:suppressAutoHyphens/>
              <w:spacing w:after="0" w:line="240" w:lineRule="auto"/>
              <w:jc w:val="both"/>
              <w:rPr>
                <w:rFonts w:ascii="Times New Roman" w:eastAsia="Times New Roman" w:hAnsi="Times New Roman" w:cs="Times New Roman"/>
                <w:lang w:val="en-G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23"/>
              <w:gridCol w:w="2623"/>
              <w:gridCol w:w="2623"/>
            </w:tblGrid>
            <w:tr w:rsidR="003208FC" w:rsidRPr="003208FC" w:rsidTr="00BD0913">
              <w:tc>
                <w:tcPr>
                  <w:tcW w:w="2623" w:type="dxa"/>
                  <w:shd w:val="clear" w:color="auto" w:fill="auto"/>
                </w:tcPr>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Requirement</w:t>
                  </w:r>
                </w:p>
              </w:tc>
              <w:tc>
                <w:tcPr>
                  <w:tcW w:w="2623" w:type="dxa"/>
                  <w:shd w:val="clear" w:color="auto" w:fill="auto"/>
                </w:tcPr>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Amount for Youth, Women and PWD</w:t>
                  </w:r>
                </w:p>
              </w:tc>
              <w:tc>
                <w:tcPr>
                  <w:tcW w:w="2623" w:type="dxa"/>
                  <w:shd w:val="clear" w:color="auto" w:fill="auto"/>
                </w:tcPr>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Amount for General category</w:t>
                  </w:r>
                </w:p>
              </w:tc>
            </w:tr>
            <w:tr w:rsidR="003208FC" w:rsidRPr="003208FC" w:rsidTr="00BD0913">
              <w:tc>
                <w:tcPr>
                  <w:tcW w:w="2623" w:type="dxa"/>
                  <w:shd w:val="clear" w:color="auto" w:fill="auto"/>
                </w:tcPr>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3yrs Audit Report</w:t>
                  </w:r>
                </w:p>
              </w:tc>
              <w:tc>
                <w:tcPr>
                  <w:tcW w:w="2623" w:type="dxa"/>
                  <w:shd w:val="clear" w:color="auto" w:fill="auto"/>
                </w:tcPr>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2yrs</w:t>
                  </w:r>
                </w:p>
              </w:tc>
              <w:tc>
                <w:tcPr>
                  <w:tcW w:w="2623" w:type="dxa"/>
                  <w:shd w:val="clear" w:color="auto" w:fill="auto"/>
                </w:tcPr>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Yes</w:t>
                  </w:r>
                </w:p>
              </w:tc>
            </w:tr>
            <w:tr w:rsidR="003208FC" w:rsidRPr="003208FC" w:rsidTr="00BD0913">
              <w:tc>
                <w:tcPr>
                  <w:tcW w:w="2623" w:type="dxa"/>
                  <w:shd w:val="clear" w:color="auto" w:fill="auto"/>
                </w:tcPr>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Average Annual Turnover</w:t>
                  </w:r>
                </w:p>
              </w:tc>
              <w:tc>
                <w:tcPr>
                  <w:tcW w:w="2623" w:type="dxa"/>
                  <w:shd w:val="clear" w:color="auto" w:fill="auto"/>
                </w:tcPr>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Kshs. 20million per lot</w:t>
                  </w:r>
                </w:p>
              </w:tc>
              <w:tc>
                <w:tcPr>
                  <w:tcW w:w="2623" w:type="dxa"/>
                  <w:shd w:val="clear" w:color="auto" w:fill="auto"/>
                </w:tcPr>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Kshs. 150million per lot</w:t>
                  </w:r>
                </w:p>
              </w:tc>
            </w:tr>
            <w:tr w:rsidR="003208FC" w:rsidRPr="003208FC" w:rsidTr="00BD0913">
              <w:tc>
                <w:tcPr>
                  <w:tcW w:w="2623" w:type="dxa"/>
                  <w:shd w:val="clear" w:color="auto" w:fill="auto"/>
                </w:tcPr>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Financial Resources</w:t>
                  </w:r>
                </w:p>
              </w:tc>
              <w:tc>
                <w:tcPr>
                  <w:tcW w:w="2623" w:type="dxa"/>
                  <w:shd w:val="clear" w:color="auto" w:fill="auto"/>
                </w:tcPr>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Evidence of financing</w:t>
                  </w:r>
                </w:p>
              </w:tc>
              <w:tc>
                <w:tcPr>
                  <w:tcW w:w="2623" w:type="dxa"/>
                  <w:shd w:val="clear" w:color="auto" w:fill="auto"/>
                </w:tcPr>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Kshs.20million per lot for the last two (2)yrs</w:t>
                  </w:r>
                </w:p>
              </w:tc>
            </w:tr>
            <w:tr w:rsidR="003208FC" w:rsidRPr="003208FC" w:rsidTr="00BD0913">
              <w:trPr>
                <w:trHeight w:val="550"/>
              </w:trPr>
              <w:tc>
                <w:tcPr>
                  <w:tcW w:w="2623" w:type="dxa"/>
                  <w:shd w:val="clear" w:color="auto" w:fill="auto"/>
                </w:tcPr>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Past works for the last 3yrs</w:t>
                  </w:r>
                </w:p>
              </w:tc>
              <w:tc>
                <w:tcPr>
                  <w:tcW w:w="2623" w:type="dxa"/>
                  <w:shd w:val="clear" w:color="auto" w:fill="auto"/>
                </w:tcPr>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N/A</w:t>
                  </w:r>
                </w:p>
              </w:tc>
              <w:tc>
                <w:tcPr>
                  <w:tcW w:w="2623" w:type="dxa"/>
                  <w:shd w:val="clear" w:color="auto" w:fill="auto"/>
                </w:tcPr>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Attach contracts/orders of Kshs.20 million each in the last 3yrs</w:t>
                  </w:r>
                </w:p>
              </w:tc>
            </w:tr>
            <w:tr w:rsidR="003208FC" w:rsidRPr="003208FC" w:rsidTr="00BD0913">
              <w:trPr>
                <w:trHeight w:val="649"/>
              </w:trPr>
              <w:tc>
                <w:tcPr>
                  <w:tcW w:w="2623" w:type="dxa"/>
                  <w:shd w:val="clear" w:color="auto" w:fill="auto"/>
                </w:tcPr>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Evidence of distribution capacity </w:t>
                  </w:r>
                </w:p>
              </w:tc>
              <w:tc>
                <w:tcPr>
                  <w:tcW w:w="2623" w:type="dxa"/>
                  <w:shd w:val="clear" w:color="auto" w:fill="auto"/>
                </w:tcPr>
                <w:p w:rsidR="003208FC" w:rsidRPr="003208FC" w:rsidRDefault="003208FC" w:rsidP="003208FC">
                  <w:pPr>
                    <w:suppressAutoHyphens/>
                    <w:spacing w:after="0" w:line="240" w:lineRule="auto"/>
                    <w:rPr>
                      <w:rFonts w:ascii="Times New Roman" w:eastAsia="Times New Roman" w:hAnsi="Times New Roman" w:cs="Times New Roman"/>
                      <w:lang w:val="en-GB"/>
                    </w:rPr>
                  </w:pPr>
                  <w:r w:rsidRPr="003208FC">
                    <w:rPr>
                      <w:rFonts w:ascii="Times New Roman" w:eastAsia="Times New Roman" w:hAnsi="Times New Roman" w:cs="Times New Roman"/>
                      <w:iCs/>
                    </w:rPr>
                    <w:t>A minimum of five (5 no.), 10 tonne vehicles owned/leased/ hired by the company and proof of ownership,leasing or hired.</w:t>
                  </w:r>
                </w:p>
              </w:tc>
              <w:tc>
                <w:tcPr>
                  <w:tcW w:w="2623" w:type="dxa"/>
                  <w:shd w:val="clear" w:color="auto" w:fill="auto"/>
                </w:tcPr>
                <w:p w:rsidR="003208FC" w:rsidRPr="003208FC" w:rsidRDefault="003208FC" w:rsidP="003208FC">
                  <w:pPr>
                    <w:suppressAutoHyphens/>
                    <w:spacing w:after="0" w:line="240" w:lineRule="auto"/>
                    <w:rPr>
                      <w:rFonts w:ascii="Times New Roman" w:eastAsia="Times New Roman" w:hAnsi="Times New Roman" w:cs="Times New Roman"/>
                      <w:lang w:val="en-GB"/>
                    </w:rPr>
                  </w:pPr>
                  <w:r w:rsidRPr="003208FC">
                    <w:rPr>
                      <w:rFonts w:ascii="Times New Roman" w:eastAsia="Times New Roman" w:hAnsi="Times New Roman" w:cs="Times New Roman"/>
                      <w:iCs/>
                    </w:rPr>
                    <w:t>A minimum of five (5 no.), 10 tonne vehicles owned/leased/ hired by the company and proof of ownership,leasing or hired.</w:t>
                  </w:r>
                </w:p>
              </w:tc>
            </w:tr>
          </w:tbl>
          <w:p w:rsidR="003208FC" w:rsidRPr="003208FC" w:rsidRDefault="003208FC" w:rsidP="003208FC">
            <w:pPr>
              <w:suppressAutoHyphens/>
              <w:spacing w:after="0" w:line="240" w:lineRule="auto"/>
              <w:jc w:val="both"/>
              <w:rPr>
                <w:rFonts w:ascii="Times New Roman" w:eastAsia="Times New Roman" w:hAnsi="Times New Roman" w:cs="Times New Roman"/>
                <w:lang w:val="en-GB"/>
              </w:rPr>
            </w:pPr>
          </w:p>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(d) Post- qualification</w:t>
            </w:r>
          </w:p>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    (i) Debarment or black-listing by PPRA</w:t>
            </w:r>
          </w:p>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    (ii) Authenticate the performance of past works submitted</w:t>
            </w:r>
          </w:p>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    (iii) Validate the authenticity of all documents submitted</w:t>
            </w:r>
          </w:p>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    (iv) Evidence of liquid assets</w:t>
            </w:r>
          </w:p>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    (v) Evidence of a commitment letter from the bank to finance</w:t>
            </w:r>
          </w:p>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    (vi) Contractual commitment by manufacturer to deliver on your (bidder’s) behalf</w:t>
            </w:r>
          </w:p>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    (vii) An acceptable sample will be required for those who win</w:t>
            </w:r>
          </w:p>
          <w:p w:rsidR="003208FC" w:rsidRPr="003208FC" w:rsidRDefault="003208FC" w:rsidP="003208FC">
            <w:pPr>
              <w:suppressAutoHyphens/>
              <w:spacing w:after="0" w:line="240" w:lineRule="auto"/>
              <w:jc w:val="both"/>
              <w:rPr>
                <w:rFonts w:ascii="Times New Roman" w:eastAsia="Times New Roman" w:hAnsi="Times New Roman" w:cs="Times New Roman"/>
                <w:lang w:val="en-GB"/>
              </w:rPr>
            </w:pPr>
          </w:p>
          <w:p w:rsidR="003208FC" w:rsidRPr="003208FC" w:rsidRDefault="003208FC" w:rsidP="003208FC">
            <w:pPr>
              <w:suppressAutoHyphens/>
              <w:spacing w:after="0" w:line="240" w:lineRule="auto"/>
              <w:jc w:val="both"/>
              <w:rPr>
                <w:rFonts w:ascii="Times New Roman" w:eastAsia="Times New Roman" w:hAnsi="Times New Roman" w:cs="Times New Roman"/>
                <w:lang w:val="en-GB"/>
              </w:rPr>
            </w:pPr>
          </w:p>
        </w:tc>
      </w:tr>
      <w:tr w:rsidR="003208FC" w:rsidRPr="003208FC" w:rsidTr="00BD0913">
        <w:trPr>
          <w:trHeight w:val="505"/>
        </w:trPr>
        <w:tc>
          <w:tcPr>
            <w:tcW w:w="810" w:type="dxa"/>
            <w:tcBorders>
              <w:top w:val="single" w:sz="4" w:space="0" w:color="auto"/>
              <w:left w:val="single" w:sz="4" w:space="0" w:color="auto"/>
              <w:right w:val="single" w:sz="4" w:space="0" w:color="auto"/>
            </w:tcBorders>
          </w:tcPr>
          <w:p w:rsidR="003208FC" w:rsidRPr="003208FC" w:rsidRDefault="003208FC" w:rsidP="003208FC">
            <w:pPr>
              <w:numPr>
                <w:ilvl w:val="0"/>
                <w:numId w:val="45"/>
              </w:numPr>
              <w:spacing w:after="0" w:line="240" w:lineRule="auto"/>
              <w:jc w:val="both"/>
              <w:rPr>
                <w:rFonts w:ascii="Times New Roman" w:eastAsia="Times New Roman" w:hAnsi="Times New Roman" w:cs="Times New Roman"/>
                <w:b/>
                <w:sz w:val="28"/>
                <w:lang w:val="en-GB"/>
              </w:rPr>
            </w:pPr>
          </w:p>
        </w:tc>
        <w:tc>
          <w:tcPr>
            <w:tcW w:w="900" w:type="dxa"/>
            <w:gridSpan w:val="2"/>
            <w:tcBorders>
              <w:top w:val="single" w:sz="4" w:space="0" w:color="auto"/>
              <w:left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29.2(d)</w:t>
            </w:r>
          </w:p>
        </w:tc>
        <w:tc>
          <w:tcPr>
            <w:tcW w:w="8100" w:type="dxa"/>
            <w:gridSpan w:val="3"/>
            <w:tcBorders>
              <w:top w:val="single" w:sz="4" w:space="0" w:color="auto"/>
              <w:left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Prior to award of successful tender the Procuring Entity shall conduct post-qualification and due diligence of the successful tender in reference of the documents submitted. </w:t>
            </w:r>
          </w:p>
          <w:p w:rsidR="003208FC" w:rsidRPr="003208FC" w:rsidRDefault="003208FC" w:rsidP="003208FC">
            <w:pPr>
              <w:numPr>
                <w:ilvl w:val="0"/>
                <w:numId w:val="107"/>
              </w:numPr>
              <w:suppressAutoHyphens/>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As per section 29.1 (d) shown above</w:t>
            </w:r>
          </w:p>
        </w:tc>
      </w:tr>
      <w:tr w:rsidR="003208FC" w:rsidRPr="003208FC" w:rsidTr="00BD0913">
        <w:trPr>
          <w:trHeight w:val="143"/>
        </w:trPr>
        <w:tc>
          <w:tcPr>
            <w:tcW w:w="810" w:type="dxa"/>
            <w:vMerge w:val="restart"/>
            <w:tcBorders>
              <w:top w:val="single" w:sz="4" w:space="0" w:color="auto"/>
              <w:left w:val="single" w:sz="4" w:space="0" w:color="auto"/>
              <w:right w:val="single" w:sz="4" w:space="0" w:color="auto"/>
            </w:tcBorders>
          </w:tcPr>
          <w:p w:rsidR="003208FC" w:rsidRPr="003208FC" w:rsidRDefault="003208FC" w:rsidP="003208FC">
            <w:pPr>
              <w:numPr>
                <w:ilvl w:val="0"/>
                <w:numId w:val="45"/>
              </w:numPr>
              <w:spacing w:after="0" w:line="240" w:lineRule="auto"/>
              <w:jc w:val="both"/>
              <w:rPr>
                <w:rFonts w:ascii="Times New Roman" w:eastAsia="Times New Roman" w:hAnsi="Times New Roman" w:cs="Times New Roman"/>
                <w:b/>
                <w:sz w:val="28"/>
                <w:lang w:val="en-GB"/>
              </w:rPr>
            </w:pPr>
          </w:p>
        </w:tc>
        <w:tc>
          <w:tcPr>
            <w:tcW w:w="900" w:type="dxa"/>
            <w:gridSpan w:val="2"/>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b/>
                <w:lang w:val="en-GB"/>
              </w:rPr>
            </w:pPr>
          </w:p>
        </w:tc>
        <w:tc>
          <w:tcPr>
            <w:tcW w:w="8100" w:type="dxa"/>
            <w:gridSpan w:val="3"/>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lang w:val="en-GB"/>
              </w:rPr>
            </w:pPr>
          </w:p>
        </w:tc>
      </w:tr>
      <w:tr w:rsidR="003208FC" w:rsidRPr="003208FC" w:rsidTr="00BD0913">
        <w:trPr>
          <w:trHeight w:val="262"/>
        </w:trPr>
        <w:tc>
          <w:tcPr>
            <w:tcW w:w="810" w:type="dxa"/>
            <w:vMerge/>
            <w:tcBorders>
              <w:left w:val="single" w:sz="4" w:space="0" w:color="auto"/>
              <w:right w:val="single" w:sz="4" w:space="0" w:color="auto"/>
            </w:tcBorders>
          </w:tcPr>
          <w:p w:rsidR="003208FC" w:rsidRPr="003208FC" w:rsidRDefault="003208FC" w:rsidP="003208FC">
            <w:pPr>
              <w:numPr>
                <w:ilvl w:val="0"/>
                <w:numId w:val="45"/>
              </w:numPr>
              <w:spacing w:after="0" w:line="240" w:lineRule="auto"/>
              <w:jc w:val="both"/>
              <w:rPr>
                <w:rFonts w:ascii="Times New Roman" w:eastAsia="Times New Roman" w:hAnsi="Times New Roman" w:cs="Times New Roman"/>
                <w:b/>
                <w:sz w:val="28"/>
                <w:lang w:val="en-GB"/>
              </w:rPr>
            </w:pPr>
          </w:p>
        </w:tc>
        <w:tc>
          <w:tcPr>
            <w:tcW w:w="900" w:type="dxa"/>
            <w:gridSpan w:val="2"/>
            <w:tcBorders>
              <w:top w:val="single" w:sz="4" w:space="0" w:color="auto"/>
              <w:left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31.3</w:t>
            </w:r>
          </w:p>
        </w:tc>
        <w:tc>
          <w:tcPr>
            <w:tcW w:w="8100" w:type="dxa"/>
            <w:gridSpan w:val="3"/>
            <w:tcBorders>
              <w:top w:val="single" w:sz="4" w:space="0" w:color="auto"/>
              <w:left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The technical evaluation shall adopt </w:t>
            </w:r>
            <w:r w:rsidRPr="003208FC">
              <w:rPr>
                <w:rFonts w:ascii="Times New Roman" w:eastAsia="Times New Roman" w:hAnsi="Times New Roman" w:cs="Times New Roman"/>
                <w:b/>
                <w:i/>
                <w:lang w:val="en-GB"/>
              </w:rPr>
              <w:t>YES/ No Approach</w:t>
            </w:r>
            <w:r w:rsidRPr="003208FC">
              <w:rPr>
                <w:rFonts w:ascii="Times New Roman" w:eastAsia="Times New Roman" w:hAnsi="Times New Roman" w:cs="Times New Roman"/>
                <w:lang w:val="en-GB"/>
              </w:rPr>
              <w:t xml:space="preserve"> </w:t>
            </w:r>
          </w:p>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Where the </w:t>
            </w:r>
            <w:r w:rsidRPr="003208FC">
              <w:rPr>
                <w:rFonts w:ascii="Times New Roman" w:eastAsia="Times New Roman" w:hAnsi="Times New Roman" w:cs="Times New Roman"/>
                <w:b/>
                <w:i/>
                <w:lang w:val="en-GB"/>
              </w:rPr>
              <w:t>YES/NO</w:t>
            </w:r>
            <w:r w:rsidRPr="003208FC">
              <w:rPr>
                <w:rFonts w:ascii="Times New Roman" w:eastAsia="Times New Roman" w:hAnsi="Times New Roman" w:cs="Times New Roman"/>
                <w:lang w:val="en-GB"/>
              </w:rPr>
              <w:t xml:space="preserve"> approach is adopted a tender shall be deemed to be technically responsive where it meets all the requirements </w:t>
            </w:r>
          </w:p>
        </w:tc>
      </w:tr>
      <w:tr w:rsidR="003208FC" w:rsidRPr="003208FC" w:rsidTr="00BD0913">
        <w:trPr>
          <w:trHeight w:val="1367"/>
        </w:trPr>
        <w:tc>
          <w:tcPr>
            <w:tcW w:w="81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numPr>
                <w:ilvl w:val="0"/>
                <w:numId w:val="45"/>
              </w:numPr>
              <w:spacing w:after="0" w:line="240" w:lineRule="auto"/>
              <w:jc w:val="both"/>
              <w:rPr>
                <w:rFonts w:ascii="Times New Roman" w:eastAsia="Times New Roman" w:hAnsi="Times New Roman" w:cs="Times New Roman"/>
                <w:b/>
                <w:sz w:val="28"/>
                <w:lang w:val="en-GB"/>
              </w:rPr>
            </w:pPr>
          </w:p>
        </w:tc>
        <w:tc>
          <w:tcPr>
            <w:tcW w:w="900" w:type="dxa"/>
            <w:gridSpan w:val="2"/>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32.4</w:t>
            </w:r>
          </w:p>
          <w:p w:rsidR="003208FC" w:rsidRPr="003208FC" w:rsidRDefault="003208FC" w:rsidP="003208FC">
            <w:pPr>
              <w:suppressAutoHyphens/>
              <w:spacing w:after="0" w:line="240" w:lineRule="auto"/>
              <w:jc w:val="both"/>
              <w:rPr>
                <w:rFonts w:ascii="Times New Roman" w:eastAsia="Times New Roman" w:hAnsi="Times New Roman" w:cs="Times New Roman"/>
                <w:b/>
                <w:lang w:val="en-GB"/>
              </w:rPr>
            </w:pPr>
          </w:p>
        </w:tc>
        <w:tc>
          <w:tcPr>
            <w:tcW w:w="8100" w:type="dxa"/>
            <w:gridSpan w:val="3"/>
            <w:tcBorders>
              <w:top w:val="single" w:sz="4" w:space="0" w:color="auto"/>
              <w:left w:val="single" w:sz="4" w:space="0" w:color="auto"/>
              <w:bottom w:val="single" w:sz="4" w:space="0" w:color="auto"/>
              <w:right w:val="single" w:sz="4" w:space="0" w:color="auto"/>
            </w:tcBorders>
          </w:tcPr>
          <w:p w:rsidR="003208FC" w:rsidRPr="003208FC" w:rsidRDefault="003208FC" w:rsidP="003208FC">
            <w:pPr>
              <w:tabs>
                <w:tab w:val="right" w:pos="7254"/>
              </w:tabs>
              <w:spacing w:after="0" w:line="240" w:lineRule="auto"/>
              <w:rPr>
                <w:rFonts w:ascii="Times New Roman" w:eastAsia="Times New Roman" w:hAnsi="Times New Roman" w:cs="Times New Roman"/>
                <w:b/>
                <w:i/>
                <w:szCs w:val="24"/>
              </w:rPr>
            </w:pPr>
            <w:r w:rsidRPr="003208FC">
              <w:rPr>
                <w:rFonts w:ascii="Times New Roman" w:eastAsia="Times New Roman" w:hAnsi="Times New Roman" w:cs="Times New Roman"/>
                <w:szCs w:val="24"/>
              </w:rPr>
              <w:t xml:space="preserve">The currency that shall be used for bid evaluation and comparison purposes to convert all bid prices expressed in various currencies into a single currency is: </w:t>
            </w:r>
            <w:r w:rsidRPr="003208FC">
              <w:rPr>
                <w:rFonts w:ascii="Times New Roman" w:eastAsia="Times New Roman" w:hAnsi="Times New Roman" w:cs="Times New Roman"/>
                <w:b/>
                <w:i/>
                <w:szCs w:val="24"/>
              </w:rPr>
              <w:t>Kenya Shillings</w:t>
            </w:r>
          </w:p>
          <w:p w:rsidR="003208FC" w:rsidRPr="003208FC" w:rsidRDefault="003208FC" w:rsidP="003208FC">
            <w:pPr>
              <w:tabs>
                <w:tab w:val="right" w:pos="7254"/>
              </w:tabs>
              <w:spacing w:after="0" w:line="240" w:lineRule="auto"/>
              <w:rPr>
                <w:rFonts w:ascii="Times New Roman" w:eastAsia="Times New Roman" w:hAnsi="Times New Roman" w:cs="Times New Roman"/>
                <w:b/>
                <w:szCs w:val="24"/>
                <w:u w:val="single"/>
              </w:rPr>
            </w:pPr>
            <w:r w:rsidRPr="003208FC">
              <w:rPr>
                <w:rFonts w:ascii="Times New Roman" w:eastAsia="Times New Roman" w:hAnsi="Times New Roman" w:cs="Times New Roman"/>
                <w:b/>
                <w:szCs w:val="24"/>
              </w:rPr>
              <w:t xml:space="preserve">The source of exchange rate shall be </w:t>
            </w:r>
            <w:r w:rsidRPr="003208FC">
              <w:rPr>
                <w:rFonts w:ascii="Times New Roman" w:eastAsia="Times New Roman" w:hAnsi="Times New Roman" w:cs="Times New Roman"/>
                <w:b/>
                <w:i/>
                <w:szCs w:val="24"/>
              </w:rPr>
              <w:t>The Central Bank of Kenya selling rate.</w:t>
            </w:r>
          </w:p>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szCs w:val="24"/>
              </w:rPr>
              <w:t xml:space="preserve">The date for the exchange rate shall be: The bid closing day </w:t>
            </w:r>
            <w:r w:rsidRPr="003208FC">
              <w:rPr>
                <w:rFonts w:ascii="Times New Roman" w:eastAsia="Times New Roman" w:hAnsi="Times New Roman" w:cs="Times New Roman"/>
                <w:b/>
                <w:sz w:val="24"/>
                <w:szCs w:val="24"/>
              </w:rPr>
              <w:t>Tuesday, 24</w:t>
            </w:r>
            <w:r w:rsidRPr="003208FC">
              <w:rPr>
                <w:rFonts w:ascii="Times New Roman" w:eastAsia="Times New Roman" w:hAnsi="Times New Roman" w:cs="Times New Roman"/>
                <w:b/>
                <w:sz w:val="24"/>
                <w:szCs w:val="24"/>
                <w:vertAlign w:val="superscript"/>
              </w:rPr>
              <w:t>th</w:t>
            </w:r>
            <w:r w:rsidRPr="003208FC">
              <w:rPr>
                <w:rFonts w:ascii="Times New Roman" w:eastAsia="Times New Roman" w:hAnsi="Times New Roman" w:cs="Times New Roman"/>
                <w:b/>
                <w:sz w:val="24"/>
                <w:szCs w:val="24"/>
              </w:rPr>
              <w:t xml:space="preserve"> January,2017</w:t>
            </w:r>
          </w:p>
        </w:tc>
      </w:tr>
      <w:tr w:rsidR="003208FC" w:rsidRPr="003208FC" w:rsidTr="00BD0913">
        <w:trPr>
          <w:trHeight w:val="559"/>
        </w:trPr>
        <w:tc>
          <w:tcPr>
            <w:tcW w:w="81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ind w:left="360"/>
              <w:jc w:val="both"/>
              <w:rPr>
                <w:rFonts w:ascii="Times New Roman" w:eastAsia="Times New Roman" w:hAnsi="Times New Roman" w:cs="Times New Roman"/>
                <w:b/>
                <w:lang w:val="en-GB"/>
              </w:rPr>
            </w:pPr>
          </w:p>
        </w:tc>
        <w:tc>
          <w:tcPr>
            <w:tcW w:w="900" w:type="dxa"/>
            <w:gridSpan w:val="2"/>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33</w:t>
            </w:r>
          </w:p>
        </w:tc>
        <w:tc>
          <w:tcPr>
            <w:tcW w:w="8100" w:type="dxa"/>
            <w:gridSpan w:val="3"/>
            <w:tcBorders>
              <w:top w:val="single" w:sz="4" w:space="0" w:color="auto"/>
              <w:left w:val="single" w:sz="4" w:space="0" w:color="auto"/>
              <w:bottom w:val="single" w:sz="4" w:space="0" w:color="auto"/>
              <w:right w:val="single" w:sz="4" w:space="0" w:color="auto"/>
            </w:tcBorders>
          </w:tcPr>
          <w:p w:rsidR="003208FC" w:rsidRPr="003208FC" w:rsidRDefault="003208FC" w:rsidP="003208FC">
            <w:pPr>
              <w:tabs>
                <w:tab w:val="right" w:pos="7254"/>
              </w:tabs>
              <w:spacing w:after="0" w:line="240" w:lineRule="auto"/>
              <w:rPr>
                <w:rFonts w:ascii="Times New Roman" w:eastAsia="Times New Roman" w:hAnsi="Times New Roman" w:cs="Times New Roman"/>
                <w:szCs w:val="24"/>
              </w:rPr>
            </w:pPr>
            <w:r w:rsidRPr="003208FC">
              <w:rPr>
                <w:rFonts w:ascii="Times New Roman" w:eastAsia="Times New Roman" w:hAnsi="Times New Roman" w:cs="Times New Roman"/>
                <w:szCs w:val="24"/>
              </w:rPr>
              <w:t>15% of the evaluated price of the tender where the supplier is a l</w:t>
            </w:r>
            <w:r w:rsidRPr="003208FC">
              <w:rPr>
                <w:rFonts w:ascii="Times New Roman" w:eastAsia="Times New Roman" w:hAnsi="Times New Roman" w:cs="Times New Roman"/>
                <w:szCs w:val="24"/>
                <w:lang w:val="en-GB"/>
              </w:rPr>
              <w:t>ocal manufacturers that provide 30% input to the total cost of production</w:t>
            </w:r>
          </w:p>
        </w:tc>
      </w:tr>
      <w:tr w:rsidR="003208FC" w:rsidRPr="003208FC" w:rsidTr="00BD0913">
        <w:trPr>
          <w:trHeight w:val="60"/>
        </w:trPr>
        <w:tc>
          <w:tcPr>
            <w:tcW w:w="81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numPr>
                <w:ilvl w:val="0"/>
                <w:numId w:val="45"/>
              </w:numPr>
              <w:spacing w:after="0" w:line="240" w:lineRule="auto"/>
              <w:jc w:val="both"/>
              <w:rPr>
                <w:rFonts w:ascii="Times New Roman" w:eastAsia="Times New Roman" w:hAnsi="Times New Roman" w:cs="Times New Roman"/>
                <w:b/>
                <w:sz w:val="28"/>
                <w:lang w:val="en-GB"/>
              </w:rPr>
            </w:pPr>
          </w:p>
        </w:tc>
        <w:tc>
          <w:tcPr>
            <w:tcW w:w="900" w:type="dxa"/>
            <w:gridSpan w:val="2"/>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34.1</w:t>
            </w:r>
          </w:p>
        </w:tc>
        <w:tc>
          <w:tcPr>
            <w:tcW w:w="8100" w:type="dxa"/>
            <w:gridSpan w:val="3"/>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Post- qualification will </w:t>
            </w:r>
            <w:r w:rsidRPr="003208FC">
              <w:rPr>
                <w:rFonts w:ascii="Times New Roman" w:eastAsia="Times New Roman" w:hAnsi="Times New Roman" w:cs="Times New Roman"/>
                <w:b/>
                <w:i/>
                <w:lang w:val="en-GB"/>
              </w:rPr>
              <w:t>“BE UNDERTAKEN”</w:t>
            </w:r>
            <w:r w:rsidRPr="003208FC">
              <w:rPr>
                <w:rFonts w:ascii="Times New Roman" w:eastAsia="Times New Roman" w:hAnsi="Times New Roman" w:cs="Times New Roman"/>
                <w:b/>
                <w:lang w:val="en-GB"/>
              </w:rPr>
              <w:t xml:space="preserve"> As per section 29.1 (d) shown above</w:t>
            </w:r>
          </w:p>
        </w:tc>
      </w:tr>
      <w:tr w:rsidR="003208FC" w:rsidRPr="003208FC" w:rsidTr="00BD09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10" w:type="dxa"/>
            <w:gridSpan w:val="6"/>
            <w:tcBorders>
              <w:top w:val="single" w:sz="4" w:space="0" w:color="auto"/>
              <w:left w:val="nil"/>
              <w:bottom w:val="single" w:sz="4" w:space="0" w:color="auto"/>
              <w:right w:val="nil"/>
            </w:tcBorders>
          </w:tcPr>
          <w:p w:rsidR="003208FC" w:rsidRPr="003208FC" w:rsidRDefault="003208FC" w:rsidP="003208F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line="240" w:lineRule="auto"/>
              <w:jc w:val="both"/>
              <w:rPr>
                <w:rFonts w:ascii="Times New Roman" w:eastAsia="Times New Roman" w:hAnsi="Times New Roman" w:cs="Times New Roman"/>
                <w:b/>
                <w:lang w:val="en-GB"/>
              </w:rPr>
            </w:pPr>
          </w:p>
          <w:p w:rsidR="003208FC" w:rsidRPr="003208FC" w:rsidRDefault="003208FC" w:rsidP="003208FC">
            <w:pPr>
              <w:numPr>
                <w:ilvl w:val="0"/>
                <w:numId w:val="80"/>
              </w:numPr>
              <w:spacing w:after="0" w:line="240" w:lineRule="auto"/>
              <w:jc w:val="center"/>
              <w:rPr>
                <w:rFonts w:ascii="Times New Roman" w:eastAsia="Times New Roman" w:hAnsi="Times New Roman" w:cs="Times New Roman"/>
                <w:b/>
                <w:sz w:val="28"/>
                <w:lang w:val="en-GB"/>
              </w:rPr>
            </w:pPr>
            <w:bookmarkStart w:id="467" w:name="_Toc237667794"/>
            <w:bookmarkStart w:id="468" w:name="_Toc237668289"/>
            <w:bookmarkStart w:id="469" w:name="_Toc237668486"/>
            <w:bookmarkStart w:id="470" w:name="_Toc259626937"/>
            <w:bookmarkStart w:id="471" w:name="_Toc259627162"/>
            <w:bookmarkStart w:id="472" w:name="_Toc259794791"/>
            <w:bookmarkStart w:id="473" w:name="_Toc259795331"/>
            <w:bookmarkStart w:id="474" w:name="_Toc349893530"/>
            <w:r w:rsidRPr="003208FC">
              <w:rPr>
                <w:rFonts w:ascii="Times New Roman" w:eastAsia="Times New Roman" w:hAnsi="Times New Roman" w:cs="Times New Roman"/>
                <w:b/>
                <w:sz w:val="28"/>
                <w:lang w:val="en-GB"/>
              </w:rPr>
              <w:t>Contract Award</w:t>
            </w:r>
            <w:bookmarkEnd w:id="467"/>
            <w:bookmarkEnd w:id="468"/>
            <w:bookmarkEnd w:id="469"/>
            <w:bookmarkEnd w:id="470"/>
            <w:bookmarkEnd w:id="471"/>
            <w:bookmarkEnd w:id="472"/>
            <w:bookmarkEnd w:id="473"/>
            <w:bookmarkEnd w:id="474"/>
          </w:p>
        </w:tc>
      </w:tr>
      <w:tr w:rsidR="003208FC" w:rsidRPr="003208FC" w:rsidTr="00BD09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1080" w:type="dxa"/>
            <w:gridSpan w:val="2"/>
            <w:tcBorders>
              <w:top w:val="single" w:sz="4" w:space="0" w:color="auto"/>
            </w:tcBorders>
          </w:tcPr>
          <w:p w:rsidR="003208FC" w:rsidRPr="003208FC" w:rsidRDefault="003208FC" w:rsidP="003208FC">
            <w:pPr>
              <w:numPr>
                <w:ilvl w:val="0"/>
                <w:numId w:val="45"/>
              </w:numPr>
              <w:spacing w:after="0" w:line="240" w:lineRule="auto"/>
              <w:jc w:val="both"/>
              <w:rPr>
                <w:rFonts w:ascii="Times New Roman" w:eastAsia="Times New Roman" w:hAnsi="Times New Roman" w:cs="Times New Roman"/>
                <w:b/>
                <w:sz w:val="28"/>
                <w:lang w:val="en-GB"/>
              </w:rPr>
            </w:pPr>
          </w:p>
        </w:tc>
        <w:tc>
          <w:tcPr>
            <w:tcW w:w="900" w:type="dxa"/>
            <w:gridSpan w:val="3"/>
            <w:tcBorders>
              <w:top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35.2</w:t>
            </w:r>
          </w:p>
        </w:tc>
        <w:tc>
          <w:tcPr>
            <w:tcW w:w="7830" w:type="dxa"/>
            <w:tcBorders>
              <w:top w:val="single" w:sz="4" w:space="0" w:color="auto"/>
            </w:tcBorders>
          </w:tcPr>
          <w:p w:rsidR="003208FC" w:rsidRPr="003208FC" w:rsidRDefault="003208FC" w:rsidP="003208FC">
            <w:pPr>
              <w:tabs>
                <w:tab w:val="right" w:pos="7254"/>
              </w:tabs>
              <w:spacing w:after="0" w:line="240" w:lineRule="auto"/>
              <w:jc w:val="both"/>
              <w:rPr>
                <w:rFonts w:ascii="Times New Roman" w:eastAsia="Times New Roman" w:hAnsi="Times New Roman" w:cs="Times New Roman"/>
                <w:szCs w:val="24"/>
                <w:highlight w:val="yellow"/>
              </w:rPr>
            </w:pPr>
            <w:r w:rsidRPr="003208FC">
              <w:rPr>
                <w:rFonts w:ascii="Times New Roman" w:eastAsia="Times New Roman" w:hAnsi="Times New Roman" w:cs="Times New Roman"/>
                <w:szCs w:val="24"/>
              </w:rPr>
              <w:t xml:space="preserve">Each bidder will be awarded </w:t>
            </w:r>
            <w:r w:rsidRPr="003208FC">
              <w:rPr>
                <w:rFonts w:ascii="Times New Roman" w:eastAsia="Times New Roman" w:hAnsi="Times New Roman" w:cs="Times New Roman"/>
                <w:b/>
                <w:szCs w:val="24"/>
              </w:rPr>
              <w:t xml:space="preserve">ONE </w:t>
            </w:r>
            <w:r w:rsidRPr="003208FC">
              <w:rPr>
                <w:rFonts w:ascii="Times New Roman" w:eastAsia="Times New Roman" w:hAnsi="Times New Roman" w:cs="Times New Roman"/>
                <w:szCs w:val="24"/>
              </w:rPr>
              <w:t xml:space="preserve">(1) lot </w:t>
            </w:r>
            <w:r w:rsidRPr="003208FC">
              <w:rPr>
                <w:rFonts w:ascii="Times New Roman" w:eastAsia="Times New Roman" w:hAnsi="Times New Roman" w:cs="Times New Roman"/>
                <w:b/>
                <w:szCs w:val="24"/>
              </w:rPr>
              <w:t xml:space="preserve">ONLY </w:t>
            </w:r>
            <w:r w:rsidRPr="003208FC">
              <w:rPr>
                <w:rFonts w:ascii="Times New Roman" w:eastAsia="Times New Roman" w:hAnsi="Times New Roman" w:cs="Times New Roman"/>
                <w:szCs w:val="24"/>
              </w:rPr>
              <w:t>taking into consideration tender no. MOE/SDBE/NCB/01/2016-2017</w:t>
            </w:r>
          </w:p>
        </w:tc>
      </w:tr>
      <w:tr w:rsidR="003208FC" w:rsidRPr="003208FC" w:rsidTr="00BD09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4"/>
        </w:trPr>
        <w:tc>
          <w:tcPr>
            <w:tcW w:w="1080" w:type="dxa"/>
            <w:gridSpan w:val="2"/>
            <w:tcBorders>
              <w:top w:val="single" w:sz="4" w:space="0" w:color="auto"/>
            </w:tcBorders>
          </w:tcPr>
          <w:p w:rsidR="003208FC" w:rsidRPr="003208FC" w:rsidRDefault="003208FC" w:rsidP="003208FC">
            <w:pPr>
              <w:numPr>
                <w:ilvl w:val="0"/>
                <w:numId w:val="45"/>
              </w:numPr>
              <w:spacing w:after="0" w:line="240" w:lineRule="auto"/>
              <w:jc w:val="both"/>
              <w:rPr>
                <w:rFonts w:ascii="Times New Roman" w:eastAsia="Times New Roman" w:hAnsi="Times New Roman" w:cs="Times New Roman"/>
                <w:b/>
                <w:sz w:val="28"/>
                <w:lang w:val="en-GB"/>
              </w:rPr>
            </w:pPr>
          </w:p>
        </w:tc>
        <w:tc>
          <w:tcPr>
            <w:tcW w:w="900" w:type="dxa"/>
            <w:gridSpan w:val="3"/>
            <w:tcBorders>
              <w:top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37.1</w:t>
            </w:r>
          </w:p>
        </w:tc>
        <w:tc>
          <w:tcPr>
            <w:tcW w:w="7830" w:type="dxa"/>
            <w:tcBorders>
              <w:top w:val="single" w:sz="4" w:space="0" w:color="auto"/>
            </w:tcBorders>
          </w:tcPr>
          <w:p w:rsidR="003208FC" w:rsidRPr="003208FC" w:rsidRDefault="003208FC" w:rsidP="003208FC">
            <w:pPr>
              <w:tabs>
                <w:tab w:val="right" w:pos="7254"/>
              </w:tabs>
              <w:spacing w:after="0" w:line="240" w:lineRule="auto"/>
              <w:jc w:val="both"/>
              <w:rPr>
                <w:rFonts w:ascii="Times New Roman" w:eastAsia="Times New Roman" w:hAnsi="Times New Roman" w:cs="Times New Roman"/>
                <w:szCs w:val="20"/>
                <w:u w:val="single"/>
              </w:rPr>
            </w:pPr>
            <w:r w:rsidRPr="003208FC">
              <w:rPr>
                <w:rFonts w:ascii="Times New Roman" w:eastAsia="Times New Roman" w:hAnsi="Times New Roman" w:cs="Times New Roman"/>
                <w:szCs w:val="24"/>
              </w:rPr>
              <w:t xml:space="preserve">The maximum percentage by which quantities may be increased is: </w:t>
            </w:r>
            <w:r w:rsidRPr="003208FC">
              <w:rPr>
                <w:rFonts w:ascii="Times New Roman" w:eastAsia="Times New Roman" w:hAnsi="Times New Roman" w:cs="Times New Roman"/>
                <w:b/>
                <w:i/>
                <w:szCs w:val="24"/>
              </w:rPr>
              <w:t>15%</w:t>
            </w:r>
          </w:p>
          <w:p w:rsidR="003208FC" w:rsidRPr="003208FC" w:rsidRDefault="003208FC" w:rsidP="003208FC">
            <w:pPr>
              <w:suppressAutoHyphens/>
              <w:spacing w:after="0" w:line="240" w:lineRule="auto"/>
              <w:jc w:val="both"/>
              <w:rPr>
                <w:rFonts w:ascii="Times New Roman" w:eastAsia="Times New Roman" w:hAnsi="Times New Roman" w:cs="Times New Roman"/>
                <w:highlight w:val="yellow"/>
                <w:lang w:val="en-GB"/>
              </w:rPr>
            </w:pPr>
            <w:r w:rsidRPr="003208FC">
              <w:rPr>
                <w:rFonts w:ascii="Times New Roman" w:eastAsia="Times New Roman" w:hAnsi="Times New Roman" w:cs="Times New Roman"/>
                <w:szCs w:val="24"/>
              </w:rPr>
              <w:t xml:space="preserve">The maximum percentage by which quantities may be decreased is: </w:t>
            </w:r>
            <w:r w:rsidRPr="003208FC">
              <w:rPr>
                <w:rFonts w:ascii="Times New Roman" w:eastAsia="Times New Roman" w:hAnsi="Times New Roman" w:cs="Times New Roman"/>
                <w:b/>
                <w:i/>
                <w:szCs w:val="24"/>
              </w:rPr>
              <w:t>15%</w:t>
            </w:r>
          </w:p>
        </w:tc>
      </w:tr>
      <w:tr w:rsidR="003208FC" w:rsidRPr="003208FC" w:rsidTr="00BD09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80" w:type="dxa"/>
            <w:gridSpan w:val="2"/>
          </w:tcPr>
          <w:p w:rsidR="003208FC" w:rsidRPr="003208FC" w:rsidRDefault="003208FC" w:rsidP="003208FC">
            <w:pPr>
              <w:numPr>
                <w:ilvl w:val="0"/>
                <w:numId w:val="45"/>
              </w:numPr>
              <w:spacing w:after="0" w:line="240" w:lineRule="auto"/>
              <w:jc w:val="both"/>
              <w:rPr>
                <w:rFonts w:ascii="Times New Roman" w:eastAsia="Times New Roman" w:hAnsi="Times New Roman" w:cs="Times New Roman"/>
                <w:b/>
                <w:sz w:val="28"/>
                <w:lang w:val="en-GB"/>
              </w:rPr>
            </w:pPr>
          </w:p>
        </w:tc>
        <w:tc>
          <w:tcPr>
            <w:tcW w:w="900" w:type="dxa"/>
            <w:gridSpan w:val="3"/>
          </w:tcPr>
          <w:p w:rsidR="003208FC" w:rsidRPr="003208FC" w:rsidRDefault="003208FC" w:rsidP="003208FC">
            <w:pPr>
              <w:suppressAutoHyphens/>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41.1</w:t>
            </w:r>
          </w:p>
        </w:tc>
        <w:tc>
          <w:tcPr>
            <w:tcW w:w="7830" w:type="dxa"/>
          </w:tcPr>
          <w:p w:rsidR="003208FC" w:rsidRPr="003208FC" w:rsidRDefault="003208FC" w:rsidP="003208FC">
            <w:pPr>
              <w:tabs>
                <w:tab w:val="right" w:pos="7164"/>
              </w:tabs>
              <w:spacing w:after="0" w:line="240" w:lineRule="auto"/>
              <w:jc w:val="both"/>
              <w:rPr>
                <w:rFonts w:ascii="Times New Roman" w:eastAsia="Times New Roman" w:hAnsi="Times New Roman" w:cs="Times New Roman"/>
                <w:szCs w:val="20"/>
                <w:u w:val="single"/>
              </w:rPr>
            </w:pPr>
            <w:r w:rsidRPr="003208FC">
              <w:rPr>
                <w:rFonts w:ascii="Times New Roman" w:eastAsia="Times New Roman" w:hAnsi="Times New Roman" w:cs="Times New Roman"/>
                <w:szCs w:val="24"/>
              </w:rPr>
              <w:t xml:space="preserve">A Performance Security </w:t>
            </w:r>
            <w:r w:rsidRPr="003208FC">
              <w:rPr>
                <w:rFonts w:ascii="Times New Roman" w:eastAsia="Times New Roman" w:hAnsi="Times New Roman" w:cs="Times New Roman"/>
                <w:b/>
                <w:i/>
                <w:szCs w:val="24"/>
              </w:rPr>
              <w:t xml:space="preserve">shall </w:t>
            </w:r>
            <w:r w:rsidRPr="003208FC">
              <w:rPr>
                <w:rFonts w:ascii="Times New Roman" w:eastAsia="Times New Roman" w:hAnsi="Times New Roman" w:cs="Times New Roman"/>
                <w:szCs w:val="24"/>
              </w:rPr>
              <w:t>be required.</w:t>
            </w:r>
          </w:p>
          <w:p w:rsidR="003208FC" w:rsidRPr="003208FC" w:rsidRDefault="003208FC" w:rsidP="003208FC">
            <w:pPr>
              <w:tabs>
                <w:tab w:val="left" w:pos="0"/>
                <w:tab w:val="left" w:pos="720"/>
                <w:tab w:val="left" w:pos="1440"/>
                <w:tab w:val="left" w:pos="2160"/>
                <w:tab w:val="left" w:pos="2880"/>
                <w:tab w:val="left" w:pos="3600"/>
                <w:tab w:val="left" w:pos="4320"/>
                <w:tab w:val="left" w:pos="5040"/>
                <w:tab w:val="left" w:pos="5760"/>
                <w:tab w:val="left" w:pos="6480"/>
              </w:tabs>
              <w:spacing w:after="0" w:line="240" w:lineRule="auto"/>
              <w:jc w:val="both"/>
              <w:rPr>
                <w:rFonts w:ascii="Times New Roman" w:eastAsia="Times New Roman" w:hAnsi="Times New Roman" w:cs="Times New Roman"/>
                <w:highlight w:val="yellow"/>
                <w:lang w:val="en-GB"/>
              </w:rPr>
            </w:pPr>
            <w:r w:rsidRPr="003208FC">
              <w:rPr>
                <w:rFonts w:ascii="Times New Roman" w:eastAsia="Times New Roman" w:hAnsi="Times New Roman" w:cs="Times New Roman"/>
                <w:szCs w:val="24"/>
              </w:rPr>
              <w:t xml:space="preserve">The amount shall be: </w:t>
            </w:r>
            <w:r w:rsidRPr="003208FC">
              <w:rPr>
                <w:rFonts w:ascii="Times New Roman" w:eastAsia="Times New Roman" w:hAnsi="Times New Roman" w:cs="Times New Roman"/>
                <w:b/>
                <w:szCs w:val="24"/>
              </w:rPr>
              <w:t>10% of the Contract Value from a reputable financial institution.</w:t>
            </w:r>
          </w:p>
        </w:tc>
      </w:tr>
      <w:tr w:rsidR="003208FC" w:rsidRPr="003208FC" w:rsidTr="00BD09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6"/>
        </w:trPr>
        <w:tc>
          <w:tcPr>
            <w:tcW w:w="1080" w:type="dxa"/>
            <w:gridSpan w:val="2"/>
          </w:tcPr>
          <w:p w:rsidR="003208FC" w:rsidRPr="003208FC" w:rsidRDefault="003208FC" w:rsidP="003208FC">
            <w:pPr>
              <w:numPr>
                <w:ilvl w:val="0"/>
                <w:numId w:val="45"/>
              </w:numPr>
              <w:spacing w:after="0" w:line="240" w:lineRule="auto"/>
              <w:jc w:val="both"/>
              <w:rPr>
                <w:rFonts w:ascii="Times New Roman" w:eastAsia="Times New Roman" w:hAnsi="Times New Roman" w:cs="Times New Roman"/>
                <w:b/>
                <w:sz w:val="28"/>
                <w:lang w:val="en-GB"/>
              </w:rPr>
            </w:pPr>
          </w:p>
        </w:tc>
        <w:tc>
          <w:tcPr>
            <w:tcW w:w="900" w:type="dxa"/>
            <w:gridSpan w:val="3"/>
          </w:tcPr>
          <w:p w:rsidR="003208FC" w:rsidRPr="003208FC" w:rsidRDefault="003208FC" w:rsidP="003208FC">
            <w:pPr>
              <w:suppressAutoHyphens/>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42.1</w:t>
            </w:r>
          </w:p>
        </w:tc>
        <w:tc>
          <w:tcPr>
            <w:tcW w:w="7830" w:type="dxa"/>
          </w:tcPr>
          <w:p w:rsidR="003208FC" w:rsidRPr="003208FC" w:rsidRDefault="003208FC" w:rsidP="003208FC">
            <w:pPr>
              <w:tabs>
                <w:tab w:val="left" w:pos="0"/>
                <w:tab w:val="left" w:pos="720"/>
                <w:tab w:val="left" w:pos="1440"/>
                <w:tab w:val="left" w:pos="2160"/>
                <w:tab w:val="left" w:pos="2880"/>
                <w:tab w:val="left" w:pos="3600"/>
                <w:tab w:val="left" w:pos="4320"/>
                <w:tab w:val="left" w:pos="5040"/>
                <w:tab w:val="left" w:pos="5760"/>
                <w:tab w:val="left" w:pos="6480"/>
              </w:tab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The Advance Payment shall be limited to </w:t>
            </w:r>
            <w:r w:rsidRPr="003208FC">
              <w:rPr>
                <w:rFonts w:ascii="Times New Roman" w:eastAsia="Times New Roman" w:hAnsi="Times New Roman" w:cs="Times New Roman"/>
                <w:b/>
                <w:lang w:val="en-GB"/>
              </w:rPr>
              <w:t>–N/A</w:t>
            </w:r>
          </w:p>
        </w:tc>
      </w:tr>
    </w:tbl>
    <w:p w:rsidR="003208FC" w:rsidRPr="003208FC" w:rsidRDefault="003208FC" w:rsidP="003208FC">
      <w:pPr>
        <w:keepNext/>
        <w:spacing w:after="0" w:line="240" w:lineRule="auto"/>
        <w:jc w:val="both"/>
        <w:outlineLvl w:val="0"/>
        <w:rPr>
          <w:rFonts w:ascii="Times New Roman" w:eastAsia="Times New Roman" w:hAnsi="Times New Roman" w:cs="Times New Roman"/>
          <w:b/>
          <w:bCs/>
          <w:smallCaps/>
          <w:sz w:val="32"/>
          <w:szCs w:val="24"/>
          <w:lang w:val="en-GB"/>
        </w:rPr>
        <w:sectPr w:rsidR="003208FC" w:rsidRPr="003208FC" w:rsidSect="00BD0913">
          <w:pgSz w:w="11907" w:h="16840" w:code="9"/>
          <w:pgMar w:top="900" w:right="1411" w:bottom="1350" w:left="1411" w:header="720" w:footer="720" w:gutter="0"/>
          <w:cols w:space="720"/>
          <w:docGrid w:linePitch="360"/>
        </w:sectPr>
      </w:pPr>
    </w:p>
    <w:p w:rsidR="003208FC" w:rsidRPr="003208FC" w:rsidRDefault="003208FC" w:rsidP="003208FC">
      <w:pPr>
        <w:keepNext/>
        <w:spacing w:after="0" w:line="240" w:lineRule="auto"/>
        <w:jc w:val="both"/>
        <w:outlineLvl w:val="0"/>
        <w:rPr>
          <w:rFonts w:ascii="Times New Roman" w:eastAsia="Times New Roman" w:hAnsi="Times New Roman" w:cs="Times New Roman"/>
          <w:b/>
          <w:bCs/>
          <w:smallCaps/>
          <w:sz w:val="32"/>
          <w:szCs w:val="24"/>
          <w:lang w:val="en-GB"/>
        </w:rPr>
      </w:pPr>
      <w:bookmarkStart w:id="475" w:name="_Toc237668291"/>
      <w:bookmarkStart w:id="476" w:name="_Toc237668488"/>
      <w:bookmarkStart w:id="477" w:name="_Toc259626939"/>
      <w:bookmarkStart w:id="478" w:name="_Toc259627164"/>
      <w:bookmarkStart w:id="479" w:name="_Toc259794793"/>
      <w:bookmarkStart w:id="480" w:name="_Toc349893531"/>
      <w:r w:rsidRPr="003208FC">
        <w:rPr>
          <w:rFonts w:ascii="Times New Roman" w:eastAsia="Times New Roman" w:hAnsi="Times New Roman" w:cs="Times New Roman"/>
          <w:b/>
          <w:bCs/>
          <w:smallCaps/>
          <w:sz w:val="32"/>
          <w:szCs w:val="24"/>
          <w:lang w:val="en-GB"/>
        </w:rPr>
        <w:t>SECTION IV:</w:t>
      </w:r>
      <w:r w:rsidRPr="003208FC">
        <w:rPr>
          <w:rFonts w:ascii="Times New Roman" w:eastAsia="Times New Roman" w:hAnsi="Times New Roman" w:cs="Times New Roman"/>
          <w:b/>
          <w:bCs/>
          <w:smallCaps/>
          <w:sz w:val="32"/>
          <w:szCs w:val="24"/>
          <w:lang w:val="en-GB"/>
        </w:rPr>
        <w:tab/>
        <w:t>GENERAL CONDITIONS OF CONTRACT</w:t>
      </w:r>
      <w:bookmarkEnd w:id="475"/>
      <w:bookmarkEnd w:id="476"/>
      <w:bookmarkEnd w:id="477"/>
      <w:bookmarkEnd w:id="478"/>
      <w:bookmarkEnd w:id="479"/>
      <w:bookmarkEnd w:id="480"/>
    </w:p>
    <w:p w:rsidR="003208FC" w:rsidRPr="003208FC" w:rsidRDefault="003208FC" w:rsidP="003208FC">
      <w:pPr>
        <w:tabs>
          <w:tab w:val="left" w:pos="0"/>
          <w:tab w:val="left" w:pos="720"/>
          <w:tab w:val="left" w:leader="dot" w:pos="8496"/>
          <w:tab w:val="right" w:pos="8820"/>
        </w:tabs>
        <w:spacing w:after="0" w:line="240" w:lineRule="auto"/>
        <w:jc w:val="both"/>
        <w:rPr>
          <w:rFonts w:ascii="Times New Roman" w:eastAsia="Times New Roman" w:hAnsi="Times New Roman" w:cs="Times New Roman"/>
          <w:sz w:val="24"/>
          <w:lang w:val="en-GB"/>
        </w:rPr>
      </w:pPr>
    </w:p>
    <w:p w:rsidR="003208FC" w:rsidRPr="003208FC" w:rsidRDefault="003208FC" w:rsidP="003208FC">
      <w:pPr>
        <w:spacing w:after="0" w:line="240" w:lineRule="auto"/>
        <w:jc w:val="both"/>
        <w:rPr>
          <w:rFonts w:ascii="Times New Roman" w:eastAsia="Times New Roman" w:hAnsi="Times New Roman" w:cs="Times New Roman"/>
          <w:lang w:val="en-GB"/>
        </w:rPr>
        <w:sectPr w:rsidR="003208FC" w:rsidRPr="003208FC" w:rsidSect="00BD0913">
          <w:pgSz w:w="11907" w:h="16840" w:code="9"/>
          <w:pgMar w:top="1411" w:right="1411" w:bottom="1411" w:left="1411" w:header="720" w:footer="720" w:gutter="0"/>
          <w:cols w:space="720"/>
          <w:vAlign w:val="center"/>
          <w:docGrid w:linePitch="360"/>
        </w:sectPr>
      </w:pPr>
    </w:p>
    <w:p w:rsidR="003208FC" w:rsidRPr="003208FC" w:rsidRDefault="003208FC" w:rsidP="003208FC">
      <w:pPr>
        <w:tabs>
          <w:tab w:val="left" w:pos="0"/>
          <w:tab w:val="left" w:pos="720"/>
          <w:tab w:val="left" w:leader="dot" w:pos="8496"/>
          <w:tab w:val="right" w:pos="8820"/>
        </w:tabs>
        <w:spacing w:after="0" w:line="240" w:lineRule="auto"/>
        <w:jc w:val="center"/>
        <w:rPr>
          <w:rFonts w:ascii="Times New Roman" w:eastAsia="Times New Roman" w:hAnsi="Times New Roman" w:cs="Times New Roman"/>
          <w:b/>
          <w:sz w:val="24"/>
          <w:lang w:val="en-GB"/>
        </w:rPr>
      </w:pPr>
      <w:r w:rsidRPr="003208FC">
        <w:rPr>
          <w:rFonts w:ascii="Times New Roman" w:eastAsia="Times New Roman" w:hAnsi="Times New Roman" w:cs="Times New Roman"/>
          <w:b/>
          <w:sz w:val="24"/>
          <w:lang w:val="en-GB"/>
        </w:rPr>
        <w:t>General Conditions of Contract</w:t>
      </w:r>
    </w:p>
    <w:p w:rsidR="003208FC" w:rsidRPr="003208FC" w:rsidRDefault="003208FC" w:rsidP="003208FC">
      <w:pPr>
        <w:tabs>
          <w:tab w:val="left" w:pos="0"/>
          <w:tab w:val="left" w:pos="720"/>
          <w:tab w:val="left" w:leader="dot" w:pos="8496"/>
          <w:tab w:val="right" w:pos="8820"/>
        </w:tabs>
        <w:spacing w:after="0" w:line="240" w:lineRule="auto"/>
        <w:jc w:val="center"/>
        <w:rPr>
          <w:rFonts w:ascii="Times New Roman" w:eastAsia="Times New Roman" w:hAnsi="Times New Roman" w:cs="Times New Roman"/>
          <w:b/>
          <w:sz w:val="24"/>
          <w:lang w:val="en-GB"/>
        </w:rPr>
      </w:pPr>
    </w:p>
    <w:tbl>
      <w:tblPr>
        <w:tblW w:w="5177" w:type="pct"/>
        <w:tblInd w:w="-72" w:type="dxa"/>
        <w:tblLayout w:type="fixed"/>
        <w:tblLook w:val="0000" w:firstRow="0" w:lastRow="0" w:firstColumn="0" w:lastColumn="0" w:noHBand="0" w:noVBand="0"/>
      </w:tblPr>
      <w:tblGrid>
        <w:gridCol w:w="1440"/>
        <w:gridCol w:w="540"/>
        <w:gridCol w:w="7650"/>
      </w:tblGrid>
      <w:tr w:rsidR="003208FC" w:rsidRPr="003208FC" w:rsidTr="00BD0913">
        <w:trPr>
          <w:trHeight w:val="20"/>
        </w:trPr>
        <w:tc>
          <w:tcPr>
            <w:tcW w:w="1440" w:type="dxa"/>
          </w:tcPr>
          <w:p w:rsidR="003208FC" w:rsidRPr="003208FC" w:rsidRDefault="003208FC" w:rsidP="003208FC">
            <w:pPr>
              <w:numPr>
                <w:ilvl w:val="0"/>
                <w:numId w:val="10"/>
              </w:numPr>
              <w:spacing w:after="0" w:line="240" w:lineRule="auto"/>
              <w:ind w:left="90" w:hanging="180"/>
              <w:jc w:val="both"/>
              <w:outlineLvl w:val="2"/>
              <w:rPr>
                <w:rFonts w:ascii="Times New Roman" w:eastAsia="Times New Roman" w:hAnsi="Times New Roman" w:cs="Times New Roman"/>
                <w:b/>
                <w:bCs/>
                <w:sz w:val="18"/>
                <w:szCs w:val="18"/>
                <w:lang w:val="en-GB"/>
              </w:rPr>
            </w:pPr>
            <w:bookmarkStart w:id="481" w:name="_Toc237667797"/>
            <w:bookmarkStart w:id="482" w:name="_Toc237668292"/>
            <w:bookmarkStart w:id="483" w:name="_Toc259626940"/>
            <w:bookmarkStart w:id="484" w:name="_Toc259627165"/>
            <w:bookmarkStart w:id="485" w:name="_Toc259794794"/>
            <w:bookmarkStart w:id="486" w:name="_Toc259795334"/>
            <w:bookmarkStart w:id="487" w:name="_Toc349893532"/>
            <w:r w:rsidRPr="003208FC">
              <w:rPr>
                <w:rFonts w:ascii="Times New Roman" w:eastAsia="Times New Roman" w:hAnsi="Times New Roman" w:cs="Times New Roman"/>
                <w:b/>
                <w:bCs/>
                <w:sz w:val="18"/>
                <w:szCs w:val="18"/>
                <w:lang w:val="en-GB"/>
              </w:rPr>
              <w:t>Definitions</w:t>
            </w:r>
            <w:bookmarkEnd w:id="481"/>
            <w:bookmarkEnd w:id="482"/>
            <w:bookmarkEnd w:id="483"/>
            <w:bookmarkEnd w:id="484"/>
            <w:bookmarkEnd w:id="485"/>
            <w:bookmarkEnd w:id="486"/>
            <w:bookmarkEnd w:id="487"/>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1.1</w:t>
            </w:r>
          </w:p>
        </w:tc>
        <w:tc>
          <w:tcPr>
            <w:tcW w:w="765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In this Contract, the following terms shall be interpreted as indicated:</w:t>
            </w:r>
          </w:p>
          <w:p w:rsidR="003208FC" w:rsidRPr="003208FC" w:rsidRDefault="003208FC" w:rsidP="003208FC">
            <w:pPr>
              <w:numPr>
                <w:ilvl w:val="0"/>
                <w:numId w:val="47"/>
              </w:numPr>
              <w:spacing w:after="0" w:line="240" w:lineRule="auto"/>
              <w:ind w:left="360"/>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“CDS” means the Contract Data Sheet applying to the named contract by which the GCC may be amended or supplemented.</w:t>
            </w:r>
          </w:p>
          <w:p w:rsidR="003208FC" w:rsidRPr="003208FC" w:rsidRDefault="003208FC" w:rsidP="003208FC">
            <w:pPr>
              <w:numPr>
                <w:ilvl w:val="0"/>
                <w:numId w:val="47"/>
              </w:numPr>
              <w:spacing w:after="0" w:line="240" w:lineRule="auto"/>
              <w:ind w:left="360"/>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“Completion” means the fulfilment of the delivery of goods and  related services by the Supplier in accordance with the terms and conditions set forth in the contract</w:t>
            </w:r>
          </w:p>
          <w:p w:rsidR="003208FC" w:rsidRPr="003208FC" w:rsidRDefault="003208FC" w:rsidP="003208FC">
            <w:pPr>
              <w:numPr>
                <w:ilvl w:val="0"/>
                <w:numId w:val="47"/>
              </w:numPr>
              <w:spacing w:after="0" w:line="240" w:lineRule="auto"/>
              <w:ind w:left="360"/>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“Contract Price” means the price payable to the Supplier as specified under the Contract, subject to such additions and adjustment here to or deduction there from as may be made pursuant to the contract for the full and proper performance of its contractual obligations.</w:t>
            </w:r>
          </w:p>
          <w:p w:rsidR="003208FC" w:rsidRPr="003208FC" w:rsidRDefault="003208FC" w:rsidP="003208FC">
            <w:pPr>
              <w:numPr>
                <w:ilvl w:val="0"/>
                <w:numId w:val="47"/>
              </w:numPr>
              <w:spacing w:after="0" w:line="240" w:lineRule="auto"/>
              <w:ind w:left="360"/>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“Contract” means the agreement entered into between the Procuring Entity and the Supplier, as recorded in the Contract Form signed by the parties, including all attachments and appendices thereto and all documents incorporated by reference therein.</w:t>
            </w:r>
          </w:p>
          <w:p w:rsidR="003208FC" w:rsidRPr="003208FC" w:rsidRDefault="003208FC" w:rsidP="003208FC">
            <w:pPr>
              <w:numPr>
                <w:ilvl w:val="0"/>
                <w:numId w:val="47"/>
              </w:numPr>
              <w:spacing w:after="0" w:line="240" w:lineRule="auto"/>
              <w:ind w:left="360"/>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“corrupt practice” means the offering, giving, receiving, or soliciting of anything of value to influence the action of a public official in the procurement process or in contract execution and includes, inter alia, bribery and extortion or coercion which involves threats of injury to person, property or reputation.</w:t>
            </w:r>
          </w:p>
          <w:p w:rsidR="003208FC" w:rsidRPr="003208FC" w:rsidRDefault="003208FC" w:rsidP="003208FC">
            <w:pPr>
              <w:numPr>
                <w:ilvl w:val="0"/>
                <w:numId w:val="47"/>
              </w:numPr>
              <w:spacing w:after="0" w:line="240" w:lineRule="auto"/>
              <w:ind w:left="360"/>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“Day” means calendar day.</w:t>
            </w:r>
          </w:p>
          <w:p w:rsidR="003208FC" w:rsidRPr="003208FC" w:rsidRDefault="003208FC" w:rsidP="003208FC">
            <w:pPr>
              <w:numPr>
                <w:ilvl w:val="0"/>
                <w:numId w:val="47"/>
              </w:numPr>
              <w:spacing w:after="0" w:line="240" w:lineRule="auto"/>
              <w:ind w:left="360"/>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“Delivery” means the transfer of the goods from the supplier of equipment, machinery, and /or other materials which the Supplier is required to supply to the Procuring Entity under Contract.</w:t>
            </w:r>
          </w:p>
          <w:p w:rsidR="003208FC" w:rsidRPr="003208FC" w:rsidRDefault="003208FC" w:rsidP="003208FC">
            <w:pPr>
              <w:numPr>
                <w:ilvl w:val="0"/>
                <w:numId w:val="47"/>
              </w:numPr>
              <w:spacing w:after="0" w:line="240" w:lineRule="auto"/>
              <w:ind w:left="360"/>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“Effective Date” means the date on which this Contract becomes effective pursuant to Clause 1 of the CDS </w:t>
            </w:r>
          </w:p>
          <w:p w:rsidR="003208FC" w:rsidRPr="003208FC" w:rsidRDefault="003208FC" w:rsidP="003208FC">
            <w:pPr>
              <w:numPr>
                <w:ilvl w:val="0"/>
                <w:numId w:val="47"/>
              </w:numPr>
              <w:spacing w:after="0" w:line="240" w:lineRule="auto"/>
              <w:ind w:left="360"/>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“Eligible Country" means the countries and territories eligible for participation in procurements financed by the specified institution. </w:t>
            </w:r>
          </w:p>
          <w:p w:rsidR="003208FC" w:rsidRPr="003208FC" w:rsidRDefault="003208FC" w:rsidP="003208FC">
            <w:pPr>
              <w:numPr>
                <w:ilvl w:val="0"/>
                <w:numId w:val="47"/>
              </w:numPr>
              <w:spacing w:after="0" w:line="240" w:lineRule="auto"/>
              <w:ind w:left="360"/>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“End User” means the unit(s) where the goods will be used, as named in Clause 1 of the </w:t>
            </w:r>
            <w:r w:rsidRPr="003208FC">
              <w:rPr>
                <w:rFonts w:ascii="Times New Roman" w:eastAsia="Times New Roman" w:hAnsi="Times New Roman" w:cs="Times New Roman"/>
                <w:b/>
                <w:lang w:val="en-GB"/>
              </w:rPr>
              <w:t>CDS</w:t>
            </w:r>
            <w:r w:rsidRPr="003208FC">
              <w:rPr>
                <w:rFonts w:ascii="Times New Roman" w:eastAsia="Times New Roman" w:hAnsi="Times New Roman" w:cs="Times New Roman"/>
                <w:lang w:val="en-GB"/>
              </w:rPr>
              <w:t xml:space="preserve">. </w:t>
            </w:r>
          </w:p>
          <w:p w:rsidR="003208FC" w:rsidRPr="003208FC" w:rsidRDefault="003208FC" w:rsidP="003208FC">
            <w:pPr>
              <w:numPr>
                <w:ilvl w:val="0"/>
                <w:numId w:val="47"/>
              </w:numPr>
              <w:spacing w:after="0" w:line="240" w:lineRule="auto"/>
              <w:ind w:left="360"/>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“Force Majeure” means an event or situation beyond the control of the parties and not involving the parties’ fault or negligence and not foreseeable, is unavoidable, and is not due to negligence or lack of care on the part of the parties. Such events may include, but are not restricted to, wars or revolutions, fires, floods, epidemics, quarantine, restrictions, acts of terrorism, piracy and freight embargoes.</w:t>
            </w:r>
          </w:p>
          <w:p w:rsidR="003208FC" w:rsidRPr="003208FC" w:rsidRDefault="003208FC" w:rsidP="003208FC">
            <w:pPr>
              <w:numPr>
                <w:ilvl w:val="0"/>
                <w:numId w:val="47"/>
              </w:numPr>
              <w:spacing w:after="0" w:line="240" w:lineRule="auto"/>
              <w:ind w:left="360"/>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“fraudulent practice” includes misrepresentation of fact in order to influence a procurement or disposal process or the exercise of a contract to the detriment of the Procuring Entity, and includes collusive practises amongst bidders prior to or after bid submission designed to establish bid prices at artificial non-competitive levels and to deprive the Procuring Entity of the benefits of free and open competition.</w:t>
            </w:r>
          </w:p>
          <w:p w:rsidR="003208FC" w:rsidRPr="003208FC" w:rsidRDefault="003208FC" w:rsidP="003208FC">
            <w:pPr>
              <w:numPr>
                <w:ilvl w:val="0"/>
                <w:numId w:val="47"/>
              </w:numPr>
              <w:spacing w:after="0" w:line="240" w:lineRule="auto"/>
              <w:ind w:left="360"/>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“GCC” means the General Conditions of Contract contained in this section.</w:t>
            </w:r>
          </w:p>
          <w:p w:rsidR="003208FC" w:rsidRPr="003208FC" w:rsidRDefault="003208FC" w:rsidP="003208FC">
            <w:pPr>
              <w:numPr>
                <w:ilvl w:val="0"/>
                <w:numId w:val="47"/>
              </w:numPr>
              <w:spacing w:after="0" w:line="240" w:lineRule="auto"/>
              <w:ind w:left="360"/>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“Origin” means the place where the Goods were mined, grown, or produced or from which the Services are supplied. Goods are produced when, through manufacturing, processing, or substantial and major assembly of components, a commercially recognized new produce results that is substantially different in basic characteristics or in purpose or utility from its components.</w:t>
            </w:r>
          </w:p>
          <w:p w:rsidR="003208FC" w:rsidRPr="003208FC" w:rsidRDefault="003208FC" w:rsidP="003208FC">
            <w:pPr>
              <w:numPr>
                <w:ilvl w:val="0"/>
                <w:numId w:val="47"/>
              </w:numPr>
              <w:spacing w:after="0" w:line="240" w:lineRule="auto"/>
              <w:ind w:left="360"/>
              <w:jc w:val="both"/>
              <w:rPr>
                <w:rFonts w:ascii="Times New Roman" w:eastAsia="Times New Roman" w:hAnsi="Times New Roman" w:cs="Times New Roman"/>
                <w:b/>
                <w:lang w:val="en-GB"/>
              </w:rPr>
            </w:pPr>
            <w:r w:rsidRPr="003208FC">
              <w:rPr>
                <w:rFonts w:ascii="Times New Roman" w:eastAsia="Times New Roman" w:hAnsi="Times New Roman" w:cs="Times New Roman"/>
                <w:lang w:val="en-GB"/>
              </w:rPr>
              <w:t>“Procuring Entity” means the entity purchasing the Goods and related service, as named in Clause 1 of</w:t>
            </w:r>
            <w:r w:rsidRPr="003208FC">
              <w:rPr>
                <w:rFonts w:ascii="Times New Roman" w:eastAsia="Times New Roman" w:hAnsi="Times New Roman" w:cs="Times New Roman"/>
                <w:b/>
                <w:lang w:val="en-GB"/>
              </w:rPr>
              <w:t xml:space="preserve"> the CDS.</w:t>
            </w:r>
          </w:p>
          <w:p w:rsidR="003208FC" w:rsidRPr="003208FC" w:rsidRDefault="003208FC" w:rsidP="003208FC">
            <w:pPr>
              <w:numPr>
                <w:ilvl w:val="0"/>
                <w:numId w:val="47"/>
              </w:numPr>
              <w:spacing w:after="0" w:line="240" w:lineRule="auto"/>
              <w:ind w:left="360"/>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“Project Site” where applicable, means the place or places named in Clause 1 of</w:t>
            </w:r>
            <w:r w:rsidRPr="003208FC">
              <w:rPr>
                <w:rFonts w:ascii="Times New Roman" w:eastAsia="Times New Roman" w:hAnsi="Times New Roman" w:cs="Times New Roman"/>
                <w:b/>
                <w:lang w:val="en-GB"/>
              </w:rPr>
              <w:t xml:space="preserve"> the CDS</w:t>
            </w:r>
            <w:r w:rsidRPr="003208FC">
              <w:rPr>
                <w:rFonts w:ascii="Times New Roman" w:eastAsia="Times New Roman" w:hAnsi="Times New Roman" w:cs="Times New Roman"/>
                <w:lang w:val="en-GB"/>
              </w:rPr>
              <w:t>.</w:t>
            </w:r>
          </w:p>
          <w:p w:rsidR="003208FC" w:rsidRPr="003208FC" w:rsidRDefault="003208FC" w:rsidP="003208FC">
            <w:pPr>
              <w:numPr>
                <w:ilvl w:val="0"/>
                <w:numId w:val="47"/>
              </w:numPr>
              <w:spacing w:after="0" w:line="240" w:lineRule="auto"/>
              <w:ind w:left="360"/>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“Related Services” means those services ancillary to the supply of the Goods, such as transportation and insurance, and any other incidental services, such as installation, commissioning, provision of technical assistance, training, initial maintenance and other such obligations of the Supplier covered under the Contract.</w:t>
            </w:r>
          </w:p>
          <w:p w:rsidR="003208FC" w:rsidRPr="003208FC" w:rsidRDefault="003208FC" w:rsidP="003208FC">
            <w:pPr>
              <w:numPr>
                <w:ilvl w:val="0"/>
                <w:numId w:val="47"/>
              </w:numPr>
              <w:spacing w:after="0" w:line="240" w:lineRule="auto"/>
              <w:ind w:left="360"/>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“Supplier” means the individual, private or public entity or a combination of the above whose Tender to perform the contract has been accepted by the Procuring Entity and is named as such in the Contract Agreement, and includes the legal successors or permitted assigns of the supplier</w:t>
            </w:r>
            <w:r w:rsidRPr="003208FC">
              <w:rPr>
                <w:rFonts w:ascii="Times New Roman" w:eastAsia="Times New Roman" w:hAnsi="Times New Roman" w:cs="Times New Roman"/>
                <w:b/>
                <w:lang w:val="en-GB"/>
              </w:rPr>
              <w:t>.</w:t>
            </w:r>
          </w:p>
          <w:p w:rsidR="003208FC" w:rsidRPr="003208FC" w:rsidRDefault="003208FC" w:rsidP="003208FC">
            <w:pPr>
              <w:spacing w:after="0" w:line="240" w:lineRule="auto"/>
              <w:ind w:left="360"/>
              <w:jc w:val="both"/>
              <w:rPr>
                <w:rFonts w:ascii="Times New Roman" w:eastAsia="Times New Roman" w:hAnsi="Times New Roman" w:cs="Times New Roman"/>
                <w:lang w:val="en-GB"/>
              </w:rPr>
            </w:pPr>
          </w:p>
        </w:tc>
      </w:tr>
      <w:tr w:rsidR="003208FC" w:rsidRPr="003208FC" w:rsidTr="00BD0913">
        <w:trPr>
          <w:trHeight w:val="20"/>
        </w:trPr>
        <w:tc>
          <w:tcPr>
            <w:tcW w:w="1440" w:type="dxa"/>
          </w:tcPr>
          <w:p w:rsidR="003208FC" w:rsidRPr="003208FC" w:rsidRDefault="003208FC" w:rsidP="003208FC">
            <w:pPr>
              <w:tabs>
                <w:tab w:val="num" w:pos="360"/>
              </w:tabs>
              <w:spacing w:after="0" w:line="240" w:lineRule="auto"/>
              <w:ind w:left="90" w:hanging="180"/>
              <w:outlineLvl w:val="2"/>
              <w:rPr>
                <w:rFonts w:ascii="Times New Roman" w:eastAsia="Times New Roman" w:hAnsi="Times New Roman" w:cs="Times New Roman"/>
                <w:b/>
                <w:bCs/>
                <w:sz w:val="18"/>
                <w:szCs w:val="18"/>
                <w:lang w:val="en-GB"/>
              </w:rPr>
            </w:pPr>
            <w:bookmarkStart w:id="488" w:name="_Toc237667798"/>
            <w:bookmarkStart w:id="489" w:name="_Toc237668293"/>
            <w:bookmarkStart w:id="490" w:name="_Toc259626941"/>
            <w:bookmarkStart w:id="491" w:name="_Toc259627166"/>
            <w:bookmarkStart w:id="492" w:name="_Toc259794795"/>
            <w:bookmarkStart w:id="493" w:name="_Toc259795335"/>
            <w:bookmarkStart w:id="494" w:name="_Toc349893533"/>
            <w:r w:rsidRPr="003208FC">
              <w:rPr>
                <w:rFonts w:ascii="Times New Roman" w:eastAsia="Times New Roman" w:hAnsi="Times New Roman" w:cs="Times New Roman"/>
                <w:b/>
                <w:bCs/>
                <w:sz w:val="18"/>
                <w:szCs w:val="18"/>
                <w:lang w:val="en-GB"/>
              </w:rPr>
              <w:t>Application</w:t>
            </w:r>
            <w:bookmarkEnd w:id="488"/>
            <w:bookmarkEnd w:id="489"/>
            <w:bookmarkEnd w:id="490"/>
            <w:bookmarkEnd w:id="491"/>
            <w:bookmarkEnd w:id="492"/>
            <w:bookmarkEnd w:id="493"/>
            <w:bookmarkEnd w:id="494"/>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2.1</w:t>
            </w:r>
          </w:p>
        </w:tc>
        <w:tc>
          <w:tcPr>
            <w:tcW w:w="765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These General Conditions shall apply to the extent that they are not superseded by provisions of other parts of the Contract.</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20"/>
        </w:trPr>
        <w:tc>
          <w:tcPr>
            <w:tcW w:w="1440" w:type="dxa"/>
          </w:tcPr>
          <w:p w:rsidR="003208FC" w:rsidRPr="003208FC" w:rsidRDefault="003208FC" w:rsidP="003208FC">
            <w:pPr>
              <w:tabs>
                <w:tab w:val="num" w:pos="360"/>
              </w:tabs>
              <w:spacing w:after="0" w:line="240" w:lineRule="auto"/>
              <w:ind w:left="90" w:hanging="180"/>
              <w:outlineLvl w:val="2"/>
              <w:rPr>
                <w:rFonts w:ascii="Times New Roman" w:eastAsia="Times New Roman" w:hAnsi="Times New Roman" w:cs="Times New Roman"/>
                <w:b/>
                <w:bCs/>
                <w:sz w:val="18"/>
                <w:szCs w:val="18"/>
                <w:lang w:val="en-GB"/>
              </w:rPr>
            </w:pPr>
            <w:bookmarkStart w:id="495" w:name="_Toc237667799"/>
            <w:bookmarkStart w:id="496" w:name="_Toc237668294"/>
            <w:bookmarkStart w:id="497" w:name="_Toc259626942"/>
            <w:bookmarkStart w:id="498" w:name="_Toc259627167"/>
            <w:bookmarkStart w:id="499" w:name="_Toc259794796"/>
            <w:bookmarkStart w:id="500" w:name="_Toc259795336"/>
            <w:bookmarkStart w:id="501" w:name="_Toc349893534"/>
            <w:r w:rsidRPr="003208FC">
              <w:rPr>
                <w:rFonts w:ascii="Times New Roman" w:eastAsia="Times New Roman" w:hAnsi="Times New Roman" w:cs="Times New Roman"/>
                <w:b/>
                <w:bCs/>
                <w:sz w:val="18"/>
                <w:szCs w:val="18"/>
                <w:lang w:val="en-GB"/>
              </w:rPr>
              <w:t>Governing Language</w:t>
            </w:r>
            <w:bookmarkEnd w:id="495"/>
            <w:bookmarkEnd w:id="496"/>
            <w:bookmarkEnd w:id="497"/>
            <w:bookmarkEnd w:id="498"/>
            <w:bookmarkEnd w:id="499"/>
            <w:bookmarkEnd w:id="500"/>
            <w:bookmarkEnd w:id="501"/>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3.1</w:t>
            </w:r>
          </w:p>
        </w:tc>
        <w:tc>
          <w:tcPr>
            <w:tcW w:w="765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The Contract and all correspondence and documents relating to the contract exchanged by the Supplier and the Procuring Entity shall be written in English, unless another language is </w:t>
            </w:r>
            <w:r w:rsidRPr="003208FC">
              <w:rPr>
                <w:rFonts w:ascii="Times New Roman" w:eastAsia="Times New Roman" w:hAnsi="Times New Roman" w:cs="Times New Roman"/>
                <w:b/>
                <w:lang w:val="en-GB"/>
              </w:rPr>
              <w:t xml:space="preserve">specified in </w:t>
            </w:r>
            <w:r w:rsidRPr="003208FC">
              <w:rPr>
                <w:rFonts w:ascii="Times New Roman" w:eastAsia="Times New Roman" w:hAnsi="Times New Roman" w:cs="Times New Roman"/>
                <w:lang w:val="en-GB"/>
              </w:rPr>
              <w:t>Clause 2 of</w:t>
            </w:r>
            <w:r w:rsidRPr="003208FC">
              <w:rPr>
                <w:rFonts w:ascii="Times New Roman" w:eastAsia="Times New Roman" w:hAnsi="Times New Roman" w:cs="Times New Roman"/>
                <w:b/>
                <w:lang w:val="en-GB"/>
              </w:rPr>
              <w:t xml:space="preserve"> the CDS</w:t>
            </w:r>
            <w:r w:rsidRPr="003208FC">
              <w:rPr>
                <w:rFonts w:ascii="Times New Roman" w:eastAsia="Times New Roman" w:hAnsi="Times New Roman" w:cs="Times New Roman"/>
                <w:lang w:val="en-GB"/>
              </w:rPr>
              <w:t>. The version of the Contract written in the specified language shall govern its interpretation.</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20"/>
        </w:trPr>
        <w:tc>
          <w:tcPr>
            <w:tcW w:w="1440" w:type="dxa"/>
          </w:tcPr>
          <w:p w:rsidR="003208FC" w:rsidRPr="003208FC" w:rsidRDefault="003208FC" w:rsidP="003208FC">
            <w:pPr>
              <w:tabs>
                <w:tab w:val="num" w:pos="360"/>
              </w:tabs>
              <w:spacing w:after="0" w:line="240" w:lineRule="auto"/>
              <w:ind w:left="90" w:hanging="180"/>
              <w:outlineLvl w:val="2"/>
              <w:rPr>
                <w:rFonts w:ascii="Times New Roman" w:eastAsia="Times New Roman" w:hAnsi="Times New Roman" w:cs="Times New Roman"/>
                <w:b/>
                <w:bCs/>
                <w:sz w:val="18"/>
                <w:szCs w:val="18"/>
                <w:lang w:val="en-GB"/>
              </w:rPr>
            </w:pPr>
            <w:bookmarkStart w:id="502" w:name="_Toc237667800"/>
            <w:bookmarkStart w:id="503" w:name="_Toc237668295"/>
            <w:bookmarkStart w:id="504" w:name="_Toc259626943"/>
            <w:bookmarkStart w:id="505" w:name="_Toc259627168"/>
            <w:bookmarkStart w:id="506" w:name="_Toc259794797"/>
            <w:bookmarkStart w:id="507" w:name="_Toc259795337"/>
            <w:bookmarkStart w:id="508" w:name="_Toc349893535"/>
            <w:r w:rsidRPr="003208FC">
              <w:rPr>
                <w:rFonts w:ascii="Times New Roman" w:eastAsia="Times New Roman" w:hAnsi="Times New Roman" w:cs="Times New Roman"/>
                <w:b/>
                <w:bCs/>
                <w:sz w:val="18"/>
                <w:szCs w:val="18"/>
                <w:lang w:val="en-GB"/>
              </w:rPr>
              <w:t>Applicable Law</w:t>
            </w:r>
            <w:bookmarkEnd w:id="502"/>
            <w:bookmarkEnd w:id="503"/>
            <w:bookmarkEnd w:id="504"/>
            <w:bookmarkEnd w:id="505"/>
            <w:bookmarkEnd w:id="506"/>
            <w:bookmarkEnd w:id="507"/>
            <w:r w:rsidRPr="003208FC">
              <w:rPr>
                <w:rFonts w:ascii="Times New Roman" w:eastAsia="Times New Roman" w:hAnsi="Times New Roman" w:cs="Times New Roman"/>
                <w:b/>
                <w:bCs/>
                <w:sz w:val="18"/>
                <w:szCs w:val="18"/>
                <w:lang w:val="en-GB"/>
              </w:rPr>
              <w:t xml:space="preserve"> and Interpretation</w:t>
            </w:r>
            <w:bookmarkEnd w:id="508"/>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4.1</w:t>
            </w:r>
          </w:p>
        </w:tc>
        <w:tc>
          <w:tcPr>
            <w:tcW w:w="7650" w:type="dxa"/>
          </w:tcPr>
          <w:p w:rsidR="003208FC" w:rsidRPr="003208FC" w:rsidRDefault="003208FC" w:rsidP="003208FC">
            <w:pPr>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lang w:val="en-GB"/>
              </w:rPr>
              <w:t xml:space="preserve">The contract shall be governed and interpreted in accordance with the laws of Kenya, unless otherwise </w:t>
            </w:r>
            <w:r w:rsidRPr="003208FC">
              <w:rPr>
                <w:rFonts w:ascii="Times New Roman" w:eastAsia="Times New Roman" w:hAnsi="Times New Roman" w:cs="Times New Roman"/>
                <w:b/>
                <w:lang w:val="en-GB"/>
              </w:rPr>
              <w:t xml:space="preserve">specified in </w:t>
            </w:r>
            <w:r w:rsidRPr="003208FC">
              <w:rPr>
                <w:rFonts w:ascii="Times New Roman" w:eastAsia="Times New Roman" w:hAnsi="Times New Roman" w:cs="Times New Roman"/>
                <w:lang w:val="en-GB"/>
              </w:rPr>
              <w:t>Clause 3 of</w:t>
            </w:r>
            <w:r w:rsidRPr="003208FC">
              <w:rPr>
                <w:rFonts w:ascii="Times New Roman" w:eastAsia="Times New Roman" w:hAnsi="Times New Roman" w:cs="Times New Roman"/>
                <w:b/>
                <w:lang w:val="en-GB"/>
              </w:rPr>
              <w:t xml:space="preserve"> the CDS.</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20"/>
        </w:trPr>
        <w:tc>
          <w:tcPr>
            <w:tcW w:w="1440" w:type="dxa"/>
          </w:tcPr>
          <w:p w:rsidR="003208FC" w:rsidRPr="003208FC" w:rsidRDefault="003208FC" w:rsidP="003208FC">
            <w:pPr>
              <w:tabs>
                <w:tab w:val="num" w:pos="360"/>
              </w:tabs>
              <w:spacing w:after="0" w:line="240" w:lineRule="auto"/>
              <w:ind w:left="90" w:hanging="180"/>
              <w:outlineLvl w:val="2"/>
              <w:rPr>
                <w:rFonts w:ascii="Times New Roman" w:eastAsia="Times New Roman" w:hAnsi="Times New Roman" w:cs="Times New Roman"/>
                <w:b/>
                <w:bCs/>
                <w:sz w:val="18"/>
                <w:szCs w:val="18"/>
                <w:lang w:val="en-GB"/>
              </w:rPr>
            </w:pPr>
            <w:bookmarkStart w:id="509" w:name="_Toc237667801"/>
            <w:bookmarkStart w:id="510" w:name="_Toc237668296"/>
            <w:bookmarkStart w:id="511" w:name="_Toc259626944"/>
            <w:bookmarkStart w:id="512" w:name="_Toc259627169"/>
            <w:bookmarkStart w:id="513" w:name="_Toc259794798"/>
            <w:bookmarkStart w:id="514" w:name="_Toc259795338"/>
            <w:bookmarkStart w:id="515" w:name="_Toc349893536"/>
            <w:r w:rsidRPr="003208FC">
              <w:rPr>
                <w:rFonts w:ascii="Times New Roman" w:eastAsia="Times New Roman" w:hAnsi="Times New Roman" w:cs="Times New Roman"/>
                <w:b/>
                <w:bCs/>
                <w:sz w:val="18"/>
                <w:szCs w:val="18"/>
                <w:lang w:val="en-GB"/>
              </w:rPr>
              <w:t>Country of Origin</w:t>
            </w:r>
            <w:bookmarkEnd w:id="509"/>
            <w:bookmarkEnd w:id="510"/>
            <w:r w:rsidRPr="003208FC">
              <w:rPr>
                <w:rFonts w:ascii="Times New Roman" w:eastAsia="Times New Roman" w:hAnsi="Times New Roman" w:cs="Times New Roman"/>
                <w:b/>
                <w:bCs/>
                <w:sz w:val="18"/>
                <w:szCs w:val="18"/>
                <w:lang w:val="en-GB"/>
              </w:rPr>
              <w:t xml:space="preserve"> and Nationality of Supplier</w:t>
            </w:r>
            <w:bookmarkEnd w:id="511"/>
            <w:bookmarkEnd w:id="512"/>
            <w:bookmarkEnd w:id="513"/>
            <w:bookmarkEnd w:id="514"/>
            <w:bookmarkEnd w:id="515"/>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5.1</w:t>
            </w:r>
          </w:p>
        </w:tc>
        <w:tc>
          <w:tcPr>
            <w:tcW w:w="765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The origin of Goods and Services means the place where the goods are mined, grown, cultivated, produced, manufactured, or processed, or through manufacture, process, or assembly, another commercially recognized article results that differs substantially in its basic characteristics from its imported components or the place from which the related services are supplied. </w:t>
            </w:r>
          </w:p>
          <w:p w:rsidR="003208FC" w:rsidRPr="003208FC" w:rsidRDefault="003208FC" w:rsidP="003208FC">
            <w:pPr>
              <w:spacing w:after="0" w:line="240" w:lineRule="auto"/>
              <w:jc w:val="both"/>
              <w:rPr>
                <w:rFonts w:ascii="Times New Roman" w:eastAsia="Times New Roman" w:hAnsi="Times New Roman" w:cs="Times New Roman"/>
                <w:lang w:val="en-GB"/>
              </w:rPr>
            </w:pPr>
          </w:p>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nationality of the firm that produces, assembles, distributes, or sells the goods and services shall not determine their origin.</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20"/>
        </w:trPr>
        <w:tc>
          <w:tcPr>
            <w:tcW w:w="1440" w:type="dxa"/>
          </w:tcPr>
          <w:p w:rsidR="003208FC" w:rsidRPr="003208FC" w:rsidRDefault="003208FC" w:rsidP="003208FC">
            <w:pPr>
              <w:tabs>
                <w:tab w:val="num" w:pos="360"/>
              </w:tabs>
              <w:spacing w:after="0" w:line="240" w:lineRule="auto"/>
              <w:ind w:left="90" w:hanging="180"/>
              <w:outlineLvl w:val="2"/>
              <w:rPr>
                <w:rFonts w:ascii="Times New Roman" w:eastAsia="Times New Roman" w:hAnsi="Times New Roman" w:cs="Times New Roman"/>
                <w:b/>
                <w:bCs/>
                <w:sz w:val="18"/>
                <w:szCs w:val="18"/>
                <w:lang w:val="en-GB"/>
              </w:rPr>
            </w:pPr>
            <w:bookmarkStart w:id="516" w:name="_Toc237667802"/>
            <w:bookmarkStart w:id="517" w:name="_Toc237668297"/>
            <w:bookmarkStart w:id="518" w:name="_Toc259626945"/>
            <w:bookmarkStart w:id="519" w:name="_Toc259627170"/>
            <w:bookmarkStart w:id="520" w:name="_Toc259794799"/>
            <w:bookmarkStart w:id="521" w:name="_Toc259795339"/>
            <w:bookmarkStart w:id="522" w:name="_Toc349893537"/>
            <w:r w:rsidRPr="003208FC">
              <w:rPr>
                <w:rFonts w:ascii="Times New Roman" w:eastAsia="Times New Roman" w:hAnsi="Times New Roman" w:cs="Times New Roman"/>
                <w:b/>
                <w:bCs/>
                <w:sz w:val="18"/>
                <w:szCs w:val="18"/>
                <w:lang w:val="en-GB"/>
              </w:rPr>
              <w:t>Standards</w:t>
            </w:r>
            <w:bookmarkEnd w:id="516"/>
            <w:bookmarkEnd w:id="517"/>
            <w:bookmarkEnd w:id="518"/>
            <w:bookmarkEnd w:id="519"/>
            <w:bookmarkEnd w:id="520"/>
            <w:bookmarkEnd w:id="521"/>
            <w:bookmarkEnd w:id="522"/>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6.1</w:t>
            </w:r>
          </w:p>
        </w:tc>
        <w:tc>
          <w:tcPr>
            <w:tcW w:w="765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Goods supplied under this Contract shall conform to the standards mentioned in the Technical Specifications, and, when no applicable standard is mentioned, to the authoritative standards appropriate to Kenya. Such standards shall be the latest issued by the concerned institution.</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20"/>
        </w:trPr>
        <w:tc>
          <w:tcPr>
            <w:tcW w:w="1440" w:type="dxa"/>
            <w:vMerge w:val="restart"/>
          </w:tcPr>
          <w:p w:rsidR="003208FC" w:rsidRPr="003208FC" w:rsidRDefault="003208FC" w:rsidP="003208FC">
            <w:pPr>
              <w:tabs>
                <w:tab w:val="num" w:pos="360"/>
              </w:tabs>
              <w:spacing w:after="0" w:line="240" w:lineRule="auto"/>
              <w:ind w:left="90" w:hanging="180"/>
              <w:outlineLvl w:val="2"/>
              <w:rPr>
                <w:rFonts w:ascii="Times New Roman" w:eastAsia="Times New Roman" w:hAnsi="Times New Roman" w:cs="Times New Roman"/>
                <w:b/>
                <w:bCs/>
                <w:sz w:val="18"/>
                <w:szCs w:val="18"/>
                <w:lang w:val="en-GB"/>
              </w:rPr>
            </w:pPr>
            <w:bookmarkStart w:id="523" w:name="_Toc349893538"/>
            <w:bookmarkStart w:id="524" w:name="_Toc237667803"/>
            <w:bookmarkStart w:id="525" w:name="_Toc237668298"/>
            <w:bookmarkStart w:id="526" w:name="_Toc259626946"/>
            <w:bookmarkStart w:id="527" w:name="_Toc259627171"/>
            <w:bookmarkStart w:id="528" w:name="_Toc259794800"/>
            <w:bookmarkStart w:id="529" w:name="_Toc259795340"/>
            <w:r w:rsidRPr="003208FC">
              <w:rPr>
                <w:rFonts w:ascii="Times New Roman" w:eastAsia="Times New Roman" w:hAnsi="Times New Roman" w:cs="Times New Roman"/>
                <w:b/>
                <w:bCs/>
                <w:sz w:val="18"/>
                <w:szCs w:val="18"/>
                <w:lang w:val="en-GB"/>
              </w:rPr>
              <w:t>Use of Contract Documents and Information; Inspection and Audit</w:t>
            </w:r>
            <w:bookmarkEnd w:id="523"/>
            <w:bookmarkEnd w:id="524"/>
            <w:bookmarkEnd w:id="525"/>
            <w:bookmarkEnd w:id="526"/>
            <w:bookmarkEnd w:id="527"/>
            <w:bookmarkEnd w:id="528"/>
            <w:bookmarkEnd w:id="529"/>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7.1</w:t>
            </w:r>
          </w:p>
        </w:tc>
        <w:tc>
          <w:tcPr>
            <w:tcW w:w="765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Supplier shall not, without the Procuring Entity’s prior written consent, disclose the Contract, or any provision thereof, or any specification, plan, drawing, pattern, sample, or information furnished by or on behalf of the Procuring Entity in connection therewith, to any person other than a person employed by the Supplier in the performance of the Contract. Disclosure to any such employed person shall be made in confidence and shall extend only so far as may be necessary for purposes of such performance.</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20"/>
        </w:trPr>
        <w:tc>
          <w:tcPr>
            <w:tcW w:w="1440" w:type="dxa"/>
            <w:vMerge/>
          </w:tcPr>
          <w:p w:rsidR="003208FC" w:rsidRPr="003208FC" w:rsidRDefault="003208FC" w:rsidP="003208FC">
            <w:pPr>
              <w:spacing w:after="0" w:line="240" w:lineRule="auto"/>
              <w:ind w:left="90" w:hanging="180"/>
              <w:jc w:val="both"/>
              <w:rPr>
                <w:rFonts w:ascii="Times New Roman" w:eastAsia="Times New Roman" w:hAnsi="Times New Roman" w:cs="Times New Roman"/>
                <w:b/>
                <w:sz w:val="18"/>
                <w:szCs w:val="18"/>
                <w:lang w:val="en-GB"/>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7.2</w:t>
            </w:r>
          </w:p>
        </w:tc>
        <w:tc>
          <w:tcPr>
            <w:tcW w:w="765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Supplier shall not, without the Procuring Entity’s prior written consent, make use of any document or information enumerated in GCC Clause 7.1 except for purposes of performing the Contract.</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20"/>
        </w:trPr>
        <w:tc>
          <w:tcPr>
            <w:tcW w:w="1440" w:type="dxa"/>
          </w:tcPr>
          <w:p w:rsidR="003208FC" w:rsidRPr="003208FC" w:rsidRDefault="003208FC" w:rsidP="003208FC">
            <w:pPr>
              <w:spacing w:after="0" w:line="240" w:lineRule="auto"/>
              <w:ind w:left="90" w:hanging="180"/>
              <w:jc w:val="both"/>
              <w:rPr>
                <w:rFonts w:ascii="Times New Roman" w:eastAsia="Times New Roman" w:hAnsi="Times New Roman" w:cs="Times New Roman"/>
                <w:b/>
                <w:sz w:val="18"/>
                <w:szCs w:val="18"/>
                <w:lang w:val="en-GB"/>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7.3</w:t>
            </w:r>
          </w:p>
        </w:tc>
        <w:tc>
          <w:tcPr>
            <w:tcW w:w="765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Any document, other than the Contract itself, enumerated in GCC Clause 7.1 shall remain the property of the Procuring Entity and shall be returned (all copies) to the Procuring Entity on completion of the Supplier’s performance under the Contract if so required by the Procuring Entity .</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20"/>
        </w:trPr>
        <w:tc>
          <w:tcPr>
            <w:tcW w:w="1440" w:type="dxa"/>
          </w:tcPr>
          <w:p w:rsidR="003208FC" w:rsidRPr="003208FC" w:rsidRDefault="003208FC" w:rsidP="003208FC">
            <w:pPr>
              <w:spacing w:after="0" w:line="240" w:lineRule="auto"/>
              <w:ind w:left="90" w:hanging="180"/>
              <w:jc w:val="both"/>
              <w:rPr>
                <w:rFonts w:ascii="Times New Roman" w:eastAsia="Times New Roman" w:hAnsi="Times New Roman" w:cs="Times New Roman"/>
                <w:b/>
                <w:sz w:val="18"/>
                <w:szCs w:val="18"/>
                <w:lang w:val="en-GB"/>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7.4</w:t>
            </w:r>
          </w:p>
        </w:tc>
        <w:tc>
          <w:tcPr>
            <w:tcW w:w="765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Supplier shall allow the Government of Kenya and/or donor agencies involved in financing the project to inspect the Supplier’s accounts and records relating to the performance of the Supplier and to have them audited by auditors appointed by the Government of Kenya and/or the appropriate donor agencies, if so required.</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20"/>
        </w:trPr>
        <w:tc>
          <w:tcPr>
            <w:tcW w:w="1440" w:type="dxa"/>
          </w:tcPr>
          <w:p w:rsidR="003208FC" w:rsidRPr="003208FC" w:rsidRDefault="003208FC" w:rsidP="003208FC">
            <w:pPr>
              <w:tabs>
                <w:tab w:val="num" w:pos="360"/>
              </w:tabs>
              <w:spacing w:after="0" w:line="240" w:lineRule="auto"/>
              <w:ind w:left="90" w:hanging="180"/>
              <w:outlineLvl w:val="2"/>
              <w:rPr>
                <w:rFonts w:ascii="Times New Roman" w:eastAsia="Times New Roman" w:hAnsi="Times New Roman" w:cs="Times New Roman"/>
                <w:b/>
                <w:bCs/>
                <w:sz w:val="18"/>
                <w:szCs w:val="18"/>
                <w:lang w:val="en-GB"/>
              </w:rPr>
            </w:pPr>
            <w:bookmarkStart w:id="530" w:name="_Toc237667804"/>
            <w:bookmarkStart w:id="531" w:name="_Toc237668299"/>
            <w:bookmarkStart w:id="532" w:name="_Toc259626947"/>
            <w:bookmarkStart w:id="533" w:name="_Toc259627172"/>
            <w:bookmarkStart w:id="534" w:name="_Toc259794801"/>
            <w:bookmarkStart w:id="535" w:name="_Toc259795341"/>
            <w:bookmarkStart w:id="536" w:name="_Toc349893539"/>
            <w:r w:rsidRPr="003208FC">
              <w:rPr>
                <w:rFonts w:ascii="Times New Roman" w:eastAsia="Times New Roman" w:hAnsi="Times New Roman" w:cs="Times New Roman"/>
                <w:b/>
                <w:bCs/>
                <w:sz w:val="18"/>
                <w:szCs w:val="18"/>
                <w:lang w:val="en-GB"/>
              </w:rPr>
              <w:t>Patent and Copy Rights</w:t>
            </w:r>
            <w:bookmarkEnd w:id="530"/>
            <w:bookmarkEnd w:id="531"/>
            <w:bookmarkEnd w:id="532"/>
            <w:bookmarkEnd w:id="533"/>
            <w:bookmarkEnd w:id="534"/>
            <w:bookmarkEnd w:id="535"/>
            <w:bookmarkEnd w:id="536"/>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8.1</w:t>
            </w:r>
          </w:p>
        </w:tc>
        <w:tc>
          <w:tcPr>
            <w:tcW w:w="765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Where the Procuring Entity suffers any loss or damage due to infringement of patent, trademark, or industrial design rights occasioned by the Supplier arising from use of the Goods or any part thereof in Kenya, the Supplier shall indemnify the Procuring Entity against all third-party claims.</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20"/>
        </w:trPr>
        <w:tc>
          <w:tcPr>
            <w:tcW w:w="1440" w:type="dxa"/>
          </w:tcPr>
          <w:p w:rsidR="003208FC" w:rsidRPr="003208FC" w:rsidRDefault="003208FC" w:rsidP="003208FC">
            <w:pPr>
              <w:tabs>
                <w:tab w:val="num" w:pos="360"/>
              </w:tabs>
              <w:spacing w:after="0" w:line="240" w:lineRule="auto"/>
              <w:ind w:left="90" w:hanging="180"/>
              <w:outlineLvl w:val="2"/>
              <w:rPr>
                <w:rFonts w:ascii="Times New Roman" w:eastAsia="Times New Roman" w:hAnsi="Times New Roman" w:cs="Times New Roman"/>
                <w:b/>
                <w:bCs/>
                <w:sz w:val="18"/>
                <w:szCs w:val="18"/>
                <w:lang w:val="en-GB"/>
              </w:rPr>
            </w:pPr>
            <w:bookmarkStart w:id="537" w:name="_Toc237667805"/>
            <w:bookmarkStart w:id="538" w:name="_Toc237668300"/>
            <w:bookmarkStart w:id="539" w:name="_Toc259626948"/>
            <w:bookmarkStart w:id="540" w:name="_Toc259627173"/>
            <w:bookmarkStart w:id="541" w:name="_Toc259794802"/>
            <w:bookmarkStart w:id="542" w:name="_Toc259795342"/>
            <w:bookmarkStart w:id="543" w:name="_Toc349893540"/>
            <w:r w:rsidRPr="003208FC">
              <w:rPr>
                <w:rFonts w:ascii="Times New Roman" w:eastAsia="Times New Roman" w:hAnsi="Times New Roman" w:cs="Times New Roman"/>
                <w:b/>
                <w:bCs/>
                <w:sz w:val="18"/>
                <w:szCs w:val="18"/>
                <w:lang w:val="en-GB"/>
              </w:rPr>
              <w:t>Performance Security</w:t>
            </w:r>
            <w:bookmarkEnd w:id="537"/>
            <w:bookmarkEnd w:id="538"/>
            <w:bookmarkEnd w:id="539"/>
            <w:bookmarkEnd w:id="540"/>
            <w:bookmarkEnd w:id="541"/>
            <w:bookmarkEnd w:id="542"/>
            <w:bookmarkEnd w:id="543"/>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9.1</w:t>
            </w:r>
          </w:p>
        </w:tc>
        <w:tc>
          <w:tcPr>
            <w:tcW w:w="7650" w:type="dxa"/>
          </w:tcPr>
          <w:p w:rsidR="003208FC" w:rsidRPr="003208FC" w:rsidRDefault="003208FC" w:rsidP="003208FC">
            <w:pPr>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lang w:val="en-GB"/>
              </w:rPr>
              <w:t xml:space="preserve">Within twenty-one (21) days of receipt of the notification of Contract award, the successful Tenderer shall furnish to the Procuring Entity the performance security in the amount </w:t>
            </w:r>
            <w:r w:rsidRPr="003208FC">
              <w:rPr>
                <w:rFonts w:ascii="Times New Roman" w:eastAsia="Times New Roman" w:hAnsi="Times New Roman" w:cs="Times New Roman"/>
                <w:b/>
                <w:lang w:val="en-GB"/>
              </w:rPr>
              <w:t xml:space="preserve">specified in </w:t>
            </w:r>
            <w:r w:rsidRPr="003208FC">
              <w:rPr>
                <w:rFonts w:ascii="Times New Roman" w:eastAsia="Times New Roman" w:hAnsi="Times New Roman" w:cs="Times New Roman"/>
                <w:lang w:val="en-GB"/>
              </w:rPr>
              <w:t>Clause 4 of</w:t>
            </w:r>
            <w:r w:rsidRPr="003208FC">
              <w:rPr>
                <w:rFonts w:ascii="Times New Roman" w:eastAsia="Times New Roman" w:hAnsi="Times New Roman" w:cs="Times New Roman"/>
                <w:b/>
                <w:lang w:val="en-GB"/>
              </w:rPr>
              <w:t xml:space="preserve"> the CDS.</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20"/>
        </w:trPr>
        <w:tc>
          <w:tcPr>
            <w:tcW w:w="1440" w:type="dxa"/>
          </w:tcPr>
          <w:p w:rsidR="003208FC" w:rsidRPr="003208FC" w:rsidRDefault="003208FC" w:rsidP="003208FC">
            <w:pPr>
              <w:spacing w:after="0" w:line="240" w:lineRule="auto"/>
              <w:ind w:left="90" w:hanging="180"/>
              <w:jc w:val="both"/>
              <w:rPr>
                <w:rFonts w:ascii="Times New Roman" w:eastAsia="Times New Roman" w:hAnsi="Times New Roman" w:cs="Times New Roman"/>
                <w:b/>
                <w:sz w:val="18"/>
                <w:szCs w:val="18"/>
                <w:lang w:val="en-GB"/>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9.2</w:t>
            </w:r>
          </w:p>
        </w:tc>
        <w:tc>
          <w:tcPr>
            <w:tcW w:w="765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proceeds of the performance security shall be payable to the Procuring Entity as compensation for any loss resulting from the Supplier’s failure to complete its obligations under the Contract.</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20"/>
        </w:trPr>
        <w:tc>
          <w:tcPr>
            <w:tcW w:w="1440" w:type="dxa"/>
          </w:tcPr>
          <w:p w:rsidR="003208FC" w:rsidRPr="003208FC" w:rsidRDefault="003208FC" w:rsidP="003208FC">
            <w:pPr>
              <w:spacing w:after="0" w:line="240" w:lineRule="auto"/>
              <w:ind w:left="90" w:hanging="180"/>
              <w:jc w:val="both"/>
              <w:rPr>
                <w:rFonts w:ascii="Times New Roman" w:eastAsia="Times New Roman" w:hAnsi="Times New Roman" w:cs="Times New Roman"/>
                <w:b/>
                <w:sz w:val="18"/>
                <w:szCs w:val="18"/>
                <w:lang w:val="en-GB"/>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9.3</w:t>
            </w:r>
          </w:p>
        </w:tc>
        <w:tc>
          <w:tcPr>
            <w:tcW w:w="765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performance security shall be denominated in the currency of the Contract, or in a freely convertible currency acceptable to the Procuring Entity and shall be in one of the following forms:</w:t>
            </w:r>
          </w:p>
          <w:p w:rsidR="003208FC" w:rsidRPr="003208FC" w:rsidRDefault="003208FC" w:rsidP="003208FC">
            <w:pPr>
              <w:numPr>
                <w:ilvl w:val="0"/>
                <w:numId w:val="48"/>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a bank guarantee, </w:t>
            </w:r>
          </w:p>
          <w:p w:rsidR="003208FC" w:rsidRPr="003208FC" w:rsidRDefault="003208FC" w:rsidP="003208FC">
            <w:pPr>
              <w:numPr>
                <w:ilvl w:val="0"/>
                <w:numId w:val="48"/>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a banker’s cheque/cash.</w:t>
            </w:r>
          </w:p>
          <w:p w:rsidR="003208FC" w:rsidRPr="003208FC" w:rsidRDefault="003208FC" w:rsidP="003208FC">
            <w:pPr>
              <w:numPr>
                <w:ilvl w:val="0"/>
                <w:numId w:val="48"/>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an irrevocable letter of credit, or </w:t>
            </w:r>
          </w:p>
          <w:p w:rsidR="003208FC" w:rsidRPr="003208FC" w:rsidRDefault="003208FC" w:rsidP="003208FC">
            <w:pPr>
              <w:numPr>
                <w:ilvl w:val="0"/>
                <w:numId w:val="48"/>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an insurance bond issued by a reputable insurance company approved by PPRA.</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20"/>
        </w:trPr>
        <w:tc>
          <w:tcPr>
            <w:tcW w:w="1440" w:type="dxa"/>
          </w:tcPr>
          <w:p w:rsidR="003208FC" w:rsidRPr="003208FC" w:rsidRDefault="003208FC" w:rsidP="003208FC">
            <w:pPr>
              <w:spacing w:after="0" w:line="240" w:lineRule="auto"/>
              <w:ind w:left="90" w:hanging="180"/>
              <w:jc w:val="both"/>
              <w:rPr>
                <w:rFonts w:ascii="Times New Roman" w:eastAsia="Times New Roman" w:hAnsi="Times New Roman" w:cs="Times New Roman"/>
                <w:b/>
                <w:sz w:val="18"/>
                <w:szCs w:val="18"/>
                <w:lang w:val="en-GB"/>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9.4</w:t>
            </w:r>
          </w:p>
        </w:tc>
        <w:tc>
          <w:tcPr>
            <w:tcW w:w="765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The performance security will be discharged by the Procuring Entity and returned to the Supplier not later than thirty (30) days following the date of completion of the Supplier’s performance obligations under the Contract, including any warranty obligations, unless otherwise </w:t>
            </w:r>
            <w:r w:rsidRPr="003208FC">
              <w:rPr>
                <w:rFonts w:ascii="Times New Roman" w:eastAsia="Times New Roman" w:hAnsi="Times New Roman" w:cs="Times New Roman"/>
                <w:b/>
                <w:lang w:val="en-GB"/>
              </w:rPr>
              <w:t xml:space="preserve">specified in </w:t>
            </w:r>
            <w:r w:rsidRPr="003208FC">
              <w:rPr>
                <w:rFonts w:ascii="Times New Roman" w:eastAsia="Times New Roman" w:hAnsi="Times New Roman" w:cs="Times New Roman"/>
                <w:lang w:val="en-GB"/>
              </w:rPr>
              <w:t>Clause 4 of</w:t>
            </w:r>
            <w:r w:rsidRPr="003208FC">
              <w:rPr>
                <w:rFonts w:ascii="Times New Roman" w:eastAsia="Times New Roman" w:hAnsi="Times New Roman" w:cs="Times New Roman"/>
                <w:b/>
                <w:lang w:val="en-GB"/>
              </w:rPr>
              <w:t xml:space="preserve"> the CDS</w:t>
            </w:r>
            <w:r w:rsidRPr="003208FC">
              <w:rPr>
                <w:rFonts w:ascii="Times New Roman" w:eastAsia="Times New Roman" w:hAnsi="Times New Roman" w:cs="Times New Roman"/>
                <w:lang w:val="en-GB"/>
              </w:rPr>
              <w:t>.</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20"/>
        </w:trPr>
        <w:tc>
          <w:tcPr>
            <w:tcW w:w="1440" w:type="dxa"/>
          </w:tcPr>
          <w:p w:rsidR="003208FC" w:rsidRPr="003208FC" w:rsidRDefault="003208FC" w:rsidP="003208FC">
            <w:pPr>
              <w:tabs>
                <w:tab w:val="num" w:pos="270"/>
              </w:tabs>
              <w:spacing w:after="0" w:line="240" w:lineRule="auto"/>
              <w:ind w:left="90" w:hanging="180"/>
              <w:outlineLvl w:val="2"/>
              <w:rPr>
                <w:rFonts w:ascii="Times New Roman" w:eastAsia="Times New Roman" w:hAnsi="Times New Roman" w:cs="Times New Roman"/>
                <w:b/>
                <w:bCs/>
                <w:sz w:val="18"/>
                <w:szCs w:val="18"/>
                <w:lang w:val="en-GB"/>
              </w:rPr>
            </w:pPr>
            <w:bookmarkStart w:id="544" w:name="_Toc237667806"/>
            <w:bookmarkStart w:id="545" w:name="_Toc237668301"/>
            <w:bookmarkStart w:id="546" w:name="_Toc259626949"/>
            <w:bookmarkStart w:id="547" w:name="_Toc259627174"/>
            <w:bookmarkStart w:id="548" w:name="_Toc259794803"/>
            <w:bookmarkStart w:id="549" w:name="_Toc259795343"/>
            <w:bookmarkStart w:id="550" w:name="_Toc349893541"/>
            <w:r w:rsidRPr="003208FC">
              <w:rPr>
                <w:rFonts w:ascii="Times New Roman" w:eastAsia="Times New Roman" w:hAnsi="Times New Roman" w:cs="Times New Roman"/>
                <w:b/>
                <w:bCs/>
                <w:sz w:val="18"/>
                <w:szCs w:val="18"/>
                <w:lang w:val="en-GB"/>
              </w:rPr>
              <w:t>Inspections and Test</w:t>
            </w:r>
            <w:bookmarkEnd w:id="544"/>
            <w:bookmarkEnd w:id="545"/>
            <w:bookmarkEnd w:id="546"/>
            <w:bookmarkEnd w:id="547"/>
            <w:bookmarkEnd w:id="548"/>
            <w:bookmarkEnd w:id="549"/>
            <w:bookmarkEnd w:id="550"/>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10.1</w:t>
            </w:r>
          </w:p>
        </w:tc>
        <w:tc>
          <w:tcPr>
            <w:tcW w:w="765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Procuring Entity or its representative shall have the right to inspect and /or to test the Goods to confirm their conformity to the Contract specifications at no extra cost to the Procuring Entity. The Procuring Entity shall notify the Supplier in writing, in a timely manner, of the identity of any representatives retained for these purposes.</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20"/>
        </w:trPr>
        <w:tc>
          <w:tcPr>
            <w:tcW w:w="1440" w:type="dxa"/>
          </w:tcPr>
          <w:p w:rsidR="003208FC" w:rsidRPr="003208FC" w:rsidRDefault="003208FC" w:rsidP="003208FC">
            <w:pPr>
              <w:spacing w:after="0" w:line="240" w:lineRule="auto"/>
              <w:ind w:left="90" w:hanging="180"/>
              <w:jc w:val="both"/>
              <w:rPr>
                <w:rFonts w:ascii="Times New Roman" w:eastAsia="Times New Roman" w:hAnsi="Times New Roman" w:cs="Times New Roman"/>
                <w:b/>
                <w:sz w:val="18"/>
                <w:szCs w:val="18"/>
                <w:lang w:val="en-GB"/>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10.2</w:t>
            </w:r>
          </w:p>
        </w:tc>
        <w:tc>
          <w:tcPr>
            <w:tcW w:w="765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inspections and tests may be conducted on the premises of the Supplier or its subcontractor(s), at point of delivery, and/or at the Goods’ final destination as specified in Clause 5 of</w:t>
            </w:r>
            <w:r w:rsidRPr="003208FC">
              <w:rPr>
                <w:rFonts w:ascii="Times New Roman" w:eastAsia="Times New Roman" w:hAnsi="Times New Roman" w:cs="Times New Roman"/>
                <w:b/>
                <w:lang w:val="en-GB"/>
              </w:rPr>
              <w:t xml:space="preserve"> the CDS </w:t>
            </w:r>
            <w:r w:rsidRPr="003208FC">
              <w:rPr>
                <w:rFonts w:ascii="Times New Roman" w:eastAsia="Times New Roman" w:hAnsi="Times New Roman" w:cs="Times New Roman"/>
                <w:lang w:val="en-GB"/>
              </w:rPr>
              <w:t>and the Technical Specifications shall specify what inspections and tests shall be carried out. If conducted on the premises of the Supplier or its subcontractor(s), all reasonable facilities and assistance, including access to drawings and production data, shall be furnished to the inspectors at no charge to the Procuring Entity.</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20"/>
        </w:trPr>
        <w:tc>
          <w:tcPr>
            <w:tcW w:w="1440" w:type="dxa"/>
          </w:tcPr>
          <w:p w:rsidR="003208FC" w:rsidRPr="003208FC" w:rsidRDefault="003208FC" w:rsidP="003208FC">
            <w:pPr>
              <w:spacing w:after="0" w:line="240" w:lineRule="auto"/>
              <w:ind w:left="90" w:hanging="180"/>
              <w:jc w:val="both"/>
              <w:rPr>
                <w:rFonts w:ascii="Times New Roman" w:eastAsia="Times New Roman" w:hAnsi="Times New Roman" w:cs="Times New Roman"/>
                <w:b/>
                <w:sz w:val="18"/>
                <w:szCs w:val="18"/>
                <w:lang w:val="en-GB"/>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10.3</w:t>
            </w:r>
          </w:p>
        </w:tc>
        <w:tc>
          <w:tcPr>
            <w:tcW w:w="765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Should any inspected or tested Goods fail to conform to the Specifications, the Procuring Entity may reject the Goods, and the Supplier shall replace the rejected Goods to meet specification requirements free of cost to the Procuring Entity.</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20"/>
        </w:trPr>
        <w:tc>
          <w:tcPr>
            <w:tcW w:w="1440" w:type="dxa"/>
          </w:tcPr>
          <w:p w:rsidR="003208FC" w:rsidRPr="003208FC" w:rsidRDefault="003208FC" w:rsidP="003208FC">
            <w:pPr>
              <w:spacing w:after="0" w:line="240" w:lineRule="auto"/>
              <w:ind w:left="90" w:hanging="180"/>
              <w:jc w:val="both"/>
              <w:rPr>
                <w:rFonts w:ascii="Times New Roman" w:eastAsia="Times New Roman" w:hAnsi="Times New Roman" w:cs="Times New Roman"/>
                <w:b/>
                <w:sz w:val="18"/>
                <w:szCs w:val="18"/>
                <w:lang w:val="en-GB"/>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10.4</w:t>
            </w:r>
          </w:p>
        </w:tc>
        <w:tc>
          <w:tcPr>
            <w:tcW w:w="765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Procuring Entity’s right to inspect, test and, where necessary, reject Goods after the Goods’ arrival in the Procuring Entity’s country shall in no way be limited by reason of the Goods having previously been inspected, tested, and passed by the Procuring Entity or its representative prior to the Goods’ shipment from the country of origin.</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20"/>
        </w:trPr>
        <w:tc>
          <w:tcPr>
            <w:tcW w:w="1440" w:type="dxa"/>
          </w:tcPr>
          <w:p w:rsidR="003208FC" w:rsidRPr="003208FC" w:rsidRDefault="003208FC" w:rsidP="003208FC">
            <w:pPr>
              <w:spacing w:after="0" w:line="240" w:lineRule="auto"/>
              <w:ind w:left="90" w:hanging="180"/>
              <w:jc w:val="both"/>
              <w:rPr>
                <w:rFonts w:ascii="Times New Roman" w:eastAsia="Times New Roman" w:hAnsi="Times New Roman" w:cs="Times New Roman"/>
                <w:b/>
                <w:sz w:val="18"/>
                <w:szCs w:val="18"/>
                <w:lang w:val="en-GB"/>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10.5</w:t>
            </w:r>
          </w:p>
        </w:tc>
        <w:tc>
          <w:tcPr>
            <w:tcW w:w="765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Nothing in GCC Clause 10 shall in any way release the supplier from any warranty or other obligations under this Contract.</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20"/>
        </w:trPr>
        <w:tc>
          <w:tcPr>
            <w:tcW w:w="1440" w:type="dxa"/>
          </w:tcPr>
          <w:p w:rsidR="003208FC" w:rsidRPr="003208FC" w:rsidRDefault="003208FC" w:rsidP="003208FC">
            <w:pPr>
              <w:tabs>
                <w:tab w:val="num" w:pos="360"/>
              </w:tabs>
              <w:spacing w:after="0" w:line="240" w:lineRule="auto"/>
              <w:ind w:left="90" w:hanging="180"/>
              <w:outlineLvl w:val="2"/>
              <w:rPr>
                <w:rFonts w:ascii="Times New Roman" w:eastAsia="Times New Roman" w:hAnsi="Times New Roman" w:cs="Times New Roman"/>
                <w:b/>
                <w:bCs/>
                <w:sz w:val="18"/>
                <w:szCs w:val="18"/>
                <w:lang w:val="en-GB"/>
              </w:rPr>
            </w:pPr>
            <w:bookmarkStart w:id="551" w:name="_Toc237667807"/>
            <w:bookmarkStart w:id="552" w:name="_Toc237668302"/>
            <w:bookmarkStart w:id="553" w:name="_Toc259626950"/>
            <w:bookmarkStart w:id="554" w:name="_Toc259627175"/>
            <w:bookmarkStart w:id="555" w:name="_Toc259794804"/>
            <w:bookmarkStart w:id="556" w:name="_Toc259795344"/>
            <w:bookmarkStart w:id="557" w:name="_Toc349893542"/>
            <w:r w:rsidRPr="003208FC">
              <w:rPr>
                <w:rFonts w:ascii="Times New Roman" w:eastAsia="Times New Roman" w:hAnsi="Times New Roman" w:cs="Times New Roman"/>
                <w:b/>
                <w:bCs/>
                <w:sz w:val="18"/>
                <w:szCs w:val="18"/>
                <w:lang w:val="en-GB"/>
              </w:rPr>
              <w:t>Packing</w:t>
            </w:r>
            <w:bookmarkEnd w:id="551"/>
            <w:bookmarkEnd w:id="552"/>
            <w:bookmarkEnd w:id="553"/>
            <w:bookmarkEnd w:id="554"/>
            <w:bookmarkEnd w:id="555"/>
            <w:bookmarkEnd w:id="556"/>
            <w:bookmarkEnd w:id="557"/>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11.1</w:t>
            </w:r>
          </w:p>
        </w:tc>
        <w:tc>
          <w:tcPr>
            <w:tcW w:w="765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20"/>
        </w:trPr>
        <w:tc>
          <w:tcPr>
            <w:tcW w:w="1440" w:type="dxa"/>
          </w:tcPr>
          <w:p w:rsidR="003208FC" w:rsidRPr="003208FC" w:rsidRDefault="003208FC" w:rsidP="003208FC">
            <w:pPr>
              <w:spacing w:after="0" w:line="240" w:lineRule="auto"/>
              <w:ind w:left="90" w:hanging="180"/>
              <w:jc w:val="both"/>
              <w:rPr>
                <w:rFonts w:ascii="Times New Roman" w:eastAsia="Times New Roman" w:hAnsi="Times New Roman" w:cs="Times New Roman"/>
                <w:b/>
                <w:sz w:val="18"/>
                <w:szCs w:val="18"/>
                <w:lang w:val="en-GB"/>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11.2</w:t>
            </w:r>
          </w:p>
        </w:tc>
        <w:tc>
          <w:tcPr>
            <w:tcW w:w="765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The packing, marking, and documentation within and outside the packages shall comply strictly with such special requirements as shall be expressly provided for in the Contract, including additional requirements, if any, </w:t>
            </w:r>
            <w:r w:rsidRPr="003208FC">
              <w:rPr>
                <w:rFonts w:ascii="Times New Roman" w:eastAsia="Times New Roman" w:hAnsi="Times New Roman" w:cs="Times New Roman"/>
                <w:b/>
                <w:lang w:val="en-GB"/>
              </w:rPr>
              <w:t xml:space="preserve">specified in </w:t>
            </w:r>
            <w:r w:rsidRPr="003208FC">
              <w:rPr>
                <w:rFonts w:ascii="Times New Roman" w:eastAsia="Times New Roman" w:hAnsi="Times New Roman" w:cs="Times New Roman"/>
                <w:lang w:val="en-GB"/>
              </w:rPr>
              <w:t>Clause 6 of</w:t>
            </w:r>
            <w:r w:rsidRPr="003208FC">
              <w:rPr>
                <w:rFonts w:ascii="Times New Roman" w:eastAsia="Times New Roman" w:hAnsi="Times New Roman" w:cs="Times New Roman"/>
                <w:b/>
                <w:lang w:val="en-GB"/>
              </w:rPr>
              <w:t xml:space="preserve"> the CDS</w:t>
            </w:r>
            <w:r w:rsidRPr="003208FC">
              <w:rPr>
                <w:rFonts w:ascii="Times New Roman" w:eastAsia="Times New Roman" w:hAnsi="Times New Roman" w:cs="Times New Roman"/>
                <w:lang w:val="en-GB"/>
              </w:rPr>
              <w:t>, and in any subsequent instructions ordered by the Procuring Entity.</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20"/>
        </w:trPr>
        <w:tc>
          <w:tcPr>
            <w:tcW w:w="1440" w:type="dxa"/>
          </w:tcPr>
          <w:p w:rsidR="003208FC" w:rsidRPr="003208FC" w:rsidRDefault="003208FC" w:rsidP="003208FC">
            <w:pPr>
              <w:tabs>
                <w:tab w:val="num" w:pos="360"/>
              </w:tabs>
              <w:spacing w:after="0" w:line="240" w:lineRule="auto"/>
              <w:ind w:left="180" w:hanging="270"/>
              <w:outlineLvl w:val="2"/>
              <w:rPr>
                <w:rFonts w:ascii="Times New Roman" w:eastAsia="Times New Roman" w:hAnsi="Times New Roman" w:cs="Times New Roman"/>
                <w:b/>
                <w:bCs/>
                <w:sz w:val="18"/>
                <w:szCs w:val="18"/>
                <w:lang w:val="en-GB"/>
              </w:rPr>
            </w:pPr>
            <w:bookmarkStart w:id="558" w:name="_Toc237667808"/>
            <w:bookmarkStart w:id="559" w:name="_Toc237668303"/>
            <w:bookmarkStart w:id="560" w:name="_Toc259626951"/>
            <w:bookmarkStart w:id="561" w:name="_Toc259627176"/>
            <w:bookmarkStart w:id="562" w:name="_Toc259794805"/>
            <w:bookmarkStart w:id="563" w:name="_Toc259795345"/>
            <w:bookmarkStart w:id="564" w:name="_Toc349893543"/>
            <w:r w:rsidRPr="003208FC">
              <w:rPr>
                <w:rFonts w:ascii="Times New Roman" w:eastAsia="Times New Roman" w:hAnsi="Times New Roman" w:cs="Times New Roman"/>
                <w:b/>
                <w:bCs/>
                <w:sz w:val="18"/>
                <w:szCs w:val="18"/>
                <w:lang w:val="en-GB"/>
              </w:rPr>
              <w:t>Delivery and Documents</w:t>
            </w:r>
            <w:bookmarkEnd w:id="558"/>
            <w:bookmarkEnd w:id="559"/>
            <w:bookmarkEnd w:id="560"/>
            <w:bookmarkEnd w:id="561"/>
            <w:bookmarkEnd w:id="562"/>
            <w:bookmarkEnd w:id="563"/>
            <w:bookmarkEnd w:id="564"/>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12.1</w:t>
            </w:r>
          </w:p>
        </w:tc>
        <w:tc>
          <w:tcPr>
            <w:tcW w:w="765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Delivery of the Goods shall be made by the Supplier in accordance with the terms specified in the Schedule of Requirements. The details of insurance and transportation shall be as provided by the INCOTERM and/or other documents to be furnished by the Supplier as are </w:t>
            </w:r>
            <w:r w:rsidRPr="003208FC">
              <w:rPr>
                <w:rFonts w:ascii="Times New Roman" w:eastAsia="Times New Roman" w:hAnsi="Times New Roman" w:cs="Times New Roman"/>
                <w:b/>
                <w:lang w:val="en-GB"/>
              </w:rPr>
              <w:t xml:space="preserve">specified in </w:t>
            </w:r>
            <w:r w:rsidRPr="003208FC">
              <w:rPr>
                <w:rFonts w:ascii="Times New Roman" w:eastAsia="Times New Roman" w:hAnsi="Times New Roman" w:cs="Times New Roman"/>
                <w:lang w:val="en-GB"/>
              </w:rPr>
              <w:t>Clause 7 of</w:t>
            </w:r>
            <w:r w:rsidRPr="003208FC">
              <w:rPr>
                <w:rFonts w:ascii="Times New Roman" w:eastAsia="Times New Roman" w:hAnsi="Times New Roman" w:cs="Times New Roman"/>
                <w:b/>
                <w:lang w:val="en-GB"/>
              </w:rPr>
              <w:t xml:space="preserve"> the CDS</w:t>
            </w:r>
            <w:r w:rsidRPr="003208FC">
              <w:rPr>
                <w:rFonts w:ascii="Times New Roman" w:eastAsia="Times New Roman" w:hAnsi="Times New Roman" w:cs="Times New Roman"/>
                <w:lang w:val="en-GB"/>
              </w:rPr>
              <w:t>.</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20"/>
        </w:trPr>
        <w:tc>
          <w:tcPr>
            <w:tcW w:w="1440" w:type="dxa"/>
          </w:tcPr>
          <w:p w:rsidR="003208FC" w:rsidRPr="003208FC" w:rsidRDefault="003208FC" w:rsidP="003208FC">
            <w:pPr>
              <w:spacing w:after="0" w:line="240" w:lineRule="auto"/>
              <w:ind w:left="90" w:hanging="180"/>
              <w:jc w:val="both"/>
              <w:rPr>
                <w:rFonts w:ascii="Times New Roman" w:eastAsia="Times New Roman" w:hAnsi="Times New Roman" w:cs="Times New Roman"/>
                <w:b/>
                <w:sz w:val="18"/>
                <w:szCs w:val="18"/>
                <w:lang w:val="en-GB"/>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12.2</w:t>
            </w:r>
          </w:p>
        </w:tc>
        <w:tc>
          <w:tcPr>
            <w:tcW w:w="765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For purposes of the Contract, “DDP", “CIP”, “CIF”, “FCA”, “FOB”, “EXW” and other trade terms used to describe the obligations of the parties shall have the meanings assigned to them by the current edition of INCOTERMS published by the International Chamber of Commerce.</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20"/>
        </w:trPr>
        <w:tc>
          <w:tcPr>
            <w:tcW w:w="1440" w:type="dxa"/>
          </w:tcPr>
          <w:p w:rsidR="003208FC" w:rsidRPr="003208FC" w:rsidRDefault="003208FC" w:rsidP="003208FC">
            <w:pPr>
              <w:numPr>
                <w:ilvl w:val="0"/>
                <w:numId w:val="43"/>
              </w:numPr>
              <w:spacing w:after="0" w:line="240" w:lineRule="auto"/>
              <w:ind w:left="180" w:hanging="270"/>
              <w:jc w:val="both"/>
              <w:outlineLvl w:val="2"/>
              <w:rPr>
                <w:rFonts w:ascii="Times New Roman" w:eastAsia="Times New Roman" w:hAnsi="Times New Roman" w:cs="Times New Roman"/>
                <w:b/>
                <w:bCs/>
                <w:sz w:val="18"/>
                <w:szCs w:val="18"/>
                <w:lang w:val="en-GB"/>
              </w:rPr>
            </w:pPr>
            <w:bookmarkStart w:id="565" w:name="_Toc237667811"/>
            <w:bookmarkStart w:id="566" w:name="_Toc237668306"/>
            <w:bookmarkStart w:id="567" w:name="_Toc259626952"/>
            <w:bookmarkStart w:id="568" w:name="_Toc259627177"/>
            <w:bookmarkStart w:id="569" w:name="_Toc259794806"/>
            <w:bookmarkStart w:id="570" w:name="_Toc259795346"/>
            <w:bookmarkStart w:id="571" w:name="_Toc349893544"/>
            <w:r w:rsidRPr="003208FC">
              <w:rPr>
                <w:rFonts w:ascii="Times New Roman" w:eastAsia="Times New Roman" w:hAnsi="Times New Roman" w:cs="Times New Roman"/>
                <w:b/>
                <w:bCs/>
                <w:sz w:val="18"/>
                <w:szCs w:val="18"/>
                <w:lang w:val="en-GB"/>
              </w:rPr>
              <w:t>Incidental Services</w:t>
            </w:r>
            <w:bookmarkEnd w:id="565"/>
            <w:bookmarkEnd w:id="566"/>
            <w:bookmarkEnd w:id="567"/>
            <w:bookmarkEnd w:id="568"/>
            <w:bookmarkEnd w:id="569"/>
            <w:bookmarkEnd w:id="570"/>
            <w:bookmarkEnd w:id="571"/>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13.1</w:t>
            </w:r>
          </w:p>
        </w:tc>
        <w:tc>
          <w:tcPr>
            <w:tcW w:w="765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The Supplier may be required to provide any or all of the following services, including additional services, if any, </w:t>
            </w:r>
            <w:r w:rsidRPr="003208FC">
              <w:rPr>
                <w:rFonts w:ascii="Times New Roman" w:eastAsia="Times New Roman" w:hAnsi="Times New Roman" w:cs="Times New Roman"/>
                <w:b/>
                <w:lang w:val="en-GB"/>
              </w:rPr>
              <w:t xml:space="preserve">specified in </w:t>
            </w:r>
            <w:r w:rsidRPr="003208FC">
              <w:rPr>
                <w:rFonts w:ascii="Times New Roman" w:eastAsia="Times New Roman" w:hAnsi="Times New Roman" w:cs="Times New Roman"/>
                <w:lang w:val="en-GB"/>
              </w:rPr>
              <w:t>Clause 8 of</w:t>
            </w:r>
            <w:r w:rsidRPr="003208FC">
              <w:rPr>
                <w:rFonts w:ascii="Times New Roman" w:eastAsia="Times New Roman" w:hAnsi="Times New Roman" w:cs="Times New Roman"/>
                <w:b/>
                <w:lang w:val="en-GB"/>
              </w:rPr>
              <w:t xml:space="preserve"> the CDS</w:t>
            </w:r>
            <w:r w:rsidRPr="003208FC">
              <w:rPr>
                <w:rFonts w:ascii="Times New Roman" w:eastAsia="Times New Roman" w:hAnsi="Times New Roman" w:cs="Times New Roman"/>
                <w:lang w:val="en-GB"/>
              </w:rPr>
              <w:t>:</w:t>
            </w:r>
          </w:p>
          <w:p w:rsidR="003208FC" w:rsidRPr="003208FC" w:rsidRDefault="003208FC" w:rsidP="003208FC">
            <w:pPr>
              <w:numPr>
                <w:ilvl w:val="0"/>
                <w:numId w:val="49"/>
              </w:numPr>
              <w:tabs>
                <w:tab w:val="left" w:pos="1577"/>
              </w:tabs>
              <w:spacing w:after="0" w:line="240" w:lineRule="auto"/>
              <w:ind w:left="360"/>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Performance or supervision of on-site assembly and/or start-up of the supplied Goods;</w:t>
            </w:r>
          </w:p>
          <w:p w:rsidR="003208FC" w:rsidRPr="003208FC" w:rsidRDefault="003208FC" w:rsidP="003208FC">
            <w:pPr>
              <w:numPr>
                <w:ilvl w:val="0"/>
                <w:numId w:val="49"/>
              </w:numPr>
              <w:tabs>
                <w:tab w:val="left" w:pos="1577"/>
              </w:tabs>
              <w:spacing w:after="0" w:line="240" w:lineRule="auto"/>
              <w:ind w:left="360"/>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Furnishing of tools required for assembly and/or maintenance of the supplied Goods;</w:t>
            </w:r>
          </w:p>
          <w:p w:rsidR="003208FC" w:rsidRPr="003208FC" w:rsidRDefault="003208FC" w:rsidP="003208FC">
            <w:pPr>
              <w:numPr>
                <w:ilvl w:val="0"/>
                <w:numId w:val="49"/>
              </w:numPr>
              <w:tabs>
                <w:tab w:val="left" w:pos="1577"/>
              </w:tabs>
              <w:spacing w:after="0" w:line="240" w:lineRule="auto"/>
              <w:ind w:left="360"/>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Furnishing of a detailed operations and maintenance manual for each appropriate unit of the supplied Goods;</w:t>
            </w:r>
          </w:p>
          <w:p w:rsidR="003208FC" w:rsidRPr="003208FC" w:rsidRDefault="003208FC" w:rsidP="003208FC">
            <w:pPr>
              <w:numPr>
                <w:ilvl w:val="0"/>
                <w:numId w:val="49"/>
              </w:numPr>
              <w:tabs>
                <w:tab w:val="left" w:pos="1577"/>
              </w:tabs>
              <w:spacing w:after="0" w:line="240" w:lineRule="auto"/>
              <w:ind w:left="360"/>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Performance or supervision or maintenance and/or repair of the supplied Goods, for a period of time agreed by the parties,  provided that this service shall not relieve the Supplier of any warranty obligations under this Contract; and</w:t>
            </w:r>
          </w:p>
          <w:p w:rsidR="003208FC" w:rsidRPr="003208FC" w:rsidRDefault="003208FC" w:rsidP="003208FC">
            <w:pPr>
              <w:numPr>
                <w:ilvl w:val="0"/>
                <w:numId w:val="49"/>
              </w:numPr>
              <w:tabs>
                <w:tab w:val="left" w:pos="1577"/>
              </w:tabs>
              <w:spacing w:after="0" w:line="240" w:lineRule="auto"/>
              <w:ind w:left="360"/>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Training of the Procuring Entity’s personnel, at the Supplier’s plant and/or on-site, in assembly, start-up, operation, maintenance, and/or repair of the supplied Goods.</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20"/>
        </w:trPr>
        <w:tc>
          <w:tcPr>
            <w:tcW w:w="1440" w:type="dxa"/>
          </w:tcPr>
          <w:p w:rsidR="003208FC" w:rsidRPr="003208FC" w:rsidRDefault="003208FC" w:rsidP="003208FC">
            <w:pPr>
              <w:numPr>
                <w:ilvl w:val="0"/>
                <w:numId w:val="44"/>
              </w:numPr>
              <w:spacing w:after="0" w:line="240" w:lineRule="auto"/>
              <w:ind w:left="180" w:hanging="270"/>
              <w:jc w:val="both"/>
              <w:outlineLvl w:val="2"/>
              <w:rPr>
                <w:rFonts w:ascii="Times New Roman" w:eastAsia="Times New Roman" w:hAnsi="Times New Roman" w:cs="Times New Roman"/>
                <w:b/>
                <w:bCs/>
                <w:sz w:val="18"/>
                <w:szCs w:val="18"/>
                <w:lang w:val="en-GB"/>
              </w:rPr>
            </w:pPr>
            <w:bookmarkStart w:id="572" w:name="_Toc237667812"/>
            <w:bookmarkStart w:id="573" w:name="_Toc237668307"/>
            <w:bookmarkStart w:id="574" w:name="_Toc259626953"/>
            <w:bookmarkStart w:id="575" w:name="_Toc259627178"/>
            <w:bookmarkStart w:id="576" w:name="_Toc259794807"/>
            <w:bookmarkStart w:id="577" w:name="_Toc259795347"/>
            <w:bookmarkStart w:id="578" w:name="_Toc349893545"/>
            <w:r w:rsidRPr="003208FC">
              <w:rPr>
                <w:rFonts w:ascii="Times New Roman" w:eastAsia="Times New Roman" w:hAnsi="Times New Roman" w:cs="Times New Roman"/>
                <w:b/>
                <w:bCs/>
                <w:sz w:val="18"/>
                <w:szCs w:val="18"/>
                <w:lang w:val="en-GB"/>
              </w:rPr>
              <w:t>Spare Parts</w:t>
            </w:r>
            <w:bookmarkEnd w:id="572"/>
            <w:bookmarkEnd w:id="573"/>
            <w:bookmarkEnd w:id="574"/>
            <w:bookmarkEnd w:id="575"/>
            <w:bookmarkEnd w:id="576"/>
            <w:bookmarkEnd w:id="577"/>
            <w:bookmarkEnd w:id="578"/>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14.1</w:t>
            </w:r>
          </w:p>
        </w:tc>
        <w:tc>
          <w:tcPr>
            <w:tcW w:w="765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Supplier shall carry sufficient inventories to assure ex-stock supply of consumable spares for the Goods.  Other spare parts and components shall be supplied as promptly as possible and in any event within the period specified in the Clause 9 of</w:t>
            </w:r>
            <w:r w:rsidRPr="003208FC">
              <w:rPr>
                <w:rFonts w:ascii="Times New Roman" w:eastAsia="Times New Roman" w:hAnsi="Times New Roman" w:cs="Times New Roman"/>
                <w:b/>
                <w:lang w:val="en-GB"/>
              </w:rPr>
              <w:t xml:space="preserve"> the CDS.</w:t>
            </w:r>
          </w:p>
          <w:p w:rsidR="003208FC" w:rsidRPr="003208FC" w:rsidRDefault="003208FC" w:rsidP="003208FC">
            <w:pPr>
              <w:spacing w:after="0" w:line="240" w:lineRule="auto"/>
              <w:jc w:val="both"/>
              <w:rPr>
                <w:rFonts w:ascii="Times New Roman" w:eastAsia="Times New Roman" w:hAnsi="Times New Roman" w:cs="Times New Roman"/>
                <w:lang w:val="en-GB"/>
              </w:rPr>
            </w:pPr>
          </w:p>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Such spare parts as the Procuring Entity may select to purchase from the Supplier, provided that this selection shall not relieve the Supplier of any warranty obligations under the Contract; and In the event of termination of production of the spare parts:</w:t>
            </w:r>
          </w:p>
          <w:p w:rsidR="003208FC" w:rsidRPr="003208FC" w:rsidRDefault="003208FC" w:rsidP="003208FC">
            <w:pPr>
              <w:numPr>
                <w:ilvl w:val="0"/>
                <w:numId w:val="38"/>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Advance notification to the Procuring Entity of the pending termination, in sufficient time to permit the Procuring Entity to procure needed requirements; and</w:t>
            </w:r>
          </w:p>
          <w:p w:rsidR="003208FC" w:rsidRPr="003208FC" w:rsidRDefault="003208FC" w:rsidP="003208FC">
            <w:pPr>
              <w:numPr>
                <w:ilvl w:val="0"/>
                <w:numId w:val="38"/>
              </w:num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Following such termination, furnishing at no cost to the Procuring Entity, the blueprints, drawings, and specifications of the spare parts, if requested.</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20"/>
        </w:trPr>
        <w:tc>
          <w:tcPr>
            <w:tcW w:w="1440" w:type="dxa"/>
          </w:tcPr>
          <w:p w:rsidR="003208FC" w:rsidRPr="003208FC" w:rsidRDefault="003208FC" w:rsidP="003208FC">
            <w:pPr>
              <w:tabs>
                <w:tab w:val="num" w:pos="360"/>
              </w:tabs>
              <w:spacing w:after="0" w:line="240" w:lineRule="auto"/>
              <w:ind w:left="180" w:hanging="270"/>
              <w:outlineLvl w:val="2"/>
              <w:rPr>
                <w:rFonts w:ascii="Times New Roman" w:eastAsia="Times New Roman" w:hAnsi="Times New Roman" w:cs="Times New Roman"/>
                <w:b/>
                <w:bCs/>
                <w:sz w:val="18"/>
                <w:szCs w:val="18"/>
                <w:lang w:val="en-GB"/>
              </w:rPr>
            </w:pPr>
            <w:bookmarkStart w:id="579" w:name="_Toc237667813"/>
            <w:bookmarkStart w:id="580" w:name="_Toc237668308"/>
            <w:bookmarkStart w:id="581" w:name="_Toc259626954"/>
            <w:bookmarkStart w:id="582" w:name="_Toc259627179"/>
            <w:bookmarkStart w:id="583" w:name="_Toc259794808"/>
            <w:bookmarkStart w:id="584" w:name="_Toc259795348"/>
            <w:bookmarkStart w:id="585" w:name="_Toc349893546"/>
            <w:r w:rsidRPr="003208FC">
              <w:rPr>
                <w:rFonts w:ascii="Times New Roman" w:eastAsia="Times New Roman" w:hAnsi="Times New Roman" w:cs="Times New Roman"/>
                <w:b/>
                <w:bCs/>
                <w:sz w:val="18"/>
                <w:szCs w:val="18"/>
                <w:lang w:val="en-GB"/>
              </w:rPr>
              <w:t>Warranty</w:t>
            </w:r>
            <w:bookmarkEnd w:id="579"/>
            <w:bookmarkEnd w:id="580"/>
            <w:bookmarkEnd w:id="581"/>
            <w:bookmarkEnd w:id="582"/>
            <w:bookmarkEnd w:id="583"/>
            <w:bookmarkEnd w:id="584"/>
            <w:bookmarkEnd w:id="585"/>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15.1</w:t>
            </w:r>
          </w:p>
        </w:tc>
        <w:tc>
          <w:tcPr>
            <w:tcW w:w="765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Supplier warrants that the Goods supplied under the Contract are new, unused, of the most recent or current models, and that they incorporate all recent improvements in design and materials unless provided otherwise in the Contract. The Supplier further warrants that all Goods supplied under this Contract shall have no defect, arising from design, materials, or workmanship (except when the design and/or material is required by the Procuring Entity, specifications) or from any act or omission of the Supplier, that may develop under normal use of the supplied Goods in the prevailing conditions .</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20"/>
        </w:trPr>
        <w:tc>
          <w:tcPr>
            <w:tcW w:w="1440" w:type="dxa"/>
          </w:tcPr>
          <w:p w:rsidR="003208FC" w:rsidRPr="003208FC" w:rsidRDefault="003208FC" w:rsidP="003208FC">
            <w:pPr>
              <w:spacing w:after="0" w:line="240" w:lineRule="auto"/>
              <w:ind w:left="180" w:hanging="270"/>
              <w:jc w:val="both"/>
              <w:rPr>
                <w:rFonts w:ascii="Times New Roman" w:eastAsia="Times New Roman" w:hAnsi="Times New Roman" w:cs="Times New Roman"/>
                <w:b/>
                <w:sz w:val="18"/>
                <w:szCs w:val="18"/>
                <w:lang w:val="en-GB"/>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15.2</w:t>
            </w:r>
          </w:p>
        </w:tc>
        <w:tc>
          <w:tcPr>
            <w:tcW w:w="765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This warranty shall remain valid for a period specified in Clause 10 of</w:t>
            </w:r>
            <w:r w:rsidRPr="003208FC">
              <w:rPr>
                <w:rFonts w:ascii="Times New Roman" w:eastAsia="Times New Roman" w:hAnsi="Times New Roman" w:cs="Times New Roman"/>
                <w:b/>
                <w:lang w:val="en-GB"/>
              </w:rPr>
              <w:t xml:space="preserve"> the CDS </w:t>
            </w:r>
            <w:r w:rsidRPr="003208FC">
              <w:rPr>
                <w:rFonts w:ascii="Times New Roman" w:eastAsia="Times New Roman" w:hAnsi="Times New Roman" w:cs="Times New Roman"/>
                <w:lang w:val="en-GB"/>
              </w:rPr>
              <w:t>after the Goods, or any portion thereof as the case may be, have been delivered to and accepted at the final destination indicated in the Contract, or for a period specified in Clause 10 of</w:t>
            </w:r>
            <w:r w:rsidRPr="003208FC">
              <w:rPr>
                <w:rFonts w:ascii="Times New Roman" w:eastAsia="Times New Roman" w:hAnsi="Times New Roman" w:cs="Times New Roman"/>
                <w:b/>
                <w:lang w:val="en-GB"/>
              </w:rPr>
              <w:t xml:space="preserve"> the CDS</w:t>
            </w:r>
            <w:r w:rsidRPr="003208FC">
              <w:rPr>
                <w:rFonts w:ascii="Times New Roman" w:eastAsia="Times New Roman" w:hAnsi="Times New Roman" w:cs="Times New Roman"/>
                <w:lang w:val="en-GB"/>
              </w:rPr>
              <w:t xml:space="preserve"> after the date of shipment from the port or place of loading in the source country, whichever period concludes earlier, unless </w:t>
            </w:r>
            <w:r w:rsidRPr="003208FC">
              <w:rPr>
                <w:rFonts w:ascii="Times New Roman" w:eastAsia="Times New Roman" w:hAnsi="Times New Roman" w:cs="Times New Roman"/>
                <w:b/>
                <w:lang w:val="en-GB"/>
              </w:rPr>
              <w:t xml:space="preserve">specified otherwise in </w:t>
            </w:r>
            <w:r w:rsidRPr="003208FC">
              <w:rPr>
                <w:rFonts w:ascii="Times New Roman" w:eastAsia="Times New Roman" w:hAnsi="Times New Roman" w:cs="Times New Roman"/>
                <w:lang w:val="en-GB"/>
              </w:rPr>
              <w:t>Clause 10 of</w:t>
            </w:r>
            <w:r w:rsidRPr="003208FC">
              <w:rPr>
                <w:rFonts w:ascii="Times New Roman" w:eastAsia="Times New Roman" w:hAnsi="Times New Roman" w:cs="Times New Roman"/>
                <w:b/>
                <w:lang w:val="en-GB"/>
              </w:rPr>
              <w:t xml:space="preserve"> the CDS</w:t>
            </w:r>
            <w:r w:rsidRPr="003208FC">
              <w:rPr>
                <w:rFonts w:ascii="Times New Roman" w:eastAsia="Times New Roman" w:hAnsi="Times New Roman" w:cs="Times New Roman"/>
                <w:lang w:val="en-GB"/>
              </w:rPr>
              <w:t>.</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20"/>
        </w:trPr>
        <w:tc>
          <w:tcPr>
            <w:tcW w:w="1440" w:type="dxa"/>
          </w:tcPr>
          <w:p w:rsidR="003208FC" w:rsidRPr="003208FC" w:rsidRDefault="003208FC" w:rsidP="003208FC">
            <w:pPr>
              <w:spacing w:after="0" w:line="240" w:lineRule="auto"/>
              <w:ind w:left="180" w:hanging="270"/>
              <w:jc w:val="both"/>
              <w:rPr>
                <w:rFonts w:ascii="Times New Roman" w:eastAsia="Times New Roman" w:hAnsi="Times New Roman" w:cs="Times New Roman"/>
                <w:b/>
                <w:sz w:val="18"/>
                <w:szCs w:val="18"/>
                <w:lang w:val="en-GB"/>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15.3</w:t>
            </w:r>
          </w:p>
        </w:tc>
        <w:tc>
          <w:tcPr>
            <w:tcW w:w="765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Procuring Entity shall promptly notify the Supplier in writing of any claims arising under this warranty.</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20"/>
        </w:trPr>
        <w:tc>
          <w:tcPr>
            <w:tcW w:w="1440" w:type="dxa"/>
          </w:tcPr>
          <w:p w:rsidR="003208FC" w:rsidRPr="003208FC" w:rsidRDefault="003208FC" w:rsidP="003208FC">
            <w:pPr>
              <w:spacing w:after="0" w:line="240" w:lineRule="auto"/>
              <w:ind w:left="180" w:hanging="270"/>
              <w:jc w:val="both"/>
              <w:rPr>
                <w:rFonts w:ascii="Times New Roman" w:eastAsia="Times New Roman" w:hAnsi="Times New Roman" w:cs="Times New Roman"/>
                <w:b/>
                <w:sz w:val="18"/>
                <w:szCs w:val="18"/>
                <w:lang w:val="en-GB"/>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15.4</w:t>
            </w:r>
          </w:p>
        </w:tc>
        <w:tc>
          <w:tcPr>
            <w:tcW w:w="765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Upon receipt of such notice, the Supplier shall, within the period </w:t>
            </w:r>
            <w:r w:rsidRPr="003208FC">
              <w:rPr>
                <w:rFonts w:ascii="Times New Roman" w:eastAsia="Times New Roman" w:hAnsi="Times New Roman" w:cs="Times New Roman"/>
                <w:b/>
                <w:lang w:val="en-GB"/>
              </w:rPr>
              <w:t xml:space="preserve">specified in </w:t>
            </w:r>
            <w:r w:rsidRPr="003208FC">
              <w:rPr>
                <w:rFonts w:ascii="Times New Roman" w:eastAsia="Times New Roman" w:hAnsi="Times New Roman" w:cs="Times New Roman"/>
                <w:lang w:val="en-GB"/>
              </w:rPr>
              <w:t>Clause 10 of</w:t>
            </w:r>
            <w:r w:rsidRPr="003208FC">
              <w:rPr>
                <w:rFonts w:ascii="Times New Roman" w:eastAsia="Times New Roman" w:hAnsi="Times New Roman" w:cs="Times New Roman"/>
                <w:b/>
                <w:lang w:val="en-GB"/>
              </w:rPr>
              <w:t xml:space="preserve"> the CDS </w:t>
            </w:r>
            <w:r w:rsidRPr="003208FC">
              <w:rPr>
                <w:rFonts w:ascii="Times New Roman" w:eastAsia="Times New Roman" w:hAnsi="Times New Roman" w:cs="Times New Roman"/>
                <w:lang w:val="en-GB"/>
              </w:rPr>
              <w:t>and with all reasonable speed, repair or replace the defective Goods or parts thereof, without costs to the Procuring Entity other than, where applicable, the cost of inland delivery of the repaired or replaced Goods or parts from EXW or the named port or place of entry to the final destination.</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20"/>
        </w:trPr>
        <w:tc>
          <w:tcPr>
            <w:tcW w:w="1440" w:type="dxa"/>
          </w:tcPr>
          <w:p w:rsidR="003208FC" w:rsidRPr="003208FC" w:rsidRDefault="003208FC" w:rsidP="003208FC">
            <w:pPr>
              <w:spacing w:after="0" w:line="240" w:lineRule="auto"/>
              <w:ind w:left="180" w:hanging="270"/>
              <w:jc w:val="both"/>
              <w:rPr>
                <w:rFonts w:ascii="Times New Roman" w:eastAsia="Times New Roman" w:hAnsi="Times New Roman" w:cs="Times New Roman"/>
                <w:b/>
                <w:sz w:val="18"/>
                <w:szCs w:val="18"/>
                <w:lang w:val="en-GB"/>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15.5</w:t>
            </w:r>
          </w:p>
        </w:tc>
        <w:tc>
          <w:tcPr>
            <w:tcW w:w="765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If the Supplier, having been notified, fails to remedy the defect(s) within the period </w:t>
            </w:r>
            <w:r w:rsidRPr="003208FC">
              <w:rPr>
                <w:rFonts w:ascii="Times New Roman" w:eastAsia="Times New Roman" w:hAnsi="Times New Roman" w:cs="Times New Roman"/>
                <w:b/>
                <w:lang w:val="en-GB"/>
              </w:rPr>
              <w:t xml:space="preserve">specified in </w:t>
            </w:r>
            <w:r w:rsidRPr="003208FC">
              <w:rPr>
                <w:rFonts w:ascii="Times New Roman" w:eastAsia="Times New Roman" w:hAnsi="Times New Roman" w:cs="Times New Roman"/>
                <w:lang w:val="en-GB"/>
              </w:rPr>
              <w:t>Clause 10 of</w:t>
            </w:r>
            <w:r w:rsidRPr="003208FC">
              <w:rPr>
                <w:rFonts w:ascii="Times New Roman" w:eastAsia="Times New Roman" w:hAnsi="Times New Roman" w:cs="Times New Roman"/>
                <w:b/>
                <w:lang w:val="en-GB"/>
              </w:rPr>
              <w:t xml:space="preserve"> the CDS</w:t>
            </w:r>
            <w:r w:rsidRPr="003208FC">
              <w:rPr>
                <w:rFonts w:ascii="Times New Roman" w:eastAsia="Times New Roman" w:hAnsi="Times New Roman" w:cs="Times New Roman"/>
                <w:lang w:val="en-GB"/>
              </w:rPr>
              <w:t>, the Procuring Entity may proceed to take such remedial action as may be necessary, at the Supplier’s risk and expense and without prejudice to any other rights which the Procuring Entity may have against the Supplier under the Contract.</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20"/>
        </w:trPr>
        <w:tc>
          <w:tcPr>
            <w:tcW w:w="1440" w:type="dxa"/>
          </w:tcPr>
          <w:p w:rsidR="003208FC" w:rsidRPr="003208FC" w:rsidRDefault="003208FC" w:rsidP="003208FC">
            <w:pPr>
              <w:tabs>
                <w:tab w:val="num" w:pos="360"/>
              </w:tabs>
              <w:spacing w:after="0" w:line="240" w:lineRule="auto"/>
              <w:ind w:left="180" w:hanging="270"/>
              <w:outlineLvl w:val="2"/>
              <w:rPr>
                <w:rFonts w:ascii="Times New Roman" w:eastAsia="Times New Roman" w:hAnsi="Times New Roman" w:cs="Times New Roman"/>
                <w:b/>
                <w:bCs/>
                <w:sz w:val="18"/>
                <w:szCs w:val="18"/>
                <w:lang w:val="en-GB"/>
              </w:rPr>
            </w:pPr>
            <w:bookmarkStart w:id="586" w:name="_Toc237667814"/>
            <w:bookmarkStart w:id="587" w:name="_Toc237668309"/>
            <w:bookmarkStart w:id="588" w:name="_Toc259626955"/>
            <w:bookmarkStart w:id="589" w:name="_Toc259627180"/>
            <w:bookmarkStart w:id="590" w:name="_Toc259794809"/>
            <w:bookmarkStart w:id="591" w:name="_Toc259795349"/>
            <w:bookmarkStart w:id="592" w:name="_Toc349893547"/>
            <w:r w:rsidRPr="003208FC">
              <w:rPr>
                <w:rFonts w:ascii="Times New Roman" w:eastAsia="Times New Roman" w:hAnsi="Times New Roman" w:cs="Times New Roman"/>
                <w:b/>
                <w:bCs/>
                <w:sz w:val="18"/>
                <w:szCs w:val="18"/>
                <w:lang w:val="en-GB"/>
              </w:rPr>
              <w:t>Payment</w:t>
            </w:r>
            <w:bookmarkEnd w:id="586"/>
            <w:bookmarkEnd w:id="587"/>
            <w:bookmarkEnd w:id="588"/>
            <w:bookmarkEnd w:id="589"/>
            <w:bookmarkEnd w:id="590"/>
            <w:bookmarkEnd w:id="591"/>
            <w:bookmarkEnd w:id="592"/>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16.1</w:t>
            </w:r>
          </w:p>
        </w:tc>
        <w:tc>
          <w:tcPr>
            <w:tcW w:w="765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The method and conditions of payment to be made to the Supplier under this Contract shall be </w:t>
            </w:r>
            <w:r w:rsidRPr="003208FC">
              <w:rPr>
                <w:rFonts w:ascii="Times New Roman" w:eastAsia="Times New Roman" w:hAnsi="Times New Roman" w:cs="Times New Roman"/>
                <w:b/>
                <w:lang w:val="en-GB"/>
              </w:rPr>
              <w:t xml:space="preserve">specified in </w:t>
            </w:r>
            <w:r w:rsidRPr="003208FC">
              <w:rPr>
                <w:rFonts w:ascii="Times New Roman" w:eastAsia="Times New Roman" w:hAnsi="Times New Roman" w:cs="Times New Roman"/>
                <w:lang w:val="en-GB"/>
              </w:rPr>
              <w:t>Clause 11 of</w:t>
            </w:r>
            <w:r w:rsidRPr="003208FC">
              <w:rPr>
                <w:rFonts w:ascii="Times New Roman" w:eastAsia="Times New Roman" w:hAnsi="Times New Roman" w:cs="Times New Roman"/>
                <w:b/>
                <w:lang w:val="en-GB"/>
              </w:rPr>
              <w:t xml:space="preserve"> the CDS</w:t>
            </w:r>
            <w:r w:rsidRPr="003208FC">
              <w:rPr>
                <w:rFonts w:ascii="Times New Roman" w:eastAsia="Times New Roman" w:hAnsi="Times New Roman" w:cs="Times New Roman"/>
                <w:lang w:val="en-GB"/>
              </w:rPr>
              <w:t>.</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20"/>
        </w:trPr>
        <w:tc>
          <w:tcPr>
            <w:tcW w:w="1440" w:type="dxa"/>
          </w:tcPr>
          <w:p w:rsidR="003208FC" w:rsidRPr="003208FC" w:rsidRDefault="003208FC" w:rsidP="003208FC">
            <w:pPr>
              <w:spacing w:after="0" w:line="240" w:lineRule="auto"/>
              <w:ind w:left="180" w:hanging="270"/>
              <w:jc w:val="both"/>
              <w:rPr>
                <w:rFonts w:ascii="Times New Roman" w:eastAsia="Times New Roman" w:hAnsi="Times New Roman" w:cs="Times New Roman"/>
                <w:b/>
                <w:sz w:val="18"/>
                <w:szCs w:val="18"/>
                <w:lang w:val="en-GB"/>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16.2</w:t>
            </w:r>
          </w:p>
        </w:tc>
        <w:tc>
          <w:tcPr>
            <w:tcW w:w="765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Supplier’s request(s) for payment shall be made to the Procuring Entity in writing, accompanied by an invoice describing, as appropriate, the Goods delivered and Services performed, and by documents submitted pursuant to GCC Clause 12, and upon fulfilment of other obligations stipulated in the Contract.</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20"/>
        </w:trPr>
        <w:tc>
          <w:tcPr>
            <w:tcW w:w="1440" w:type="dxa"/>
          </w:tcPr>
          <w:p w:rsidR="003208FC" w:rsidRPr="003208FC" w:rsidRDefault="003208FC" w:rsidP="003208FC">
            <w:pPr>
              <w:spacing w:after="0" w:line="240" w:lineRule="auto"/>
              <w:ind w:left="180" w:hanging="270"/>
              <w:jc w:val="both"/>
              <w:rPr>
                <w:rFonts w:ascii="Times New Roman" w:eastAsia="Times New Roman" w:hAnsi="Times New Roman" w:cs="Times New Roman"/>
                <w:b/>
                <w:sz w:val="18"/>
                <w:szCs w:val="18"/>
                <w:lang w:val="en-GB"/>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16.3</w:t>
            </w:r>
          </w:p>
        </w:tc>
        <w:tc>
          <w:tcPr>
            <w:tcW w:w="7650" w:type="dxa"/>
          </w:tcPr>
          <w:p w:rsidR="003208FC" w:rsidRPr="003208FC" w:rsidRDefault="003208FC" w:rsidP="003208FC">
            <w:pPr>
              <w:tabs>
                <w:tab w:val="left" w:pos="0"/>
              </w:tabs>
              <w:spacing w:after="160" w:line="240" w:lineRule="auto"/>
              <w:ind w:right="-72"/>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After delivery and acceptance of the Goods, payments shall be made promptly by the Procuring Entity, within thirty (30) days after submission of a valid invoice or claim by the Supplier, or such other period as </w:t>
            </w:r>
            <w:r w:rsidRPr="003208FC">
              <w:rPr>
                <w:rFonts w:ascii="Times New Roman" w:eastAsia="Times New Roman" w:hAnsi="Times New Roman" w:cs="Times New Roman"/>
                <w:b/>
                <w:lang w:val="en-GB"/>
              </w:rPr>
              <w:t xml:space="preserve">specified in </w:t>
            </w:r>
            <w:r w:rsidRPr="003208FC">
              <w:rPr>
                <w:rFonts w:ascii="Times New Roman" w:eastAsia="Times New Roman" w:hAnsi="Times New Roman" w:cs="Times New Roman"/>
                <w:lang w:val="en-GB"/>
              </w:rPr>
              <w:t>Clause 11 of</w:t>
            </w:r>
            <w:r w:rsidRPr="003208FC">
              <w:rPr>
                <w:rFonts w:ascii="Times New Roman" w:eastAsia="Times New Roman" w:hAnsi="Times New Roman" w:cs="Times New Roman"/>
                <w:b/>
                <w:lang w:val="en-GB"/>
              </w:rPr>
              <w:t xml:space="preserve"> the CDS</w:t>
            </w:r>
            <w:r w:rsidRPr="003208FC">
              <w:rPr>
                <w:rFonts w:ascii="Times New Roman" w:eastAsia="Times New Roman" w:hAnsi="Times New Roman" w:cs="Times New Roman"/>
                <w:lang w:val="en-GB"/>
              </w:rPr>
              <w:t xml:space="preserve">. </w:t>
            </w:r>
          </w:p>
        </w:tc>
      </w:tr>
      <w:tr w:rsidR="003208FC" w:rsidRPr="003208FC" w:rsidTr="00BD0913">
        <w:trPr>
          <w:trHeight w:val="20"/>
        </w:trPr>
        <w:tc>
          <w:tcPr>
            <w:tcW w:w="1440" w:type="dxa"/>
          </w:tcPr>
          <w:p w:rsidR="003208FC" w:rsidRPr="003208FC" w:rsidRDefault="003208FC" w:rsidP="003208FC">
            <w:pPr>
              <w:spacing w:after="0" w:line="240" w:lineRule="auto"/>
              <w:ind w:left="180" w:hanging="270"/>
              <w:jc w:val="both"/>
              <w:rPr>
                <w:rFonts w:ascii="Times New Roman" w:eastAsia="Times New Roman" w:hAnsi="Times New Roman" w:cs="Times New Roman"/>
                <w:b/>
                <w:sz w:val="18"/>
                <w:szCs w:val="18"/>
                <w:lang w:val="en-GB"/>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16.4</w:t>
            </w:r>
          </w:p>
        </w:tc>
        <w:tc>
          <w:tcPr>
            <w:tcW w:w="7650" w:type="dxa"/>
          </w:tcPr>
          <w:p w:rsidR="003208FC" w:rsidRPr="003208FC" w:rsidRDefault="003208FC" w:rsidP="003208FC">
            <w:pPr>
              <w:tabs>
                <w:tab w:val="left" w:pos="0"/>
              </w:tabs>
              <w:spacing w:after="160" w:line="240" w:lineRule="auto"/>
              <w:ind w:right="-72"/>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If the Procuring Entity makes a late payment, the Supplier shall be paid interest on the late payment. Interest shall be calculated from the date by which the payment should have been made up to the date when the late payment is made at the prevailing Central Bank rate or as </w:t>
            </w:r>
            <w:r w:rsidRPr="003208FC">
              <w:rPr>
                <w:rFonts w:ascii="Times New Roman" w:eastAsia="Times New Roman" w:hAnsi="Times New Roman" w:cs="Times New Roman"/>
                <w:b/>
                <w:lang w:val="en-GB"/>
              </w:rPr>
              <w:t xml:space="preserve">specified in </w:t>
            </w:r>
            <w:r w:rsidRPr="003208FC">
              <w:rPr>
                <w:rFonts w:ascii="Times New Roman" w:eastAsia="Times New Roman" w:hAnsi="Times New Roman" w:cs="Times New Roman"/>
                <w:lang w:val="en-GB"/>
              </w:rPr>
              <w:t>Clause 11 of</w:t>
            </w:r>
            <w:r w:rsidRPr="003208FC">
              <w:rPr>
                <w:rFonts w:ascii="Times New Roman" w:eastAsia="Times New Roman" w:hAnsi="Times New Roman" w:cs="Times New Roman"/>
                <w:b/>
                <w:lang w:val="en-GB"/>
              </w:rPr>
              <w:t xml:space="preserve"> the CDS.</w:t>
            </w:r>
          </w:p>
        </w:tc>
      </w:tr>
      <w:tr w:rsidR="003208FC" w:rsidRPr="003208FC" w:rsidTr="00BD0913">
        <w:trPr>
          <w:trHeight w:val="20"/>
        </w:trPr>
        <w:tc>
          <w:tcPr>
            <w:tcW w:w="1440" w:type="dxa"/>
          </w:tcPr>
          <w:p w:rsidR="003208FC" w:rsidRPr="003208FC" w:rsidRDefault="003208FC" w:rsidP="003208FC">
            <w:pPr>
              <w:spacing w:after="0" w:line="240" w:lineRule="auto"/>
              <w:ind w:left="180" w:hanging="270"/>
              <w:jc w:val="both"/>
              <w:rPr>
                <w:rFonts w:ascii="Times New Roman" w:eastAsia="Times New Roman" w:hAnsi="Times New Roman" w:cs="Times New Roman"/>
                <w:b/>
                <w:sz w:val="18"/>
                <w:szCs w:val="18"/>
                <w:lang w:val="en-GB"/>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16.5</w:t>
            </w:r>
          </w:p>
        </w:tc>
        <w:tc>
          <w:tcPr>
            <w:tcW w:w="765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The currency or currencies in which payment is made to the Supplier under this Contract shall be </w:t>
            </w:r>
            <w:r w:rsidRPr="003208FC">
              <w:rPr>
                <w:rFonts w:ascii="Times New Roman" w:eastAsia="Times New Roman" w:hAnsi="Times New Roman" w:cs="Times New Roman"/>
                <w:b/>
                <w:lang w:val="en-GB"/>
              </w:rPr>
              <w:t xml:space="preserve">specified in </w:t>
            </w:r>
            <w:r w:rsidRPr="003208FC">
              <w:rPr>
                <w:rFonts w:ascii="Times New Roman" w:eastAsia="Times New Roman" w:hAnsi="Times New Roman" w:cs="Times New Roman"/>
                <w:lang w:val="en-GB"/>
              </w:rPr>
              <w:t>Clause 11 of</w:t>
            </w:r>
            <w:r w:rsidRPr="003208FC">
              <w:rPr>
                <w:rFonts w:ascii="Times New Roman" w:eastAsia="Times New Roman" w:hAnsi="Times New Roman" w:cs="Times New Roman"/>
                <w:b/>
                <w:lang w:val="en-GB"/>
              </w:rPr>
              <w:t xml:space="preserve"> the CDS.</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20"/>
        </w:trPr>
        <w:tc>
          <w:tcPr>
            <w:tcW w:w="1440" w:type="dxa"/>
          </w:tcPr>
          <w:p w:rsidR="003208FC" w:rsidRPr="003208FC" w:rsidRDefault="003208FC" w:rsidP="003208FC">
            <w:pPr>
              <w:tabs>
                <w:tab w:val="num" w:pos="360"/>
              </w:tabs>
              <w:spacing w:after="0" w:line="240" w:lineRule="auto"/>
              <w:ind w:left="180" w:hanging="270"/>
              <w:outlineLvl w:val="2"/>
              <w:rPr>
                <w:rFonts w:ascii="Times New Roman" w:eastAsia="Times New Roman" w:hAnsi="Times New Roman" w:cs="Times New Roman"/>
                <w:b/>
                <w:bCs/>
                <w:sz w:val="18"/>
                <w:szCs w:val="18"/>
                <w:lang w:val="en-GB"/>
              </w:rPr>
            </w:pPr>
            <w:bookmarkStart w:id="593" w:name="_Toc237667815"/>
            <w:bookmarkStart w:id="594" w:name="_Toc237668310"/>
            <w:bookmarkStart w:id="595" w:name="_Toc259626956"/>
            <w:bookmarkStart w:id="596" w:name="_Toc259627181"/>
            <w:bookmarkStart w:id="597" w:name="_Toc259794810"/>
            <w:bookmarkStart w:id="598" w:name="_Toc259795350"/>
            <w:bookmarkStart w:id="599" w:name="_Toc349893548"/>
            <w:r w:rsidRPr="003208FC">
              <w:rPr>
                <w:rFonts w:ascii="Times New Roman" w:eastAsia="Times New Roman" w:hAnsi="Times New Roman" w:cs="Times New Roman"/>
                <w:b/>
                <w:bCs/>
                <w:sz w:val="18"/>
                <w:szCs w:val="18"/>
                <w:lang w:val="en-GB"/>
              </w:rPr>
              <w:t>Prices</w:t>
            </w:r>
            <w:bookmarkEnd w:id="593"/>
            <w:bookmarkEnd w:id="594"/>
            <w:bookmarkEnd w:id="595"/>
            <w:bookmarkEnd w:id="596"/>
            <w:bookmarkEnd w:id="597"/>
            <w:bookmarkEnd w:id="598"/>
            <w:r w:rsidRPr="003208FC">
              <w:rPr>
                <w:rFonts w:ascii="Times New Roman" w:eastAsia="Times New Roman" w:hAnsi="Times New Roman" w:cs="Times New Roman"/>
                <w:b/>
                <w:bCs/>
                <w:sz w:val="18"/>
                <w:szCs w:val="18"/>
                <w:lang w:val="en-GB"/>
              </w:rPr>
              <w:t xml:space="preserve"> and Variations</w:t>
            </w:r>
            <w:bookmarkEnd w:id="599"/>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17.1</w:t>
            </w:r>
          </w:p>
        </w:tc>
        <w:tc>
          <w:tcPr>
            <w:tcW w:w="765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contract price shall be as specified in the Contract Agreement.</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20"/>
        </w:trPr>
        <w:tc>
          <w:tcPr>
            <w:tcW w:w="1440" w:type="dxa"/>
          </w:tcPr>
          <w:p w:rsidR="003208FC" w:rsidRPr="003208FC" w:rsidRDefault="003208FC" w:rsidP="003208FC">
            <w:pPr>
              <w:spacing w:after="0" w:line="240" w:lineRule="auto"/>
              <w:ind w:left="180" w:hanging="270"/>
              <w:jc w:val="both"/>
              <w:rPr>
                <w:rFonts w:ascii="Times New Roman" w:eastAsia="Times New Roman" w:hAnsi="Times New Roman" w:cs="Times New Roman"/>
                <w:b/>
                <w:sz w:val="18"/>
                <w:szCs w:val="18"/>
                <w:lang w:val="en-GB"/>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17.2</w:t>
            </w:r>
          </w:p>
        </w:tc>
        <w:tc>
          <w:tcPr>
            <w:tcW w:w="7650" w:type="dxa"/>
          </w:tcPr>
          <w:p w:rsidR="003208FC" w:rsidRPr="003208FC" w:rsidRDefault="003208FC" w:rsidP="003208FC">
            <w:pPr>
              <w:spacing w:after="0" w:line="240" w:lineRule="auto"/>
              <w:jc w:val="both"/>
              <w:rPr>
                <w:rFonts w:ascii="Times New Roman" w:eastAsia="Times New Roman" w:hAnsi="Times New Roman" w:cs="Times New Roman"/>
              </w:rPr>
            </w:pPr>
            <w:r w:rsidRPr="003208FC">
              <w:rPr>
                <w:rFonts w:ascii="Times New Roman" w:eastAsia="Times New Roman" w:hAnsi="Times New Roman" w:cs="Times New Roman"/>
                <w:lang w:val="en-GB"/>
              </w:rPr>
              <w:t>Prices charged by the Supplier for Goods delivered and Services performed under the Contract shall not vary from the prices quoted by the Supplier in its Tender.</w:t>
            </w:r>
            <w:r w:rsidRPr="003208FC">
              <w:rPr>
                <w:rFonts w:ascii="Times New Roman" w:eastAsia="Times New Roman" w:hAnsi="Times New Roman" w:cs="Times New Roman"/>
              </w:rPr>
              <w:t xml:space="preserve"> Any price variation must be based on the prevailing consumer price index of the Kenya National Bureau of Statistics or the Central Bank of Kenya inflation rate.</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20"/>
        </w:trPr>
        <w:tc>
          <w:tcPr>
            <w:tcW w:w="1440" w:type="dxa"/>
          </w:tcPr>
          <w:p w:rsidR="003208FC" w:rsidRPr="003208FC" w:rsidRDefault="003208FC" w:rsidP="003208FC">
            <w:pPr>
              <w:tabs>
                <w:tab w:val="num" w:pos="360"/>
              </w:tabs>
              <w:spacing w:after="0" w:line="240" w:lineRule="auto"/>
              <w:ind w:left="180" w:hanging="270"/>
              <w:outlineLvl w:val="2"/>
              <w:rPr>
                <w:rFonts w:ascii="Times New Roman" w:eastAsia="Times New Roman" w:hAnsi="Times New Roman" w:cs="Times New Roman"/>
                <w:b/>
                <w:bCs/>
                <w:sz w:val="18"/>
                <w:szCs w:val="18"/>
                <w:lang w:val="en-GB"/>
              </w:rPr>
            </w:pPr>
            <w:bookmarkStart w:id="600" w:name="_Toc349893549"/>
            <w:r w:rsidRPr="003208FC">
              <w:rPr>
                <w:rFonts w:ascii="Times New Roman" w:eastAsia="Times New Roman" w:hAnsi="Times New Roman" w:cs="Times New Roman"/>
                <w:b/>
                <w:bCs/>
                <w:sz w:val="18"/>
                <w:szCs w:val="18"/>
                <w:lang w:val="en-GB"/>
              </w:rPr>
              <w:t>Quantity Variation</w:t>
            </w:r>
            <w:bookmarkEnd w:id="600"/>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18.1</w:t>
            </w:r>
          </w:p>
        </w:tc>
        <w:tc>
          <w:tcPr>
            <w:tcW w:w="7650" w:type="dxa"/>
          </w:tcPr>
          <w:p w:rsidR="003208FC" w:rsidRPr="003208FC" w:rsidRDefault="003208FC" w:rsidP="003208FC">
            <w:pPr>
              <w:spacing w:after="0" w:line="240" w:lineRule="auto"/>
              <w:jc w:val="both"/>
              <w:rPr>
                <w:rFonts w:ascii="Times New Roman" w:eastAsia="Times New Roman" w:hAnsi="Times New Roman" w:cs="Times New Roman"/>
              </w:rPr>
            </w:pPr>
            <w:r w:rsidRPr="003208FC">
              <w:rPr>
                <w:rFonts w:ascii="Times New Roman" w:eastAsia="Times New Roman" w:hAnsi="Times New Roman" w:cs="Times New Roman"/>
              </w:rPr>
              <w:t>If the Procuring Entity at any time wishes to make changes within the general scope of the Contract may request the Supplier to provide a quotation on the effect of the change on the time and the cost of the contract on the basis of the contract price.</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20"/>
        </w:trPr>
        <w:tc>
          <w:tcPr>
            <w:tcW w:w="1440" w:type="dxa"/>
          </w:tcPr>
          <w:p w:rsidR="003208FC" w:rsidRPr="003208FC" w:rsidRDefault="003208FC" w:rsidP="003208FC">
            <w:pPr>
              <w:spacing w:after="0" w:line="240" w:lineRule="auto"/>
              <w:ind w:left="180" w:hanging="270"/>
              <w:jc w:val="both"/>
              <w:rPr>
                <w:rFonts w:ascii="Times New Roman" w:eastAsia="Times New Roman" w:hAnsi="Times New Roman" w:cs="Times New Roman"/>
                <w:b/>
                <w:sz w:val="18"/>
                <w:szCs w:val="18"/>
                <w:lang w:val="en-GB"/>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18.2</w:t>
            </w:r>
          </w:p>
        </w:tc>
        <w:tc>
          <w:tcPr>
            <w:tcW w:w="765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rPr>
              <w:t>Any quotation for additional cost or time by the Supplier for adjustment under this clause must be presented within fourteen (14) days from the date of the Supplier’s receipt of the Procuring Entity’s request for change order.</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20"/>
        </w:trPr>
        <w:tc>
          <w:tcPr>
            <w:tcW w:w="1440" w:type="dxa"/>
          </w:tcPr>
          <w:p w:rsidR="003208FC" w:rsidRPr="003208FC" w:rsidRDefault="003208FC" w:rsidP="003208FC">
            <w:pPr>
              <w:spacing w:after="0" w:line="240" w:lineRule="auto"/>
              <w:ind w:left="180" w:hanging="270"/>
              <w:jc w:val="both"/>
              <w:rPr>
                <w:rFonts w:ascii="Times New Roman" w:eastAsia="Times New Roman" w:hAnsi="Times New Roman" w:cs="Times New Roman"/>
                <w:b/>
                <w:sz w:val="18"/>
                <w:szCs w:val="18"/>
                <w:lang w:val="en-GB"/>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18.3</w:t>
            </w:r>
          </w:p>
        </w:tc>
        <w:tc>
          <w:tcPr>
            <w:tcW w:w="7650" w:type="dxa"/>
          </w:tcPr>
          <w:p w:rsidR="003208FC" w:rsidRPr="003208FC" w:rsidRDefault="003208FC" w:rsidP="003208FC">
            <w:pPr>
              <w:spacing w:after="0" w:line="240" w:lineRule="auto"/>
              <w:jc w:val="both"/>
              <w:rPr>
                <w:rFonts w:ascii="Times New Roman" w:eastAsia="Times New Roman" w:hAnsi="Times New Roman" w:cs="Times New Roman"/>
              </w:rPr>
            </w:pPr>
            <w:r w:rsidRPr="003208FC">
              <w:rPr>
                <w:rFonts w:ascii="Times New Roman" w:eastAsia="Times New Roman" w:hAnsi="Times New Roman" w:cs="Times New Roman"/>
              </w:rPr>
              <w:t>If the Procuring Entity accepts the Supplier’s quotation he will issue a formal Change Order in writing. The Supplier will not be eligible to claim reimbursement for any change to the contract unless he is in receipt of such formal written instruction.</w:t>
            </w:r>
          </w:p>
          <w:p w:rsidR="003208FC" w:rsidRPr="003208FC" w:rsidRDefault="003208FC" w:rsidP="003208FC">
            <w:pPr>
              <w:spacing w:after="0" w:line="240" w:lineRule="auto"/>
              <w:jc w:val="both"/>
              <w:rPr>
                <w:rFonts w:ascii="Times New Roman" w:eastAsia="Times New Roman" w:hAnsi="Times New Roman" w:cs="Times New Roman"/>
              </w:rPr>
            </w:pPr>
          </w:p>
        </w:tc>
      </w:tr>
      <w:tr w:rsidR="003208FC" w:rsidRPr="003208FC" w:rsidTr="00BD0913">
        <w:trPr>
          <w:trHeight w:val="20"/>
        </w:trPr>
        <w:tc>
          <w:tcPr>
            <w:tcW w:w="1440" w:type="dxa"/>
          </w:tcPr>
          <w:p w:rsidR="003208FC" w:rsidRPr="003208FC" w:rsidRDefault="003208FC" w:rsidP="003208FC">
            <w:pPr>
              <w:spacing w:after="0" w:line="240" w:lineRule="auto"/>
              <w:ind w:left="180" w:hanging="270"/>
              <w:jc w:val="both"/>
              <w:rPr>
                <w:rFonts w:ascii="Times New Roman" w:eastAsia="Times New Roman" w:hAnsi="Times New Roman" w:cs="Times New Roman"/>
                <w:b/>
                <w:sz w:val="18"/>
                <w:szCs w:val="18"/>
                <w:lang w:val="en-GB"/>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18.4</w:t>
            </w:r>
          </w:p>
        </w:tc>
        <w:tc>
          <w:tcPr>
            <w:tcW w:w="7650" w:type="dxa"/>
          </w:tcPr>
          <w:p w:rsidR="003208FC" w:rsidRPr="003208FC" w:rsidRDefault="003208FC" w:rsidP="003208FC">
            <w:pPr>
              <w:spacing w:after="0" w:line="240" w:lineRule="auto"/>
              <w:jc w:val="both"/>
              <w:rPr>
                <w:rFonts w:ascii="Times New Roman" w:eastAsia="Times New Roman" w:hAnsi="Times New Roman" w:cs="Times New Roman"/>
              </w:rPr>
            </w:pPr>
            <w:r w:rsidRPr="003208FC">
              <w:rPr>
                <w:rFonts w:ascii="Times New Roman" w:eastAsia="Times New Roman" w:hAnsi="Times New Roman" w:cs="Times New Roman"/>
              </w:rPr>
              <w:t xml:space="preserve">All variations must collectively not exceed 15% of the original contract quantity for goods and/or incidental services. </w:t>
            </w:r>
          </w:p>
          <w:p w:rsidR="003208FC" w:rsidRPr="003208FC" w:rsidRDefault="003208FC" w:rsidP="003208FC">
            <w:pPr>
              <w:spacing w:after="0" w:line="240" w:lineRule="auto"/>
              <w:jc w:val="both"/>
              <w:rPr>
                <w:rFonts w:ascii="Times New Roman" w:eastAsia="Times New Roman" w:hAnsi="Times New Roman" w:cs="Times New Roman"/>
              </w:rPr>
            </w:pPr>
          </w:p>
        </w:tc>
      </w:tr>
      <w:tr w:rsidR="003208FC" w:rsidRPr="003208FC" w:rsidTr="00BD0913">
        <w:trPr>
          <w:trHeight w:val="20"/>
        </w:trPr>
        <w:tc>
          <w:tcPr>
            <w:tcW w:w="1440" w:type="dxa"/>
          </w:tcPr>
          <w:p w:rsidR="003208FC" w:rsidRPr="003208FC" w:rsidRDefault="003208FC" w:rsidP="003208FC">
            <w:pPr>
              <w:tabs>
                <w:tab w:val="num" w:pos="360"/>
              </w:tabs>
              <w:spacing w:after="0" w:line="240" w:lineRule="auto"/>
              <w:ind w:left="180" w:hanging="270"/>
              <w:outlineLvl w:val="2"/>
              <w:rPr>
                <w:rFonts w:ascii="Times New Roman" w:eastAsia="Times New Roman" w:hAnsi="Times New Roman" w:cs="Times New Roman"/>
                <w:b/>
                <w:bCs/>
                <w:sz w:val="18"/>
                <w:szCs w:val="18"/>
                <w:lang w:val="en-GB"/>
              </w:rPr>
            </w:pPr>
            <w:bookmarkStart w:id="601" w:name="_Toc237667817"/>
            <w:bookmarkStart w:id="602" w:name="_Toc237668312"/>
            <w:bookmarkStart w:id="603" w:name="_Toc259626958"/>
            <w:bookmarkStart w:id="604" w:name="_Toc259627183"/>
            <w:bookmarkStart w:id="605" w:name="_Toc259794812"/>
            <w:bookmarkStart w:id="606" w:name="_Toc259795352"/>
            <w:bookmarkStart w:id="607" w:name="_Toc349893550"/>
            <w:r w:rsidRPr="003208FC">
              <w:rPr>
                <w:rFonts w:ascii="Times New Roman" w:eastAsia="Times New Roman" w:hAnsi="Times New Roman" w:cs="Times New Roman"/>
                <w:b/>
                <w:bCs/>
                <w:sz w:val="18"/>
                <w:szCs w:val="18"/>
                <w:lang w:val="en-GB"/>
              </w:rPr>
              <w:t>Contract Amendments</w:t>
            </w:r>
            <w:bookmarkEnd w:id="601"/>
            <w:bookmarkEnd w:id="602"/>
            <w:bookmarkEnd w:id="603"/>
            <w:bookmarkEnd w:id="604"/>
            <w:bookmarkEnd w:id="605"/>
            <w:bookmarkEnd w:id="606"/>
            <w:bookmarkEnd w:id="607"/>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19.1</w:t>
            </w:r>
          </w:p>
        </w:tc>
        <w:tc>
          <w:tcPr>
            <w:tcW w:w="765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Subject to GCC Clause 18, no variation in or modification of the terms of the Contract shall be made except by written amendment signed by the parties.</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20"/>
        </w:trPr>
        <w:tc>
          <w:tcPr>
            <w:tcW w:w="1440" w:type="dxa"/>
          </w:tcPr>
          <w:p w:rsidR="003208FC" w:rsidRPr="003208FC" w:rsidRDefault="003208FC" w:rsidP="003208FC">
            <w:pPr>
              <w:tabs>
                <w:tab w:val="num" w:pos="360"/>
              </w:tabs>
              <w:spacing w:after="0" w:line="240" w:lineRule="auto"/>
              <w:ind w:left="180" w:hanging="270"/>
              <w:outlineLvl w:val="2"/>
              <w:rPr>
                <w:rFonts w:ascii="Times New Roman" w:eastAsia="Times New Roman" w:hAnsi="Times New Roman" w:cs="Times New Roman"/>
                <w:b/>
                <w:bCs/>
                <w:sz w:val="18"/>
                <w:szCs w:val="18"/>
                <w:lang w:val="en-GB"/>
              </w:rPr>
            </w:pPr>
            <w:bookmarkStart w:id="608" w:name="_Toc237667818"/>
            <w:bookmarkStart w:id="609" w:name="_Toc237668313"/>
            <w:bookmarkStart w:id="610" w:name="_Toc259626959"/>
            <w:bookmarkStart w:id="611" w:name="_Toc259627184"/>
            <w:bookmarkStart w:id="612" w:name="_Toc259794813"/>
            <w:bookmarkStart w:id="613" w:name="_Toc259795353"/>
            <w:bookmarkStart w:id="614" w:name="_Toc349893551"/>
            <w:r w:rsidRPr="003208FC">
              <w:rPr>
                <w:rFonts w:ascii="Times New Roman" w:eastAsia="Times New Roman" w:hAnsi="Times New Roman" w:cs="Times New Roman"/>
                <w:b/>
                <w:bCs/>
                <w:sz w:val="18"/>
                <w:szCs w:val="18"/>
                <w:lang w:val="en-GB"/>
              </w:rPr>
              <w:t>Assignment</w:t>
            </w:r>
            <w:bookmarkEnd w:id="608"/>
            <w:bookmarkEnd w:id="609"/>
            <w:bookmarkEnd w:id="610"/>
            <w:bookmarkEnd w:id="611"/>
            <w:bookmarkEnd w:id="612"/>
            <w:bookmarkEnd w:id="613"/>
            <w:bookmarkEnd w:id="614"/>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20.1</w:t>
            </w:r>
          </w:p>
        </w:tc>
        <w:tc>
          <w:tcPr>
            <w:tcW w:w="765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Neither the Procuring Entity nor the Supplier shall assign, in whole or in part, obligations under this Contract, except with the prior written consent of the other party.</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c>
          <w:tcPr>
            <w:tcW w:w="1440" w:type="dxa"/>
            <w:vMerge w:val="restart"/>
          </w:tcPr>
          <w:p w:rsidR="003208FC" w:rsidRPr="003208FC" w:rsidRDefault="003208FC" w:rsidP="003208FC">
            <w:pPr>
              <w:tabs>
                <w:tab w:val="num" w:pos="180"/>
              </w:tabs>
              <w:spacing w:after="0" w:line="240" w:lineRule="auto"/>
              <w:ind w:left="180" w:hanging="270"/>
              <w:outlineLvl w:val="2"/>
              <w:rPr>
                <w:rFonts w:ascii="Times New Roman" w:eastAsia="Times New Roman" w:hAnsi="Times New Roman" w:cs="Times New Roman"/>
                <w:b/>
                <w:bCs/>
                <w:sz w:val="18"/>
                <w:szCs w:val="18"/>
                <w:lang w:val="en-GB"/>
              </w:rPr>
            </w:pPr>
            <w:bookmarkStart w:id="615" w:name="_Toc237667819"/>
            <w:bookmarkStart w:id="616" w:name="_Toc237668314"/>
            <w:bookmarkStart w:id="617" w:name="_Toc259626960"/>
            <w:bookmarkStart w:id="618" w:name="_Toc259627185"/>
            <w:bookmarkStart w:id="619" w:name="_Toc259794814"/>
            <w:bookmarkStart w:id="620" w:name="_Toc259795354"/>
            <w:bookmarkStart w:id="621" w:name="_Toc349893552"/>
            <w:r w:rsidRPr="003208FC">
              <w:rPr>
                <w:rFonts w:ascii="Times New Roman" w:eastAsia="Times New Roman" w:hAnsi="Times New Roman" w:cs="Times New Roman"/>
                <w:b/>
                <w:bCs/>
                <w:sz w:val="18"/>
                <w:szCs w:val="18"/>
                <w:lang w:val="en-GB"/>
              </w:rPr>
              <w:t>Subcontracts</w:t>
            </w:r>
            <w:bookmarkEnd w:id="615"/>
            <w:bookmarkEnd w:id="616"/>
            <w:bookmarkEnd w:id="617"/>
            <w:bookmarkEnd w:id="618"/>
            <w:bookmarkEnd w:id="619"/>
            <w:bookmarkEnd w:id="620"/>
            <w:bookmarkEnd w:id="621"/>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21.1</w:t>
            </w:r>
          </w:p>
        </w:tc>
        <w:tc>
          <w:tcPr>
            <w:tcW w:w="765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Supplier shall notify the Procuring Entity in writing of all subcontracts awarded under this contract if not already specified in the Tender. Such notification, in the original Tender or later, shall not relieve the Supplier from any liability or obligation under the contract.</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c>
          <w:tcPr>
            <w:tcW w:w="1440" w:type="dxa"/>
            <w:vMerge/>
          </w:tcPr>
          <w:p w:rsidR="003208FC" w:rsidRPr="003208FC" w:rsidRDefault="003208FC" w:rsidP="003208FC">
            <w:pPr>
              <w:tabs>
                <w:tab w:val="num" w:pos="180"/>
              </w:tabs>
              <w:spacing w:after="0" w:line="240" w:lineRule="auto"/>
              <w:ind w:left="180" w:hanging="270"/>
              <w:jc w:val="both"/>
              <w:rPr>
                <w:rFonts w:ascii="Times New Roman" w:eastAsia="Times New Roman" w:hAnsi="Times New Roman" w:cs="Times New Roman"/>
                <w:b/>
                <w:sz w:val="18"/>
                <w:szCs w:val="18"/>
                <w:lang w:val="en-GB"/>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21.2</w:t>
            </w:r>
          </w:p>
        </w:tc>
        <w:tc>
          <w:tcPr>
            <w:tcW w:w="765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Subcontracts must comply with the provision of GCC.</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c>
          <w:tcPr>
            <w:tcW w:w="1440" w:type="dxa"/>
            <w:vMerge w:val="restart"/>
          </w:tcPr>
          <w:p w:rsidR="003208FC" w:rsidRPr="003208FC" w:rsidRDefault="003208FC" w:rsidP="003208FC">
            <w:pPr>
              <w:tabs>
                <w:tab w:val="num" w:pos="180"/>
              </w:tabs>
              <w:spacing w:after="0" w:line="240" w:lineRule="auto"/>
              <w:ind w:left="180" w:hanging="270"/>
              <w:outlineLvl w:val="2"/>
              <w:rPr>
                <w:rFonts w:ascii="Times New Roman" w:eastAsia="Times New Roman" w:hAnsi="Times New Roman" w:cs="Times New Roman"/>
                <w:b/>
                <w:bCs/>
                <w:sz w:val="18"/>
                <w:szCs w:val="18"/>
                <w:lang w:val="en-GB"/>
              </w:rPr>
            </w:pPr>
            <w:bookmarkStart w:id="622" w:name="_Toc237667820"/>
            <w:bookmarkStart w:id="623" w:name="_Toc237668315"/>
            <w:bookmarkStart w:id="624" w:name="_Toc259626961"/>
            <w:bookmarkStart w:id="625" w:name="_Toc259627186"/>
            <w:bookmarkStart w:id="626" w:name="_Toc259794815"/>
            <w:bookmarkStart w:id="627" w:name="_Toc259795355"/>
            <w:bookmarkStart w:id="628" w:name="_Toc349893553"/>
            <w:r w:rsidRPr="003208FC">
              <w:rPr>
                <w:rFonts w:ascii="Times New Roman" w:eastAsia="Times New Roman" w:hAnsi="Times New Roman" w:cs="Times New Roman"/>
                <w:b/>
                <w:bCs/>
                <w:sz w:val="18"/>
                <w:szCs w:val="18"/>
                <w:lang w:val="en-GB"/>
              </w:rPr>
              <w:t>Delays in the Supplier’s Performance</w:t>
            </w:r>
            <w:bookmarkEnd w:id="622"/>
            <w:bookmarkEnd w:id="623"/>
            <w:bookmarkEnd w:id="624"/>
            <w:bookmarkEnd w:id="625"/>
            <w:bookmarkEnd w:id="626"/>
            <w:bookmarkEnd w:id="627"/>
            <w:bookmarkEnd w:id="628"/>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22.1</w:t>
            </w:r>
          </w:p>
        </w:tc>
        <w:tc>
          <w:tcPr>
            <w:tcW w:w="765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Delivery of the Goods and performance of Services shall be made by the Supplier in accordance with the time schedule prescribed by the Procuring Entity in the Schedule of Requirements.</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c>
          <w:tcPr>
            <w:tcW w:w="1440" w:type="dxa"/>
            <w:vMerge/>
          </w:tcPr>
          <w:p w:rsidR="003208FC" w:rsidRPr="003208FC" w:rsidRDefault="003208FC" w:rsidP="003208FC">
            <w:pPr>
              <w:tabs>
                <w:tab w:val="num" w:pos="180"/>
              </w:tabs>
              <w:spacing w:after="0" w:line="240" w:lineRule="auto"/>
              <w:ind w:left="180" w:hanging="270"/>
              <w:jc w:val="both"/>
              <w:rPr>
                <w:rFonts w:ascii="Times New Roman" w:eastAsia="Times New Roman" w:hAnsi="Times New Roman" w:cs="Times New Roman"/>
                <w:b/>
                <w:sz w:val="18"/>
                <w:szCs w:val="18"/>
                <w:lang w:val="en-GB"/>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22.2</w:t>
            </w:r>
          </w:p>
        </w:tc>
        <w:tc>
          <w:tcPr>
            <w:tcW w:w="765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If at any time during performance of the Contract, the Supplier or its subcontractor(s) should encounter conditions impeding timely delivery of the Goods and performance of Services, the Supplier shall promptly notify the Procuring Entity in writing of the fact of the delay, it’s likely duration and its cause(s). As soon as practicable after receipt of the Supplier’s notice, the Procuring Entity shall evaluate the situation and may at its discretion extend the Supplier’s time for performance, with or without liquidated damages, in which case the extension shall be ratified by the parties by amendment of Contract.</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c>
          <w:tcPr>
            <w:tcW w:w="1440" w:type="dxa"/>
          </w:tcPr>
          <w:p w:rsidR="003208FC" w:rsidRPr="003208FC" w:rsidRDefault="003208FC" w:rsidP="003208FC">
            <w:pPr>
              <w:tabs>
                <w:tab w:val="num" w:pos="180"/>
              </w:tabs>
              <w:spacing w:after="0" w:line="240" w:lineRule="auto"/>
              <w:ind w:left="180" w:hanging="270"/>
              <w:jc w:val="both"/>
              <w:rPr>
                <w:rFonts w:ascii="Times New Roman" w:eastAsia="Times New Roman" w:hAnsi="Times New Roman" w:cs="Times New Roman"/>
                <w:b/>
                <w:sz w:val="18"/>
                <w:szCs w:val="18"/>
                <w:lang w:val="en-GB"/>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22.3</w:t>
            </w:r>
          </w:p>
        </w:tc>
        <w:tc>
          <w:tcPr>
            <w:tcW w:w="765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Except as provided under GCC Clause 24, a delay by the Supplier in the performance of its delivery obligations shall render the Supplier liable to the imposition of liquidated damages pursuant to GCC Clause 23, unless an extension of time is agreed upon pursuant to GCC Clause 22.2 without the application of liquidated damages.</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c>
          <w:tcPr>
            <w:tcW w:w="1440" w:type="dxa"/>
          </w:tcPr>
          <w:p w:rsidR="003208FC" w:rsidRPr="003208FC" w:rsidRDefault="003208FC" w:rsidP="003208FC">
            <w:pPr>
              <w:tabs>
                <w:tab w:val="num" w:pos="180"/>
              </w:tabs>
              <w:spacing w:after="0" w:line="240" w:lineRule="auto"/>
              <w:ind w:left="180" w:hanging="270"/>
              <w:outlineLvl w:val="2"/>
              <w:rPr>
                <w:rFonts w:ascii="Times New Roman" w:eastAsia="Times New Roman" w:hAnsi="Times New Roman" w:cs="Times New Roman"/>
                <w:b/>
                <w:bCs/>
                <w:sz w:val="18"/>
                <w:szCs w:val="18"/>
                <w:lang w:val="en-GB"/>
              </w:rPr>
            </w:pPr>
            <w:bookmarkStart w:id="629" w:name="_Toc237667821"/>
            <w:bookmarkStart w:id="630" w:name="_Toc237668316"/>
            <w:bookmarkStart w:id="631" w:name="_Toc259626962"/>
            <w:bookmarkStart w:id="632" w:name="_Toc259627187"/>
            <w:bookmarkStart w:id="633" w:name="_Toc259794816"/>
            <w:bookmarkStart w:id="634" w:name="_Toc259795356"/>
            <w:bookmarkStart w:id="635" w:name="_Toc349893554"/>
            <w:r w:rsidRPr="003208FC">
              <w:rPr>
                <w:rFonts w:ascii="Times New Roman" w:eastAsia="Times New Roman" w:hAnsi="Times New Roman" w:cs="Times New Roman"/>
                <w:b/>
                <w:bCs/>
                <w:sz w:val="18"/>
                <w:szCs w:val="18"/>
                <w:lang w:val="en-GB"/>
              </w:rPr>
              <w:t>Liquidated Damages</w:t>
            </w:r>
            <w:bookmarkEnd w:id="629"/>
            <w:bookmarkEnd w:id="630"/>
            <w:bookmarkEnd w:id="631"/>
            <w:bookmarkEnd w:id="632"/>
            <w:bookmarkEnd w:id="633"/>
            <w:bookmarkEnd w:id="634"/>
            <w:bookmarkEnd w:id="635"/>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23.1</w:t>
            </w:r>
          </w:p>
        </w:tc>
        <w:tc>
          <w:tcPr>
            <w:tcW w:w="765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Subject to GCC Clause 27, if the Supplier fails to deliver any or all of the Goods or to perform the Services within the period(s) specified in the Contract, the Procuring Entity shall, without prejudice to its other remedies under the Contract, deduct from the Contract Price, as liquidated damages, a sum equivalent to the percentage </w:t>
            </w:r>
            <w:r w:rsidRPr="003208FC">
              <w:rPr>
                <w:rFonts w:ascii="Times New Roman" w:eastAsia="Times New Roman" w:hAnsi="Times New Roman" w:cs="Times New Roman"/>
                <w:b/>
                <w:lang w:val="en-GB"/>
              </w:rPr>
              <w:t xml:space="preserve">specified in </w:t>
            </w:r>
            <w:r w:rsidRPr="003208FC">
              <w:rPr>
                <w:rFonts w:ascii="Times New Roman" w:eastAsia="Times New Roman" w:hAnsi="Times New Roman" w:cs="Times New Roman"/>
                <w:lang w:val="en-GB"/>
              </w:rPr>
              <w:t>Clause 12 of</w:t>
            </w:r>
            <w:r w:rsidRPr="003208FC">
              <w:rPr>
                <w:rFonts w:ascii="Times New Roman" w:eastAsia="Times New Roman" w:hAnsi="Times New Roman" w:cs="Times New Roman"/>
                <w:b/>
                <w:lang w:val="en-GB"/>
              </w:rPr>
              <w:t xml:space="preserve"> the CDS</w:t>
            </w:r>
            <w:r w:rsidRPr="003208FC">
              <w:rPr>
                <w:rFonts w:ascii="Times New Roman" w:eastAsia="Times New Roman" w:hAnsi="Times New Roman" w:cs="Times New Roman"/>
                <w:lang w:val="en-GB"/>
              </w:rPr>
              <w:t xml:space="preserve"> of the delivered price of the delayed Goods or unperformed Services for each week or part thereof of delay until actual delivery or performance, up to a maximum deduction of the percentage </w:t>
            </w:r>
            <w:r w:rsidRPr="003208FC">
              <w:rPr>
                <w:rFonts w:ascii="Times New Roman" w:eastAsia="Times New Roman" w:hAnsi="Times New Roman" w:cs="Times New Roman"/>
                <w:b/>
                <w:lang w:val="en-GB"/>
              </w:rPr>
              <w:t xml:space="preserve">specified in </w:t>
            </w:r>
            <w:r w:rsidRPr="003208FC">
              <w:rPr>
                <w:rFonts w:ascii="Times New Roman" w:eastAsia="Times New Roman" w:hAnsi="Times New Roman" w:cs="Times New Roman"/>
                <w:lang w:val="en-GB"/>
              </w:rPr>
              <w:t>Clause 12 of</w:t>
            </w:r>
            <w:r w:rsidRPr="003208FC">
              <w:rPr>
                <w:rFonts w:ascii="Times New Roman" w:eastAsia="Times New Roman" w:hAnsi="Times New Roman" w:cs="Times New Roman"/>
                <w:b/>
                <w:lang w:val="en-GB"/>
              </w:rPr>
              <w:t xml:space="preserve"> the CDS</w:t>
            </w:r>
            <w:r w:rsidRPr="003208FC">
              <w:rPr>
                <w:rFonts w:ascii="Times New Roman" w:eastAsia="Times New Roman" w:hAnsi="Times New Roman" w:cs="Times New Roman"/>
                <w:lang w:val="en-GB"/>
              </w:rPr>
              <w:t>. Once the maximum is reached, the Procuring Entity may consider termination of the Contract pursuant to GCC Clause 24.</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c>
          <w:tcPr>
            <w:tcW w:w="1440" w:type="dxa"/>
            <w:vMerge w:val="restart"/>
          </w:tcPr>
          <w:p w:rsidR="003208FC" w:rsidRPr="003208FC" w:rsidRDefault="003208FC" w:rsidP="003208FC">
            <w:pPr>
              <w:tabs>
                <w:tab w:val="num" w:pos="180"/>
              </w:tabs>
              <w:spacing w:after="0" w:line="240" w:lineRule="auto"/>
              <w:ind w:left="180" w:hanging="270"/>
              <w:outlineLvl w:val="2"/>
              <w:rPr>
                <w:rFonts w:ascii="Times New Roman" w:eastAsia="Times New Roman" w:hAnsi="Times New Roman" w:cs="Times New Roman"/>
                <w:b/>
                <w:bCs/>
                <w:sz w:val="18"/>
                <w:szCs w:val="18"/>
                <w:lang w:val="en-GB"/>
              </w:rPr>
            </w:pPr>
            <w:bookmarkStart w:id="636" w:name="_Toc237667822"/>
            <w:bookmarkStart w:id="637" w:name="_Toc237668317"/>
            <w:bookmarkStart w:id="638" w:name="_Toc259626963"/>
            <w:bookmarkStart w:id="639" w:name="_Toc259627188"/>
            <w:bookmarkStart w:id="640" w:name="_Toc259794817"/>
            <w:bookmarkStart w:id="641" w:name="_Toc259795357"/>
            <w:bookmarkStart w:id="642" w:name="_Toc349893555"/>
            <w:r w:rsidRPr="003208FC">
              <w:rPr>
                <w:rFonts w:ascii="Times New Roman" w:eastAsia="Times New Roman" w:hAnsi="Times New Roman" w:cs="Times New Roman"/>
                <w:b/>
                <w:bCs/>
                <w:sz w:val="18"/>
                <w:szCs w:val="18"/>
                <w:lang w:val="en-GB"/>
              </w:rPr>
              <w:t>Termination for Default</w:t>
            </w:r>
            <w:bookmarkEnd w:id="636"/>
            <w:bookmarkEnd w:id="637"/>
            <w:bookmarkEnd w:id="638"/>
            <w:bookmarkEnd w:id="639"/>
            <w:bookmarkEnd w:id="640"/>
            <w:bookmarkEnd w:id="641"/>
            <w:bookmarkEnd w:id="642"/>
          </w:p>
        </w:tc>
        <w:tc>
          <w:tcPr>
            <w:tcW w:w="540" w:type="dxa"/>
          </w:tcPr>
          <w:p w:rsidR="003208FC" w:rsidRPr="003208FC" w:rsidRDefault="003208FC" w:rsidP="003208FC">
            <w:pPr>
              <w:numPr>
                <w:ilvl w:val="0"/>
                <w:numId w:val="78"/>
              </w:numPr>
              <w:spacing w:after="0" w:line="240" w:lineRule="auto"/>
              <w:jc w:val="both"/>
              <w:rPr>
                <w:rFonts w:ascii="Times New Roman" w:eastAsia="Times New Roman" w:hAnsi="Times New Roman" w:cs="Times New Roman"/>
                <w:sz w:val="18"/>
                <w:szCs w:val="18"/>
                <w:lang w:val="en-GB"/>
              </w:rPr>
            </w:pPr>
          </w:p>
        </w:tc>
        <w:tc>
          <w:tcPr>
            <w:tcW w:w="765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Procuring Entity or the Supplier, without prejudice to any other remedy for breach of Contract, by written notice of default sent to the concerned party may terminate the Contract if the other party causes a fundamental breach of the Contract.</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c>
          <w:tcPr>
            <w:tcW w:w="1440" w:type="dxa"/>
            <w:vMerge/>
          </w:tcPr>
          <w:p w:rsidR="003208FC" w:rsidRPr="003208FC" w:rsidRDefault="003208FC" w:rsidP="003208FC">
            <w:pPr>
              <w:tabs>
                <w:tab w:val="num" w:pos="180"/>
              </w:tabs>
              <w:spacing w:after="0" w:line="240" w:lineRule="auto"/>
              <w:ind w:left="180" w:hanging="270"/>
              <w:jc w:val="both"/>
              <w:rPr>
                <w:rFonts w:ascii="Times New Roman" w:eastAsia="Times New Roman" w:hAnsi="Times New Roman" w:cs="Times New Roman"/>
                <w:b/>
                <w:sz w:val="18"/>
                <w:szCs w:val="18"/>
                <w:lang w:val="en-GB"/>
              </w:rPr>
            </w:pPr>
          </w:p>
        </w:tc>
        <w:tc>
          <w:tcPr>
            <w:tcW w:w="540" w:type="dxa"/>
          </w:tcPr>
          <w:p w:rsidR="003208FC" w:rsidRPr="003208FC" w:rsidRDefault="003208FC" w:rsidP="003208FC">
            <w:pPr>
              <w:numPr>
                <w:ilvl w:val="0"/>
                <w:numId w:val="78"/>
              </w:numPr>
              <w:spacing w:after="0" w:line="240" w:lineRule="auto"/>
              <w:jc w:val="both"/>
              <w:rPr>
                <w:rFonts w:ascii="Times New Roman" w:eastAsia="Times New Roman" w:hAnsi="Times New Roman" w:cs="Times New Roman"/>
                <w:sz w:val="18"/>
                <w:szCs w:val="18"/>
                <w:lang w:val="en-GB"/>
              </w:rPr>
            </w:pPr>
          </w:p>
        </w:tc>
        <w:tc>
          <w:tcPr>
            <w:tcW w:w="7650" w:type="dxa"/>
          </w:tcPr>
          <w:p w:rsidR="003208FC" w:rsidRPr="003208FC" w:rsidRDefault="003208FC" w:rsidP="003208FC">
            <w:pPr>
              <w:tabs>
                <w:tab w:val="left" w:pos="0"/>
              </w:tabs>
              <w:spacing w:after="0" w:line="240" w:lineRule="auto"/>
              <w:ind w:right="-72"/>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Fundamental breaches of Contract shall include, but shall not be limited to the following:</w:t>
            </w:r>
          </w:p>
          <w:p w:rsidR="003208FC" w:rsidRPr="003208FC" w:rsidRDefault="003208FC" w:rsidP="003208FC">
            <w:pPr>
              <w:numPr>
                <w:ilvl w:val="0"/>
                <w:numId w:val="50"/>
              </w:numPr>
              <w:spacing w:after="0" w:line="240" w:lineRule="auto"/>
              <w:ind w:left="342"/>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Supplier fails to deliver any or all of the Goods within the period(s) specified in the Contract, or within any extension thereof granted by the Procuring Entity pursuant to GCC Clause 22; or</w:t>
            </w:r>
          </w:p>
          <w:p w:rsidR="003208FC" w:rsidRPr="003208FC" w:rsidRDefault="003208FC" w:rsidP="003208FC">
            <w:pPr>
              <w:numPr>
                <w:ilvl w:val="0"/>
                <w:numId w:val="50"/>
              </w:numPr>
              <w:spacing w:after="0" w:line="240" w:lineRule="auto"/>
              <w:ind w:left="342"/>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Supplier fails to perform any other obligation(s) under the Contract;</w:t>
            </w:r>
          </w:p>
          <w:p w:rsidR="003208FC" w:rsidRPr="003208FC" w:rsidRDefault="003208FC" w:rsidP="003208FC">
            <w:pPr>
              <w:numPr>
                <w:ilvl w:val="0"/>
                <w:numId w:val="50"/>
              </w:numPr>
              <w:spacing w:after="0" w:line="240" w:lineRule="auto"/>
              <w:ind w:left="342"/>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supplier has abandoned or repudiated the contract.</w:t>
            </w:r>
          </w:p>
          <w:p w:rsidR="003208FC" w:rsidRPr="003208FC" w:rsidRDefault="003208FC" w:rsidP="003208FC">
            <w:pPr>
              <w:numPr>
                <w:ilvl w:val="0"/>
                <w:numId w:val="50"/>
              </w:numPr>
              <w:spacing w:after="0" w:line="240" w:lineRule="auto"/>
              <w:ind w:left="346" w:right="-72"/>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Procuring Entity or the Supplier is made bankrupt or goes into liquidation other than for a reconstruction or amalgamation;</w:t>
            </w:r>
          </w:p>
          <w:p w:rsidR="003208FC" w:rsidRPr="003208FC" w:rsidRDefault="003208FC" w:rsidP="003208FC">
            <w:pPr>
              <w:numPr>
                <w:ilvl w:val="0"/>
                <w:numId w:val="50"/>
              </w:numPr>
              <w:spacing w:after="0" w:line="240" w:lineRule="auto"/>
              <w:ind w:left="342" w:right="-72"/>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Procuring Entity gives Notice that goods delivered with a defect is a fundamental breach of Contract and the Supplier fails to correct it within a reasonable period of time determined by the Procuring Entity ; and</w:t>
            </w:r>
          </w:p>
          <w:p w:rsidR="003208FC" w:rsidRPr="003208FC" w:rsidRDefault="003208FC" w:rsidP="003208FC">
            <w:pPr>
              <w:numPr>
                <w:ilvl w:val="0"/>
                <w:numId w:val="50"/>
              </w:numPr>
              <w:spacing w:after="0" w:line="240" w:lineRule="auto"/>
              <w:ind w:left="342" w:right="-72"/>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supplier, in the judgment of the Procuring Entity, has engaged in corrupt or fraudulent practices in competing for or in executing the Contract.</w:t>
            </w:r>
          </w:p>
        </w:tc>
      </w:tr>
      <w:tr w:rsidR="003208FC" w:rsidRPr="003208FC" w:rsidTr="00BD0913">
        <w:tc>
          <w:tcPr>
            <w:tcW w:w="1440" w:type="dxa"/>
          </w:tcPr>
          <w:p w:rsidR="003208FC" w:rsidRPr="003208FC" w:rsidRDefault="003208FC" w:rsidP="003208FC">
            <w:pPr>
              <w:tabs>
                <w:tab w:val="num" w:pos="180"/>
              </w:tabs>
              <w:spacing w:after="0" w:line="240" w:lineRule="auto"/>
              <w:ind w:left="180" w:hanging="270"/>
              <w:jc w:val="both"/>
              <w:rPr>
                <w:rFonts w:ascii="Times New Roman" w:eastAsia="Times New Roman" w:hAnsi="Times New Roman" w:cs="Times New Roman"/>
                <w:b/>
                <w:sz w:val="18"/>
                <w:szCs w:val="18"/>
                <w:lang w:val="en-GB"/>
              </w:rPr>
            </w:pPr>
          </w:p>
        </w:tc>
        <w:tc>
          <w:tcPr>
            <w:tcW w:w="540" w:type="dxa"/>
          </w:tcPr>
          <w:p w:rsidR="003208FC" w:rsidRPr="003208FC" w:rsidRDefault="003208FC" w:rsidP="003208FC">
            <w:pPr>
              <w:numPr>
                <w:ilvl w:val="0"/>
                <w:numId w:val="78"/>
              </w:numPr>
              <w:spacing w:after="0" w:line="240" w:lineRule="auto"/>
              <w:jc w:val="both"/>
              <w:rPr>
                <w:rFonts w:ascii="Times New Roman" w:eastAsia="Times New Roman" w:hAnsi="Times New Roman" w:cs="Times New Roman"/>
                <w:sz w:val="18"/>
                <w:szCs w:val="18"/>
                <w:lang w:val="en-GB"/>
              </w:rPr>
            </w:pPr>
          </w:p>
        </w:tc>
        <w:tc>
          <w:tcPr>
            <w:tcW w:w="7650" w:type="dxa"/>
          </w:tcPr>
          <w:p w:rsidR="003208FC" w:rsidRPr="003208FC" w:rsidRDefault="003208FC" w:rsidP="003208FC">
            <w:pPr>
              <w:spacing w:after="0" w:line="240" w:lineRule="auto"/>
              <w:jc w:val="both"/>
              <w:rPr>
                <w:rFonts w:ascii="Times New Roman" w:eastAsia="Times New Roman" w:hAnsi="Times New Roman" w:cs="Times New Roman"/>
              </w:rPr>
            </w:pPr>
            <w:r w:rsidRPr="003208FC">
              <w:rPr>
                <w:rFonts w:ascii="Times New Roman" w:eastAsia="Times New Roman" w:hAnsi="Times New Roman" w:cs="Times New Roman"/>
              </w:rPr>
              <w:t xml:space="preserve">If the Procuring Entity terminates the Contract pursuant to GCC Clause 24.2 (f) above the amount of Liquidated Damages specified in </w:t>
            </w:r>
            <w:r w:rsidRPr="003208FC">
              <w:rPr>
                <w:rFonts w:ascii="Times New Roman" w:eastAsia="Times New Roman" w:hAnsi="Times New Roman" w:cs="Times New Roman"/>
                <w:lang w:val="en-GB"/>
              </w:rPr>
              <w:t>Clause 13 of</w:t>
            </w:r>
            <w:r w:rsidRPr="003208FC">
              <w:rPr>
                <w:rFonts w:ascii="Times New Roman" w:eastAsia="Times New Roman" w:hAnsi="Times New Roman" w:cs="Times New Roman"/>
              </w:rPr>
              <w:t xml:space="preserve">the </w:t>
            </w:r>
            <w:r w:rsidRPr="003208FC">
              <w:rPr>
                <w:rFonts w:ascii="Times New Roman" w:eastAsia="Times New Roman" w:hAnsi="Times New Roman" w:cs="Times New Roman"/>
                <w:b/>
              </w:rPr>
              <w:t>CDS</w:t>
            </w:r>
            <w:r w:rsidRPr="003208FC">
              <w:rPr>
                <w:rFonts w:ascii="Times New Roman" w:eastAsia="Times New Roman" w:hAnsi="Times New Roman" w:cs="Times New Roman"/>
              </w:rPr>
              <w:t xml:space="preserve"> shall immediately become due from the Supplier to the Procuring Entity.</w:t>
            </w:r>
          </w:p>
          <w:p w:rsidR="003208FC" w:rsidRPr="003208FC" w:rsidRDefault="003208FC" w:rsidP="003208FC">
            <w:pPr>
              <w:spacing w:after="0" w:line="240" w:lineRule="auto"/>
              <w:jc w:val="both"/>
              <w:rPr>
                <w:rFonts w:ascii="Times New Roman" w:eastAsia="Times New Roman" w:hAnsi="Times New Roman" w:cs="Times New Roman"/>
              </w:rPr>
            </w:pPr>
          </w:p>
        </w:tc>
      </w:tr>
      <w:tr w:rsidR="003208FC" w:rsidRPr="003208FC" w:rsidTr="00BD0913">
        <w:tc>
          <w:tcPr>
            <w:tcW w:w="1440" w:type="dxa"/>
          </w:tcPr>
          <w:p w:rsidR="003208FC" w:rsidRPr="003208FC" w:rsidRDefault="003208FC" w:rsidP="003208FC">
            <w:pPr>
              <w:tabs>
                <w:tab w:val="num" w:pos="180"/>
              </w:tabs>
              <w:spacing w:after="0" w:line="240" w:lineRule="auto"/>
              <w:ind w:left="180" w:hanging="270"/>
              <w:outlineLvl w:val="2"/>
              <w:rPr>
                <w:rFonts w:ascii="Times New Roman" w:eastAsia="Times New Roman" w:hAnsi="Times New Roman" w:cs="Times New Roman"/>
                <w:b/>
                <w:bCs/>
                <w:sz w:val="18"/>
                <w:szCs w:val="18"/>
                <w:lang w:val="en-GB"/>
              </w:rPr>
            </w:pPr>
            <w:bookmarkStart w:id="643" w:name="_Toc237667823"/>
            <w:bookmarkStart w:id="644" w:name="_Toc237668318"/>
            <w:bookmarkStart w:id="645" w:name="_Toc259626964"/>
            <w:bookmarkStart w:id="646" w:name="_Toc259627189"/>
            <w:bookmarkStart w:id="647" w:name="_Toc259794818"/>
            <w:bookmarkStart w:id="648" w:name="_Toc259795358"/>
            <w:bookmarkStart w:id="649" w:name="_Toc349893556"/>
            <w:r w:rsidRPr="003208FC">
              <w:rPr>
                <w:rFonts w:ascii="Times New Roman" w:eastAsia="Times New Roman" w:hAnsi="Times New Roman" w:cs="Times New Roman"/>
                <w:b/>
                <w:bCs/>
                <w:sz w:val="18"/>
                <w:szCs w:val="18"/>
                <w:lang w:val="en-GB"/>
              </w:rPr>
              <w:t>Termination for Insolvency</w:t>
            </w:r>
            <w:bookmarkEnd w:id="643"/>
            <w:bookmarkEnd w:id="644"/>
            <w:bookmarkEnd w:id="645"/>
            <w:bookmarkEnd w:id="646"/>
            <w:bookmarkEnd w:id="647"/>
            <w:bookmarkEnd w:id="648"/>
            <w:bookmarkEnd w:id="649"/>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25.1</w:t>
            </w:r>
          </w:p>
        </w:tc>
        <w:tc>
          <w:tcPr>
            <w:tcW w:w="765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Procuring Entity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Procuring Entity.</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c>
          <w:tcPr>
            <w:tcW w:w="1440" w:type="dxa"/>
          </w:tcPr>
          <w:p w:rsidR="003208FC" w:rsidRPr="003208FC" w:rsidRDefault="003208FC" w:rsidP="003208FC">
            <w:pPr>
              <w:tabs>
                <w:tab w:val="num" w:pos="180"/>
              </w:tabs>
              <w:spacing w:after="0" w:line="240" w:lineRule="auto"/>
              <w:ind w:left="180" w:hanging="270"/>
              <w:outlineLvl w:val="2"/>
              <w:rPr>
                <w:rFonts w:ascii="Times New Roman" w:eastAsia="Times New Roman" w:hAnsi="Times New Roman" w:cs="Times New Roman"/>
                <w:b/>
                <w:bCs/>
                <w:sz w:val="18"/>
                <w:szCs w:val="18"/>
                <w:lang w:val="en-GB"/>
              </w:rPr>
            </w:pPr>
            <w:bookmarkStart w:id="650" w:name="_Toc237667825"/>
            <w:bookmarkStart w:id="651" w:name="_Toc237668320"/>
            <w:bookmarkStart w:id="652" w:name="_Toc259626965"/>
            <w:bookmarkStart w:id="653" w:name="_Toc259627190"/>
            <w:bookmarkStart w:id="654" w:name="_Toc259794819"/>
            <w:bookmarkStart w:id="655" w:name="_Toc259795359"/>
            <w:bookmarkStart w:id="656" w:name="_Toc349893557"/>
            <w:r w:rsidRPr="003208FC">
              <w:rPr>
                <w:rFonts w:ascii="Times New Roman" w:eastAsia="Times New Roman" w:hAnsi="Times New Roman" w:cs="Times New Roman"/>
                <w:b/>
                <w:bCs/>
                <w:sz w:val="18"/>
                <w:szCs w:val="18"/>
                <w:lang w:val="en-GB"/>
              </w:rPr>
              <w:t>Force Majeure</w:t>
            </w:r>
            <w:bookmarkEnd w:id="650"/>
            <w:bookmarkEnd w:id="651"/>
            <w:bookmarkEnd w:id="652"/>
            <w:bookmarkEnd w:id="653"/>
            <w:bookmarkEnd w:id="654"/>
            <w:bookmarkEnd w:id="655"/>
            <w:bookmarkEnd w:id="656"/>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26.1</w:t>
            </w:r>
          </w:p>
        </w:tc>
        <w:tc>
          <w:tcPr>
            <w:tcW w:w="765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Notwithstanding the provisions of GCC Clauses 24 and 25,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c>
          <w:tcPr>
            <w:tcW w:w="1440" w:type="dxa"/>
          </w:tcPr>
          <w:p w:rsidR="003208FC" w:rsidRPr="003208FC" w:rsidRDefault="003208FC" w:rsidP="003208FC">
            <w:pPr>
              <w:tabs>
                <w:tab w:val="num" w:pos="180"/>
              </w:tabs>
              <w:spacing w:after="0" w:line="240" w:lineRule="auto"/>
              <w:ind w:left="180" w:hanging="270"/>
              <w:jc w:val="both"/>
              <w:rPr>
                <w:rFonts w:ascii="Times New Roman" w:eastAsia="Times New Roman" w:hAnsi="Times New Roman" w:cs="Times New Roman"/>
                <w:b/>
                <w:sz w:val="18"/>
                <w:szCs w:val="18"/>
                <w:lang w:val="en-GB"/>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26.2</w:t>
            </w:r>
          </w:p>
        </w:tc>
        <w:tc>
          <w:tcPr>
            <w:tcW w:w="765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c>
          <w:tcPr>
            <w:tcW w:w="1440" w:type="dxa"/>
          </w:tcPr>
          <w:p w:rsidR="003208FC" w:rsidRPr="003208FC" w:rsidRDefault="003208FC" w:rsidP="003208FC">
            <w:pPr>
              <w:tabs>
                <w:tab w:val="num" w:pos="180"/>
              </w:tabs>
              <w:spacing w:after="0" w:line="240" w:lineRule="auto"/>
              <w:ind w:left="180" w:hanging="270"/>
              <w:outlineLvl w:val="2"/>
              <w:rPr>
                <w:rFonts w:ascii="Times New Roman" w:eastAsia="Times New Roman" w:hAnsi="Times New Roman" w:cs="Times New Roman"/>
                <w:b/>
                <w:bCs/>
                <w:sz w:val="18"/>
                <w:szCs w:val="18"/>
                <w:lang w:val="en-GB"/>
              </w:rPr>
            </w:pPr>
            <w:bookmarkStart w:id="657" w:name="_Toc237667826"/>
            <w:bookmarkStart w:id="658" w:name="_Toc237668321"/>
            <w:bookmarkStart w:id="659" w:name="_Toc259626966"/>
            <w:bookmarkStart w:id="660" w:name="_Toc259627191"/>
            <w:bookmarkStart w:id="661" w:name="_Toc259794820"/>
            <w:bookmarkStart w:id="662" w:name="_Toc259795360"/>
            <w:bookmarkStart w:id="663" w:name="_Toc349893558"/>
            <w:r w:rsidRPr="003208FC">
              <w:rPr>
                <w:rFonts w:ascii="Times New Roman" w:eastAsia="Times New Roman" w:hAnsi="Times New Roman" w:cs="Times New Roman"/>
                <w:b/>
                <w:bCs/>
                <w:sz w:val="18"/>
                <w:szCs w:val="18"/>
                <w:lang w:val="en-GB"/>
              </w:rPr>
              <w:t>Disputes</w:t>
            </w:r>
            <w:bookmarkEnd w:id="657"/>
            <w:bookmarkEnd w:id="658"/>
            <w:bookmarkEnd w:id="659"/>
            <w:bookmarkEnd w:id="660"/>
            <w:bookmarkEnd w:id="661"/>
            <w:bookmarkEnd w:id="662"/>
            <w:bookmarkEnd w:id="663"/>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27.1</w:t>
            </w:r>
          </w:p>
        </w:tc>
        <w:tc>
          <w:tcPr>
            <w:tcW w:w="765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If any dispute or difference of any kind whatsoever shall arise between the Procuring Entity and the Supplier in connection with or arising out of the Contract, the parties shall make every effort to resolve amicably such dispute or difference by mutual consultation.</w:t>
            </w:r>
          </w:p>
          <w:p w:rsidR="003208FC" w:rsidRPr="003208FC" w:rsidRDefault="003208FC" w:rsidP="003208FC">
            <w:pPr>
              <w:spacing w:after="0" w:line="240" w:lineRule="auto"/>
              <w:jc w:val="both"/>
              <w:rPr>
                <w:rFonts w:ascii="Times New Roman" w:eastAsia="Times New Roman" w:hAnsi="Times New Roman" w:cs="Times New Roman"/>
                <w:lang w:val="en-GB"/>
              </w:rPr>
            </w:pPr>
          </w:p>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If the dispute is not solved by mutual consultation, either party may refer the matter to an Arbitrator.  </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c>
          <w:tcPr>
            <w:tcW w:w="1440" w:type="dxa"/>
          </w:tcPr>
          <w:p w:rsidR="003208FC" w:rsidRPr="003208FC" w:rsidRDefault="003208FC" w:rsidP="003208FC">
            <w:pPr>
              <w:tabs>
                <w:tab w:val="num" w:pos="180"/>
              </w:tabs>
              <w:spacing w:after="0" w:line="240" w:lineRule="auto"/>
              <w:ind w:left="180" w:hanging="270"/>
              <w:outlineLvl w:val="2"/>
              <w:rPr>
                <w:rFonts w:ascii="Times New Roman" w:eastAsia="Times New Roman" w:hAnsi="Times New Roman" w:cs="Times New Roman"/>
                <w:b/>
                <w:bCs/>
                <w:sz w:val="18"/>
                <w:szCs w:val="18"/>
                <w:lang w:val="en-GB"/>
              </w:rPr>
            </w:pPr>
            <w:bookmarkStart w:id="664" w:name="_Toc111092144"/>
            <w:bookmarkStart w:id="665" w:name="_Toc237667827"/>
            <w:bookmarkStart w:id="666" w:name="_Toc237668322"/>
            <w:bookmarkStart w:id="667" w:name="_Toc259626967"/>
            <w:bookmarkStart w:id="668" w:name="_Toc259627192"/>
            <w:bookmarkStart w:id="669" w:name="_Toc259794821"/>
            <w:bookmarkStart w:id="670" w:name="_Toc259795361"/>
            <w:bookmarkStart w:id="671" w:name="_Toc349893559"/>
            <w:r w:rsidRPr="003208FC">
              <w:rPr>
                <w:rFonts w:ascii="Times New Roman" w:eastAsia="Times New Roman" w:hAnsi="Times New Roman" w:cs="Times New Roman"/>
                <w:b/>
                <w:bCs/>
                <w:sz w:val="18"/>
                <w:szCs w:val="18"/>
                <w:lang w:val="en-GB"/>
              </w:rPr>
              <w:t>Procedure for Disputes</w:t>
            </w:r>
            <w:bookmarkEnd w:id="664"/>
            <w:bookmarkEnd w:id="665"/>
            <w:bookmarkEnd w:id="666"/>
            <w:bookmarkEnd w:id="667"/>
            <w:bookmarkEnd w:id="668"/>
            <w:bookmarkEnd w:id="669"/>
            <w:bookmarkEnd w:id="670"/>
            <w:bookmarkEnd w:id="671"/>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28.1</w:t>
            </w:r>
          </w:p>
        </w:tc>
        <w:tc>
          <w:tcPr>
            <w:tcW w:w="765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arbitration shall be conducted in accordance with the arbitration procedure published by the institution named and in the place shown in the Clause 14 of</w:t>
            </w:r>
            <w:r w:rsidRPr="003208FC">
              <w:rPr>
                <w:rFonts w:ascii="Times New Roman" w:eastAsia="Times New Roman" w:hAnsi="Times New Roman" w:cs="Times New Roman"/>
                <w:b/>
                <w:lang w:val="en-GB"/>
              </w:rPr>
              <w:t xml:space="preserve"> the CDS</w:t>
            </w:r>
            <w:r w:rsidRPr="003208FC">
              <w:rPr>
                <w:rFonts w:ascii="Times New Roman" w:eastAsia="Times New Roman" w:hAnsi="Times New Roman" w:cs="Times New Roman"/>
                <w:lang w:val="en-GB"/>
              </w:rPr>
              <w:t>.</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c>
          <w:tcPr>
            <w:tcW w:w="1440" w:type="dxa"/>
          </w:tcPr>
          <w:p w:rsidR="003208FC" w:rsidRPr="003208FC" w:rsidRDefault="003208FC" w:rsidP="003208FC">
            <w:pPr>
              <w:tabs>
                <w:tab w:val="num" w:pos="180"/>
              </w:tabs>
              <w:spacing w:after="0" w:line="240" w:lineRule="auto"/>
              <w:ind w:left="180" w:hanging="270"/>
              <w:outlineLvl w:val="2"/>
              <w:rPr>
                <w:rFonts w:ascii="Times New Roman" w:eastAsia="Times New Roman" w:hAnsi="Times New Roman" w:cs="Times New Roman"/>
                <w:b/>
                <w:bCs/>
                <w:sz w:val="18"/>
                <w:szCs w:val="18"/>
                <w:lang w:val="en-GB"/>
              </w:rPr>
            </w:pPr>
            <w:bookmarkStart w:id="672" w:name="_Toc237667829"/>
            <w:bookmarkStart w:id="673" w:name="_Toc237668324"/>
            <w:bookmarkStart w:id="674" w:name="_Toc259626969"/>
            <w:bookmarkStart w:id="675" w:name="_Toc259627194"/>
            <w:bookmarkStart w:id="676" w:name="_Toc259794823"/>
            <w:bookmarkStart w:id="677" w:name="_Toc259795363"/>
            <w:bookmarkStart w:id="678" w:name="_Toc349893560"/>
            <w:r w:rsidRPr="003208FC">
              <w:rPr>
                <w:rFonts w:ascii="Times New Roman" w:eastAsia="Times New Roman" w:hAnsi="Times New Roman" w:cs="Times New Roman"/>
                <w:b/>
                <w:bCs/>
                <w:sz w:val="18"/>
                <w:szCs w:val="18"/>
                <w:lang w:val="en-GB"/>
              </w:rPr>
              <w:t>Limitation of Liability</w:t>
            </w:r>
            <w:bookmarkEnd w:id="672"/>
            <w:bookmarkEnd w:id="673"/>
            <w:bookmarkEnd w:id="674"/>
            <w:bookmarkEnd w:id="675"/>
            <w:bookmarkEnd w:id="676"/>
            <w:bookmarkEnd w:id="677"/>
            <w:bookmarkEnd w:id="678"/>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29.1</w:t>
            </w:r>
          </w:p>
        </w:tc>
        <w:tc>
          <w:tcPr>
            <w:tcW w:w="765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Except in cases of criminal negligence or wilful conduct, and in the case of infringement pursuant to GCC Clause 8,</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rPr>
          <w:trHeight w:val="2783"/>
        </w:trPr>
        <w:tc>
          <w:tcPr>
            <w:tcW w:w="1440" w:type="dxa"/>
          </w:tcPr>
          <w:p w:rsidR="003208FC" w:rsidRPr="003208FC" w:rsidRDefault="003208FC" w:rsidP="003208FC">
            <w:pPr>
              <w:tabs>
                <w:tab w:val="num" w:pos="180"/>
              </w:tabs>
              <w:spacing w:after="0" w:line="240" w:lineRule="auto"/>
              <w:ind w:left="180" w:hanging="270"/>
              <w:jc w:val="both"/>
              <w:rPr>
                <w:rFonts w:ascii="Times New Roman" w:eastAsia="Times New Roman" w:hAnsi="Times New Roman" w:cs="Times New Roman"/>
                <w:b/>
                <w:sz w:val="18"/>
                <w:szCs w:val="18"/>
                <w:lang w:val="en-GB"/>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p>
        </w:tc>
        <w:tc>
          <w:tcPr>
            <w:tcW w:w="765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supplier shall not be liable to the Procuring Entity ,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 and</w:t>
            </w:r>
          </w:p>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aggregate liability of the Supplier to the Procuring Entity ,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c>
          <w:tcPr>
            <w:tcW w:w="1440" w:type="dxa"/>
          </w:tcPr>
          <w:p w:rsidR="003208FC" w:rsidRPr="003208FC" w:rsidRDefault="003208FC" w:rsidP="003208FC">
            <w:pPr>
              <w:tabs>
                <w:tab w:val="num" w:pos="180"/>
              </w:tabs>
              <w:spacing w:after="0" w:line="240" w:lineRule="auto"/>
              <w:ind w:left="180" w:hanging="270"/>
              <w:outlineLvl w:val="2"/>
              <w:rPr>
                <w:rFonts w:ascii="Times New Roman" w:eastAsia="Times New Roman" w:hAnsi="Times New Roman" w:cs="Times New Roman"/>
                <w:b/>
                <w:bCs/>
                <w:sz w:val="18"/>
                <w:szCs w:val="18"/>
                <w:lang w:val="en-GB"/>
              </w:rPr>
            </w:pPr>
            <w:bookmarkStart w:id="679" w:name="_Toc237667830"/>
            <w:bookmarkStart w:id="680" w:name="_Toc237668325"/>
            <w:bookmarkStart w:id="681" w:name="_Toc259626970"/>
            <w:bookmarkStart w:id="682" w:name="_Toc259627195"/>
            <w:bookmarkStart w:id="683" w:name="_Toc259794824"/>
            <w:bookmarkStart w:id="684" w:name="_Toc259795364"/>
            <w:bookmarkStart w:id="685" w:name="_Toc349893561"/>
            <w:r w:rsidRPr="003208FC">
              <w:rPr>
                <w:rFonts w:ascii="Times New Roman" w:eastAsia="Times New Roman" w:hAnsi="Times New Roman" w:cs="Times New Roman"/>
                <w:b/>
                <w:bCs/>
                <w:sz w:val="18"/>
                <w:szCs w:val="18"/>
                <w:lang w:val="en-GB"/>
              </w:rPr>
              <w:t>Notices</w:t>
            </w:r>
            <w:bookmarkEnd w:id="679"/>
            <w:bookmarkEnd w:id="680"/>
            <w:bookmarkEnd w:id="681"/>
            <w:bookmarkEnd w:id="682"/>
            <w:bookmarkEnd w:id="683"/>
            <w:bookmarkEnd w:id="684"/>
            <w:bookmarkEnd w:id="685"/>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30.1</w:t>
            </w:r>
          </w:p>
        </w:tc>
        <w:tc>
          <w:tcPr>
            <w:tcW w:w="765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Any notice given by one party to the other pursuant to this Contract shall be sent to the other party in writing or by facsimile or e-mail and confirmed in writing through registered mail to address </w:t>
            </w:r>
            <w:r w:rsidRPr="003208FC">
              <w:rPr>
                <w:rFonts w:ascii="Times New Roman" w:eastAsia="Times New Roman" w:hAnsi="Times New Roman" w:cs="Times New Roman"/>
                <w:b/>
                <w:lang w:val="en-GB"/>
              </w:rPr>
              <w:t xml:space="preserve">specified in </w:t>
            </w:r>
            <w:r w:rsidRPr="003208FC">
              <w:rPr>
                <w:rFonts w:ascii="Times New Roman" w:eastAsia="Times New Roman" w:hAnsi="Times New Roman" w:cs="Times New Roman"/>
                <w:lang w:val="en-GB"/>
              </w:rPr>
              <w:t>Clause 15 of</w:t>
            </w:r>
            <w:r w:rsidRPr="003208FC">
              <w:rPr>
                <w:rFonts w:ascii="Times New Roman" w:eastAsia="Times New Roman" w:hAnsi="Times New Roman" w:cs="Times New Roman"/>
                <w:b/>
                <w:lang w:val="en-GB"/>
              </w:rPr>
              <w:t xml:space="preserve"> the CDS</w:t>
            </w:r>
            <w:r w:rsidRPr="003208FC">
              <w:rPr>
                <w:rFonts w:ascii="Times New Roman" w:eastAsia="Times New Roman" w:hAnsi="Times New Roman" w:cs="Times New Roman"/>
                <w:lang w:val="en-GB"/>
              </w:rPr>
              <w:t xml:space="preserve">. </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c>
          <w:tcPr>
            <w:tcW w:w="1440" w:type="dxa"/>
          </w:tcPr>
          <w:p w:rsidR="003208FC" w:rsidRPr="003208FC" w:rsidRDefault="003208FC" w:rsidP="003208FC">
            <w:pPr>
              <w:tabs>
                <w:tab w:val="num" w:pos="180"/>
              </w:tabs>
              <w:spacing w:after="0" w:line="240" w:lineRule="auto"/>
              <w:ind w:left="180" w:hanging="270"/>
              <w:jc w:val="both"/>
              <w:rPr>
                <w:rFonts w:ascii="Times New Roman" w:eastAsia="Times New Roman" w:hAnsi="Times New Roman" w:cs="Times New Roman"/>
                <w:b/>
                <w:sz w:val="18"/>
                <w:szCs w:val="18"/>
                <w:lang w:val="en-GB"/>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30.2</w:t>
            </w:r>
          </w:p>
        </w:tc>
        <w:tc>
          <w:tcPr>
            <w:tcW w:w="765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A notice shall be effective when delivered or on the notice’s effective date, whichever is later.</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c>
          <w:tcPr>
            <w:tcW w:w="1440" w:type="dxa"/>
          </w:tcPr>
          <w:p w:rsidR="003208FC" w:rsidRPr="003208FC" w:rsidRDefault="003208FC" w:rsidP="003208FC">
            <w:pPr>
              <w:tabs>
                <w:tab w:val="num" w:pos="180"/>
              </w:tabs>
              <w:spacing w:after="0" w:line="240" w:lineRule="auto"/>
              <w:ind w:left="180" w:hanging="270"/>
              <w:outlineLvl w:val="2"/>
              <w:rPr>
                <w:rFonts w:ascii="Times New Roman" w:eastAsia="Times New Roman" w:hAnsi="Times New Roman" w:cs="Times New Roman"/>
                <w:b/>
                <w:bCs/>
                <w:sz w:val="18"/>
                <w:szCs w:val="18"/>
                <w:lang w:val="en-GB"/>
              </w:rPr>
            </w:pPr>
            <w:bookmarkStart w:id="686" w:name="_Toc237667831"/>
            <w:bookmarkStart w:id="687" w:name="_Toc237668326"/>
            <w:bookmarkStart w:id="688" w:name="_Toc259626971"/>
            <w:bookmarkStart w:id="689" w:name="_Toc259627196"/>
            <w:bookmarkStart w:id="690" w:name="_Toc259794825"/>
            <w:bookmarkStart w:id="691" w:name="_Toc259795365"/>
            <w:bookmarkStart w:id="692" w:name="_Toc349893562"/>
            <w:r w:rsidRPr="003208FC">
              <w:rPr>
                <w:rFonts w:ascii="Times New Roman" w:eastAsia="Times New Roman" w:hAnsi="Times New Roman" w:cs="Times New Roman"/>
                <w:b/>
                <w:bCs/>
                <w:sz w:val="18"/>
                <w:szCs w:val="18"/>
                <w:lang w:val="en-GB"/>
              </w:rPr>
              <w:t>Taxes and Duties</w:t>
            </w:r>
            <w:bookmarkEnd w:id="686"/>
            <w:bookmarkEnd w:id="687"/>
            <w:bookmarkEnd w:id="688"/>
            <w:bookmarkEnd w:id="689"/>
            <w:bookmarkEnd w:id="690"/>
            <w:bookmarkEnd w:id="691"/>
            <w:bookmarkEnd w:id="692"/>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31.1</w:t>
            </w:r>
          </w:p>
        </w:tc>
        <w:tc>
          <w:tcPr>
            <w:tcW w:w="765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Supplier shall be entirely responsible for all taxes, stamp duties, license fees, and other such levies imposed inside and outside the Republic of Kenya.</w:t>
            </w:r>
          </w:p>
          <w:p w:rsidR="003208FC" w:rsidRPr="003208FC" w:rsidRDefault="003208FC" w:rsidP="003208FC">
            <w:pPr>
              <w:spacing w:after="0" w:line="240" w:lineRule="auto"/>
              <w:jc w:val="both"/>
              <w:rPr>
                <w:rFonts w:ascii="Times New Roman" w:eastAsia="Times New Roman" w:hAnsi="Times New Roman" w:cs="Times New Roman"/>
                <w:lang w:val="en-GB"/>
              </w:rPr>
            </w:pPr>
          </w:p>
        </w:tc>
      </w:tr>
      <w:tr w:rsidR="003208FC" w:rsidRPr="003208FC" w:rsidTr="00BD0913">
        <w:tc>
          <w:tcPr>
            <w:tcW w:w="1440" w:type="dxa"/>
          </w:tcPr>
          <w:p w:rsidR="003208FC" w:rsidRPr="003208FC" w:rsidRDefault="003208FC" w:rsidP="003208FC">
            <w:pPr>
              <w:tabs>
                <w:tab w:val="num" w:pos="180"/>
              </w:tabs>
              <w:spacing w:after="0" w:line="240" w:lineRule="auto"/>
              <w:ind w:left="180" w:hanging="270"/>
              <w:jc w:val="both"/>
              <w:rPr>
                <w:rFonts w:ascii="Times New Roman" w:eastAsia="Times New Roman" w:hAnsi="Times New Roman" w:cs="Times New Roman"/>
                <w:b/>
                <w:sz w:val="18"/>
                <w:szCs w:val="18"/>
                <w:lang w:val="en-GB"/>
              </w:rPr>
            </w:pPr>
          </w:p>
        </w:tc>
        <w:tc>
          <w:tcPr>
            <w:tcW w:w="540" w:type="dxa"/>
          </w:tcPr>
          <w:p w:rsidR="003208FC" w:rsidRPr="003208FC" w:rsidRDefault="003208FC" w:rsidP="003208FC">
            <w:pPr>
              <w:spacing w:after="0" w:line="240" w:lineRule="auto"/>
              <w:jc w:val="both"/>
              <w:rPr>
                <w:rFonts w:ascii="Times New Roman" w:eastAsia="Times New Roman" w:hAnsi="Times New Roman" w:cs="Times New Roman"/>
                <w:sz w:val="18"/>
                <w:szCs w:val="18"/>
                <w:lang w:val="en-GB"/>
              </w:rPr>
            </w:pPr>
            <w:r w:rsidRPr="003208FC">
              <w:rPr>
                <w:rFonts w:ascii="Times New Roman" w:eastAsia="Times New Roman" w:hAnsi="Times New Roman" w:cs="Times New Roman"/>
                <w:sz w:val="18"/>
                <w:szCs w:val="18"/>
                <w:lang w:val="en-GB"/>
              </w:rPr>
              <w:t>31.2</w:t>
            </w:r>
          </w:p>
        </w:tc>
        <w:tc>
          <w:tcPr>
            <w:tcW w:w="7650"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If any tax exemptions, reductions, allowances or privileges may be available to the Supplier in the Republic of Kenya, the Procuring Entity shall use its best efforts to enable the Supplier to benefit from any such tax savings to the maximum allowable extent.</w:t>
            </w:r>
          </w:p>
          <w:p w:rsidR="003208FC" w:rsidRPr="003208FC" w:rsidRDefault="003208FC" w:rsidP="003208FC">
            <w:pPr>
              <w:spacing w:after="0" w:line="240" w:lineRule="auto"/>
              <w:jc w:val="both"/>
              <w:rPr>
                <w:rFonts w:ascii="Times New Roman" w:eastAsia="Times New Roman" w:hAnsi="Times New Roman" w:cs="Times New Roman"/>
                <w:lang w:val="en-GB"/>
              </w:rPr>
            </w:pPr>
          </w:p>
        </w:tc>
      </w:tr>
    </w:tbl>
    <w:p w:rsidR="003208FC" w:rsidRPr="003208FC" w:rsidRDefault="003208FC" w:rsidP="003208FC">
      <w:pPr>
        <w:spacing w:after="0" w:line="240" w:lineRule="auto"/>
        <w:jc w:val="both"/>
        <w:rPr>
          <w:rFonts w:ascii="Times New Roman" w:eastAsia="Times New Roman" w:hAnsi="Times New Roman" w:cs="Times New Roman"/>
          <w:b/>
          <w:bCs/>
          <w:sz w:val="28"/>
          <w:szCs w:val="24"/>
          <w:lang w:val="en-GB"/>
        </w:rPr>
        <w:sectPr w:rsidR="003208FC" w:rsidRPr="003208FC" w:rsidSect="00BD0913">
          <w:pgSz w:w="11907" w:h="16840" w:code="9"/>
          <w:pgMar w:top="1411" w:right="1411" w:bottom="1411" w:left="1411" w:header="720" w:footer="720" w:gutter="0"/>
          <w:cols w:space="720"/>
          <w:docGrid w:linePitch="360"/>
        </w:sectPr>
      </w:pPr>
    </w:p>
    <w:p w:rsidR="003208FC" w:rsidRPr="003208FC" w:rsidRDefault="003208FC" w:rsidP="003208FC">
      <w:pPr>
        <w:spacing w:after="0" w:line="240" w:lineRule="auto"/>
        <w:jc w:val="both"/>
        <w:rPr>
          <w:rFonts w:ascii="Times New Roman" w:eastAsia="Times New Roman" w:hAnsi="Times New Roman" w:cs="Times New Roman"/>
          <w:b/>
          <w:bCs/>
          <w:sz w:val="28"/>
          <w:szCs w:val="24"/>
          <w:lang w:val="en-GB"/>
        </w:rPr>
        <w:sectPr w:rsidR="003208FC" w:rsidRPr="003208FC" w:rsidSect="00BD0913">
          <w:type w:val="continuous"/>
          <w:pgSz w:w="11907" w:h="16840" w:code="9"/>
          <w:pgMar w:top="1411" w:right="1411" w:bottom="1411" w:left="1411" w:header="720" w:footer="720" w:gutter="0"/>
          <w:cols w:space="720"/>
          <w:vAlign w:val="center"/>
          <w:docGrid w:linePitch="360"/>
        </w:sectPr>
      </w:pPr>
    </w:p>
    <w:p w:rsidR="003208FC" w:rsidRPr="003208FC" w:rsidRDefault="003208FC" w:rsidP="003208FC">
      <w:pPr>
        <w:keepNext/>
        <w:spacing w:after="0" w:line="240" w:lineRule="auto"/>
        <w:jc w:val="both"/>
        <w:outlineLvl w:val="0"/>
        <w:rPr>
          <w:rFonts w:ascii="Times New Roman" w:eastAsia="Times New Roman" w:hAnsi="Times New Roman" w:cs="Times New Roman"/>
          <w:b/>
          <w:bCs/>
          <w:smallCaps/>
          <w:sz w:val="32"/>
          <w:szCs w:val="24"/>
          <w:lang w:val="en-GB"/>
        </w:rPr>
      </w:pPr>
      <w:bookmarkStart w:id="693" w:name="_Toc349893563"/>
      <w:bookmarkStart w:id="694" w:name="_Toc237668327"/>
      <w:bookmarkStart w:id="695" w:name="_Toc237668524"/>
      <w:bookmarkStart w:id="696" w:name="_Toc259626972"/>
      <w:bookmarkStart w:id="697" w:name="_Toc259627197"/>
      <w:bookmarkStart w:id="698" w:name="_Toc259794826"/>
      <w:r w:rsidRPr="003208FC">
        <w:rPr>
          <w:rFonts w:ascii="Times New Roman" w:eastAsia="Times New Roman" w:hAnsi="Times New Roman" w:cs="Times New Roman"/>
          <w:b/>
          <w:bCs/>
          <w:smallCaps/>
          <w:sz w:val="32"/>
          <w:szCs w:val="24"/>
          <w:lang w:val="en-GB"/>
        </w:rPr>
        <w:t>SECTION V</w:t>
      </w:r>
      <w:r w:rsidRPr="003208FC">
        <w:rPr>
          <w:rFonts w:ascii="Times New Roman" w:eastAsia="Times New Roman" w:hAnsi="Times New Roman" w:cs="Times New Roman"/>
          <w:b/>
          <w:bCs/>
          <w:smallCaps/>
          <w:sz w:val="32"/>
          <w:szCs w:val="24"/>
          <w:lang w:val="en-GB"/>
        </w:rPr>
        <w:tab/>
        <w:t>-</w:t>
      </w:r>
      <w:r w:rsidRPr="003208FC">
        <w:rPr>
          <w:rFonts w:ascii="Times New Roman" w:eastAsia="Times New Roman" w:hAnsi="Times New Roman" w:cs="Times New Roman"/>
          <w:b/>
          <w:bCs/>
          <w:smallCaps/>
          <w:sz w:val="32"/>
          <w:szCs w:val="24"/>
          <w:lang w:val="en-GB"/>
        </w:rPr>
        <w:tab/>
      </w:r>
      <w:r w:rsidRPr="003208FC">
        <w:rPr>
          <w:rFonts w:ascii="Times New Roman" w:eastAsia="Times New Roman" w:hAnsi="Times New Roman" w:cs="Times New Roman"/>
          <w:b/>
          <w:bCs/>
          <w:smallCaps/>
          <w:sz w:val="32"/>
          <w:szCs w:val="24"/>
        </w:rPr>
        <w:t xml:space="preserve">CONTRACT </w:t>
      </w:r>
      <w:smartTag w:uri="urn:schemas-microsoft-com:office:smarttags" w:element="stockticker">
        <w:r w:rsidRPr="003208FC">
          <w:rPr>
            <w:rFonts w:ascii="Times New Roman" w:eastAsia="Times New Roman" w:hAnsi="Times New Roman" w:cs="Times New Roman"/>
            <w:b/>
            <w:bCs/>
            <w:smallCaps/>
            <w:sz w:val="32"/>
            <w:szCs w:val="24"/>
            <w:lang w:val="en-GB"/>
          </w:rPr>
          <w:t>DATA</w:t>
        </w:r>
      </w:smartTag>
      <w:r w:rsidRPr="003208FC">
        <w:rPr>
          <w:rFonts w:ascii="Times New Roman" w:eastAsia="Times New Roman" w:hAnsi="Times New Roman" w:cs="Times New Roman"/>
          <w:b/>
          <w:bCs/>
          <w:smallCaps/>
          <w:sz w:val="32"/>
          <w:szCs w:val="24"/>
          <w:lang w:val="en-GB"/>
        </w:rPr>
        <w:t xml:space="preserve"> SHEET</w:t>
      </w:r>
      <w:bookmarkEnd w:id="693"/>
    </w:p>
    <w:p w:rsidR="003208FC" w:rsidRPr="003208FC" w:rsidRDefault="003208FC" w:rsidP="003208FC">
      <w:pPr>
        <w:keepNext/>
        <w:spacing w:after="0" w:line="240" w:lineRule="auto"/>
        <w:jc w:val="both"/>
        <w:outlineLvl w:val="0"/>
        <w:rPr>
          <w:rFonts w:ascii="Times New Roman" w:eastAsia="Times New Roman" w:hAnsi="Times New Roman" w:cs="Times New Roman"/>
          <w:b/>
          <w:bCs/>
          <w:smallCaps/>
          <w:sz w:val="32"/>
          <w:szCs w:val="24"/>
          <w:lang w:val="en-GB"/>
        </w:rPr>
        <w:sectPr w:rsidR="003208FC" w:rsidRPr="003208FC" w:rsidSect="00BD0913">
          <w:pgSz w:w="11907" w:h="16840" w:code="9"/>
          <w:pgMar w:top="1411" w:right="1411" w:bottom="1411" w:left="1411" w:header="720" w:footer="720" w:gutter="0"/>
          <w:cols w:space="720"/>
          <w:vAlign w:val="center"/>
          <w:docGrid w:linePitch="360"/>
        </w:sectPr>
      </w:pPr>
      <w:r w:rsidRPr="003208FC">
        <w:rPr>
          <w:rFonts w:ascii="Times New Roman" w:eastAsia="Times New Roman" w:hAnsi="Times New Roman" w:cs="Times New Roman"/>
          <w:b/>
          <w:bCs/>
          <w:smallCaps/>
          <w:sz w:val="32"/>
          <w:szCs w:val="24"/>
          <w:lang w:val="en-GB"/>
        </w:rPr>
        <w:tab/>
      </w:r>
      <w:r w:rsidRPr="003208FC">
        <w:rPr>
          <w:rFonts w:ascii="Times New Roman" w:eastAsia="Times New Roman" w:hAnsi="Times New Roman" w:cs="Times New Roman"/>
          <w:b/>
          <w:bCs/>
          <w:smallCaps/>
          <w:sz w:val="32"/>
          <w:szCs w:val="24"/>
          <w:lang w:val="en-GB"/>
        </w:rPr>
        <w:tab/>
      </w:r>
      <w:r w:rsidRPr="003208FC">
        <w:rPr>
          <w:rFonts w:ascii="Times New Roman" w:eastAsia="Times New Roman" w:hAnsi="Times New Roman" w:cs="Times New Roman"/>
          <w:b/>
          <w:bCs/>
          <w:smallCaps/>
          <w:sz w:val="32"/>
          <w:szCs w:val="24"/>
          <w:lang w:val="en-GB"/>
        </w:rPr>
        <w:tab/>
      </w:r>
      <w:r w:rsidRPr="003208FC">
        <w:rPr>
          <w:rFonts w:ascii="Times New Roman" w:eastAsia="Times New Roman" w:hAnsi="Times New Roman" w:cs="Times New Roman"/>
          <w:b/>
          <w:bCs/>
          <w:smallCaps/>
          <w:sz w:val="32"/>
          <w:szCs w:val="24"/>
          <w:lang w:val="en-GB"/>
        </w:rPr>
        <w:tab/>
      </w:r>
      <w:bookmarkStart w:id="699" w:name="_Toc349893564"/>
      <w:r w:rsidRPr="003208FC">
        <w:rPr>
          <w:rFonts w:ascii="Times New Roman" w:eastAsia="Times New Roman" w:hAnsi="Times New Roman" w:cs="Times New Roman"/>
          <w:b/>
          <w:bCs/>
          <w:smallCaps/>
          <w:sz w:val="32"/>
          <w:szCs w:val="24"/>
          <w:lang w:val="en-GB"/>
        </w:rPr>
        <w:t xml:space="preserve">(Specific </w:t>
      </w:r>
      <w:r w:rsidRPr="003208FC">
        <w:rPr>
          <w:rFonts w:ascii="Times New Roman" w:eastAsia="Times New Roman" w:hAnsi="Times New Roman" w:cs="Times New Roman"/>
          <w:b/>
          <w:bCs/>
          <w:smallCaps/>
          <w:sz w:val="32"/>
          <w:szCs w:val="24"/>
          <w:lang w:val="en-GB"/>
        </w:rPr>
        <w:tab/>
        <w:t>Conditions of Contract)</w:t>
      </w:r>
      <w:bookmarkEnd w:id="694"/>
      <w:bookmarkEnd w:id="695"/>
      <w:bookmarkEnd w:id="696"/>
      <w:bookmarkEnd w:id="697"/>
      <w:bookmarkEnd w:id="698"/>
      <w:bookmarkEnd w:id="699"/>
    </w:p>
    <w:p w:rsidR="003208FC" w:rsidRPr="003208FC" w:rsidRDefault="003208FC" w:rsidP="003208FC">
      <w:pPr>
        <w:spacing w:after="0" w:line="240" w:lineRule="auto"/>
        <w:jc w:val="center"/>
        <w:rPr>
          <w:rFonts w:ascii="Times New Roman" w:eastAsia="Times New Roman" w:hAnsi="Times New Roman" w:cs="Times New Roman"/>
          <w:b/>
          <w:sz w:val="32"/>
          <w:szCs w:val="32"/>
          <w:u w:val="single"/>
          <w:lang w:val="en-GB"/>
        </w:rPr>
      </w:pPr>
      <w:r w:rsidRPr="003208FC">
        <w:rPr>
          <w:rFonts w:ascii="Times New Roman" w:eastAsia="Times New Roman" w:hAnsi="Times New Roman" w:cs="Times New Roman"/>
          <w:b/>
          <w:sz w:val="32"/>
          <w:szCs w:val="32"/>
          <w:u w:val="single"/>
          <w:lang w:val="en-GB"/>
        </w:rPr>
        <w:t>Contract Data Sheet</w:t>
      </w:r>
    </w:p>
    <w:p w:rsidR="003208FC" w:rsidRPr="003208FC" w:rsidRDefault="003208FC" w:rsidP="003208FC">
      <w:pPr>
        <w:suppressAutoHyphens/>
        <w:spacing w:after="0" w:line="240" w:lineRule="auto"/>
        <w:jc w:val="both"/>
        <w:rPr>
          <w:rFonts w:ascii="Times New Roman" w:eastAsia="Times New Roman" w:hAnsi="Times New Roman" w:cs="Times New Roman"/>
          <w:lang w:val="en-GB"/>
        </w:rPr>
      </w:pPr>
    </w:p>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The following Contract Data shall supplement the General Conditions of Contract.  Whenever there is a conflict, the provisions herein shall prevail over those in the General Conditions of Contract.  The corresponding clause number of the GCC is indicated in parentheses.</w:t>
      </w:r>
    </w:p>
    <w:p w:rsidR="003208FC" w:rsidRPr="003208FC" w:rsidRDefault="003208FC" w:rsidP="003208FC">
      <w:pPr>
        <w:suppressAutoHyphens/>
        <w:spacing w:after="0" w:line="240" w:lineRule="auto"/>
        <w:jc w:val="both"/>
        <w:rPr>
          <w:rFonts w:ascii="Times New Roman" w:eastAsia="Times New Roman" w:hAnsi="Times New Roman" w:cs="Times New Roman"/>
          <w:lang w:val="en-GB"/>
        </w:rPr>
      </w:pPr>
    </w:p>
    <w:tbl>
      <w:tblPr>
        <w:tblW w:w="9288" w:type="dxa"/>
        <w:tblLayout w:type="fixed"/>
        <w:tblLook w:val="01E0" w:firstRow="1" w:lastRow="1" w:firstColumn="1" w:lastColumn="1" w:noHBand="0" w:noVBand="0"/>
      </w:tblPr>
      <w:tblGrid>
        <w:gridCol w:w="1008"/>
        <w:gridCol w:w="1080"/>
        <w:gridCol w:w="7200"/>
      </w:tblGrid>
      <w:tr w:rsidR="003208FC" w:rsidRPr="003208FC" w:rsidTr="00BD0913">
        <w:tc>
          <w:tcPr>
            <w:tcW w:w="1008"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pacing w:after="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b/>
                <w:szCs w:val="24"/>
                <w:lang w:val="en-GB"/>
              </w:rPr>
              <w:t>CDS Clause Number</w:t>
            </w:r>
          </w:p>
        </w:tc>
        <w:tc>
          <w:tcPr>
            <w:tcW w:w="108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numPr>
                <w:ilvl w:val="12"/>
                <w:numId w:val="0"/>
              </w:numPr>
              <w:spacing w:after="0" w:line="240" w:lineRule="auto"/>
              <w:jc w:val="center"/>
              <w:rPr>
                <w:rFonts w:ascii="Times New Roman" w:eastAsia="Times New Roman" w:hAnsi="Times New Roman" w:cs="Times New Roman"/>
                <w:b/>
                <w:szCs w:val="24"/>
                <w:lang w:val="en-GB"/>
              </w:rPr>
            </w:pPr>
            <w:r w:rsidRPr="003208FC">
              <w:rPr>
                <w:rFonts w:ascii="Times New Roman" w:eastAsia="Times New Roman" w:hAnsi="Times New Roman" w:cs="Times New Roman"/>
                <w:b/>
                <w:szCs w:val="24"/>
                <w:lang w:val="en-GB"/>
              </w:rPr>
              <w:t xml:space="preserve">GCC Clause Number </w:t>
            </w:r>
          </w:p>
        </w:tc>
        <w:tc>
          <w:tcPr>
            <w:tcW w:w="720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numPr>
                <w:ilvl w:val="12"/>
                <w:numId w:val="0"/>
              </w:numPr>
              <w:spacing w:after="0" w:line="240" w:lineRule="auto"/>
              <w:ind w:right="-72"/>
              <w:jc w:val="center"/>
              <w:rPr>
                <w:rFonts w:ascii="Times New Roman" w:eastAsia="Times New Roman" w:hAnsi="Times New Roman" w:cs="Times New Roman"/>
                <w:b/>
                <w:szCs w:val="24"/>
                <w:lang w:val="en-GB"/>
              </w:rPr>
            </w:pPr>
            <w:r w:rsidRPr="003208FC">
              <w:rPr>
                <w:rFonts w:ascii="Times New Roman" w:eastAsia="Times New Roman" w:hAnsi="Times New Roman" w:cs="Times New Roman"/>
                <w:b/>
                <w:szCs w:val="24"/>
                <w:lang w:val="en-GB"/>
              </w:rPr>
              <w:t>Amendments of, and Supplements to, Clauses in the General Conditions of Contract</w:t>
            </w:r>
          </w:p>
        </w:tc>
      </w:tr>
      <w:tr w:rsidR="003208FC" w:rsidRPr="003208FC" w:rsidTr="00BD0913">
        <w:trPr>
          <w:trHeight w:val="352"/>
        </w:trPr>
        <w:tc>
          <w:tcPr>
            <w:tcW w:w="1008"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jc w:val="center"/>
              <w:rPr>
                <w:rFonts w:ascii="Times New Roman" w:eastAsia="Times New Roman" w:hAnsi="Times New Roman" w:cs="Times New Roman"/>
                <w:b/>
                <w:lang w:val="en-GB"/>
              </w:rPr>
            </w:pPr>
          </w:p>
        </w:tc>
        <w:tc>
          <w:tcPr>
            <w:tcW w:w="108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jc w:val="center"/>
              <w:rPr>
                <w:rFonts w:ascii="Times New Roman" w:eastAsia="Times New Roman" w:hAnsi="Times New Roman" w:cs="Times New Roman"/>
                <w:b/>
                <w:lang w:val="en-GB"/>
              </w:rPr>
            </w:pPr>
          </w:p>
        </w:tc>
        <w:tc>
          <w:tcPr>
            <w:tcW w:w="720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100" w:afterAutospacing="1" w:line="240" w:lineRule="auto"/>
              <w:jc w:val="center"/>
              <w:rPr>
                <w:rFonts w:ascii="Times New Roman" w:eastAsia="Times New Roman" w:hAnsi="Times New Roman" w:cs="Times New Roman"/>
                <w:b/>
                <w:lang w:val="en-GB"/>
              </w:rPr>
            </w:pPr>
            <w:r w:rsidRPr="003208FC">
              <w:rPr>
                <w:rFonts w:ascii="Times New Roman" w:eastAsia="Times New Roman" w:hAnsi="Times New Roman" w:cs="Times New Roman"/>
                <w:b/>
                <w:lang w:val="en-GB"/>
              </w:rPr>
              <w:t>Definitions (GCC Clause 1)</w:t>
            </w:r>
          </w:p>
        </w:tc>
      </w:tr>
      <w:tr w:rsidR="003208FC" w:rsidRPr="003208FC" w:rsidTr="00BD0913">
        <w:trPr>
          <w:trHeight w:val="208"/>
        </w:trPr>
        <w:tc>
          <w:tcPr>
            <w:tcW w:w="1008" w:type="dxa"/>
            <w:vMerge w:val="restart"/>
            <w:tcBorders>
              <w:top w:val="single" w:sz="4" w:space="0" w:color="auto"/>
              <w:left w:val="single" w:sz="4" w:space="0" w:color="auto"/>
              <w:right w:val="single" w:sz="4" w:space="0" w:color="auto"/>
            </w:tcBorders>
          </w:tcPr>
          <w:p w:rsidR="003208FC" w:rsidRPr="003208FC" w:rsidRDefault="003208FC" w:rsidP="003208FC">
            <w:pPr>
              <w:numPr>
                <w:ilvl w:val="0"/>
                <w:numId w:val="28"/>
              </w:numPr>
              <w:suppressAutoHyphens/>
              <w:spacing w:after="0" w:line="240" w:lineRule="auto"/>
              <w:jc w:val="both"/>
              <w:rPr>
                <w:rFonts w:ascii="Times New Roman" w:eastAsia="Times New Roman" w:hAnsi="Times New Roman" w:cs="Times New Roman"/>
                <w:lang w:val="en-GB"/>
              </w:rPr>
            </w:pPr>
          </w:p>
        </w:tc>
        <w:tc>
          <w:tcPr>
            <w:tcW w:w="1080" w:type="dxa"/>
            <w:tcBorders>
              <w:top w:val="single" w:sz="4" w:space="0" w:color="auto"/>
              <w:left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1.1(h)</w:t>
            </w:r>
          </w:p>
        </w:tc>
        <w:tc>
          <w:tcPr>
            <w:tcW w:w="7200" w:type="dxa"/>
            <w:tcBorders>
              <w:top w:val="single" w:sz="4" w:space="0" w:color="auto"/>
              <w:left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lang w:val="en-GB"/>
              </w:rPr>
              <w:t xml:space="preserve">The effective date of the contract is ;  </w:t>
            </w:r>
            <w:r w:rsidRPr="003208FC">
              <w:rPr>
                <w:rFonts w:ascii="Times New Roman" w:eastAsia="Times New Roman" w:hAnsi="Times New Roman" w:cs="Times New Roman"/>
                <w:b/>
                <w:lang w:val="en-GB"/>
              </w:rPr>
              <w:t>Date of signing the contract by both parties</w:t>
            </w:r>
          </w:p>
          <w:p w:rsidR="003208FC" w:rsidRPr="003208FC" w:rsidRDefault="003208FC" w:rsidP="003208FC">
            <w:pPr>
              <w:suppressAutoHyphens/>
              <w:spacing w:after="0" w:line="240" w:lineRule="auto"/>
              <w:jc w:val="both"/>
              <w:rPr>
                <w:rFonts w:ascii="Times New Roman" w:eastAsia="Times New Roman" w:hAnsi="Times New Roman" w:cs="Times New Roman"/>
                <w:lang w:val="en-GB"/>
              </w:rPr>
            </w:pPr>
          </w:p>
        </w:tc>
      </w:tr>
      <w:tr w:rsidR="003208FC" w:rsidRPr="003208FC" w:rsidTr="00BD0913">
        <w:tc>
          <w:tcPr>
            <w:tcW w:w="1008" w:type="dxa"/>
            <w:vMerge/>
            <w:tcBorders>
              <w:left w:val="single" w:sz="4" w:space="0" w:color="auto"/>
              <w:right w:val="single" w:sz="4" w:space="0" w:color="auto"/>
            </w:tcBorders>
          </w:tcPr>
          <w:p w:rsidR="003208FC" w:rsidRPr="003208FC" w:rsidRDefault="003208FC" w:rsidP="003208FC">
            <w:pPr>
              <w:numPr>
                <w:ilvl w:val="0"/>
                <w:numId w:val="28"/>
              </w:numPr>
              <w:suppressAutoHyphens/>
              <w:spacing w:after="0" w:line="240" w:lineRule="auto"/>
              <w:jc w:val="both"/>
              <w:rPr>
                <w:rFonts w:ascii="Times New Roman" w:eastAsia="Times New Roman" w:hAnsi="Times New Roman" w:cs="Times New Roman"/>
                <w:b/>
                <w:lang w:val="en-GB"/>
              </w:rPr>
            </w:pPr>
          </w:p>
        </w:tc>
        <w:tc>
          <w:tcPr>
            <w:tcW w:w="108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1.1(j)</w:t>
            </w:r>
          </w:p>
        </w:tc>
        <w:tc>
          <w:tcPr>
            <w:tcW w:w="720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b/>
                <w:i/>
                <w:lang w:val="en-GB"/>
              </w:rPr>
            </w:pPr>
            <w:r w:rsidRPr="003208FC">
              <w:rPr>
                <w:rFonts w:ascii="Times New Roman" w:eastAsia="Times New Roman" w:hAnsi="Times New Roman" w:cs="Times New Roman"/>
                <w:lang w:val="en-GB"/>
              </w:rPr>
              <w:t xml:space="preserve">The End user is: </w:t>
            </w:r>
            <w:r w:rsidRPr="003208FC">
              <w:rPr>
                <w:rFonts w:ascii="Times New Roman" w:eastAsia="Times New Roman" w:hAnsi="Times New Roman" w:cs="Times New Roman"/>
                <w:b/>
                <w:lang w:val="en-GB"/>
              </w:rPr>
              <w:t>Ministry of Education - Public Primary and special Primary and Secondary schools in Kenya.</w:t>
            </w:r>
          </w:p>
          <w:p w:rsidR="003208FC" w:rsidRPr="003208FC" w:rsidRDefault="003208FC" w:rsidP="003208FC">
            <w:pPr>
              <w:suppressAutoHyphens/>
              <w:spacing w:after="0" w:line="240" w:lineRule="auto"/>
              <w:jc w:val="both"/>
              <w:rPr>
                <w:rFonts w:ascii="Times New Roman" w:eastAsia="Times New Roman" w:hAnsi="Times New Roman" w:cs="Times New Roman"/>
                <w:lang w:val="en-GB"/>
              </w:rPr>
            </w:pPr>
          </w:p>
        </w:tc>
      </w:tr>
      <w:tr w:rsidR="003208FC" w:rsidRPr="003208FC" w:rsidTr="00BD0913">
        <w:tc>
          <w:tcPr>
            <w:tcW w:w="1008" w:type="dxa"/>
            <w:vMerge/>
            <w:tcBorders>
              <w:left w:val="single" w:sz="4" w:space="0" w:color="auto"/>
              <w:right w:val="single" w:sz="4" w:space="0" w:color="auto"/>
            </w:tcBorders>
          </w:tcPr>
          <w:p w:rsidR="003208FC" w:rsidRPr="003208FC" w:rsidRDefault="003208FC" w:rsidP="003208FC">
            <w:pPr>
              <w:numPr>
                <w:ilvl w:val="0"/>
                <w:numId w:val="28"/>
              </w:numPr>
              <w:suppressAutoHyphens/>
              <w:spacing w:after="0" w:line="240" w:lineRule="auto"/>
              <w:jc w:val="both"/>
              <w:rPr>
                <w:rFonts w:ascii="Times New Roman" w:eastAsia="Times New Roman" w:hAnsi="Times New Roman" w:cs="Times New Roman"/>
                <w:b/>
                <w:lang w:val="en-GB"/>
              </w:rPr>
            </w:pPr>
          </w:p>
        </w:tc>
        <w:tc>
          <w:tcPr>
            <w:tcW w:w="108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1.1(o)</w:t>
            </w:r>
          </w:p>
        </w:tc>
        <w:tc>
          <w:tcPr>
            <w:tcW w:w="720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The Procuring Entity is: </w:t>
            </w:r>
            <w:r w:rsidRPr="003208FC">
              <w:rPr>
                <w:rFonts w:ascii="Times New Roman" w:eastAsia="Times New Roman" w:hAnsi="Times New Roman" w:cs="Times New Roman"/>
                <w:b/>
                <w:lang w:val="en-GB"/>
              </w:rPr>
              <w:t>Ministry of Education</w:t>
            </w:r>
          </w:p>
          <w:p w:rsidR="003208FC" w:rsidRPr="003208FC" w:rsidRDefault="003208FC" w:rsidP="003208FC">
            <w:pPr>
              <w:suppressAutoHyphens/>
              <w:spacing w:after="0" w:line="240" w:lineRule="auto"/>
              <w:jc w:val="both"/>
              <w:rPr>
                <w:rFonts w:ascii="Times New Roman" w:eastAsia="Times New Roman" w:hAnsi="Times New Roman" w:cs="Times New Roman"/>
                <w:lang w:val="en-GB"/>
              </w:rPr>
            </w:pPr>
          </w:p>
        </w:tc>
      </w:tr>
      <w:tr w:rsidR="003208FC" w:rsidRPr="003208FC" w:rsidTr="00BD0913">
        <w:tc>
          <w:tcPr>
            <w:tcW w:w="1008" w:type="dxa"/>
            <w:vMerge/>
            <w:tcBorders>
              <w:left w:val="single" w:sz="4" w:space="0" w:color="auto"/>
              <w:bottom w:val="single" w:sz="4" w:space="0" w:color="auto"/>
              <w:right w:val="single" w:sz="4" w:space="0" w:color="auto"/>
            </w:tcBorders>
          </w:tcPr>
          <w:p w:rsidR="003208FC" w:rsidRPr="003208FC" w:rsidRDefault="003208FC" w:rsidP="003208FC">
            <w:pPr>
              <w:numPr>
                <w:ilvl w:val="0"/>
                <w:numId w:val="28"/>
              </w:numPr>
              <w:suppressAutoHyphens/>
              <w:spacing w:after="0" w:line="240" w:lineRule="auto"/>
              <w:jc w:val="both"/>
              <w:rPr>
                <w:rFonts w:ascii="Times New Roman" w:eastAsia="Times New Roman" w:hAnsi="Times New Roman" w:cs="Times New Roman"/>
                <w:b/>
                <w:lang w:val="en-GB"/>
              </w:rPr>
            </w:pPr>
          </w:p>
        </w:tc>
        <w:tc>
          <w:tcPr>
            <w:tcW w:w="108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1.1(p)</w:t>
            </w:r>
          </w:p>
        </w:tc>
        <w:tc>
          <w:tcPr>
            <w:tcW w:w="720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The Project site:  </w:t>
            </w:r>
            <w:r w:rsidRPr="003208FC">
              <w:rPr>
                <w:rFonts w:ascii="Times New Roman" w:eastAsia="Times New Roman" w:hAnsi="Times New Roman" w:cs="Times New Roman"/>
                <w:b/>
                <w:lang w:val="en-GB"/>
              </w:rPr>
              <w:t>Public Primary and special schools (Primary and Secondary) in Kenya.</w:t>
            </w:r>
          </w:p>
        </w:tc>
      </w:tr>
      <w:tr w:rsidR="003208FC" w:rsidRPr="003208FC" w:rsidTr="00BD0913">
        <w:tc>
          <w:tcPr>
            <w:tcW w:w="9288" w:type="dxa"/>
            <w:gridSpan w:val="3"/>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jc w:val="center"/>
              <w:rPr>
                <w:rFonts w:ascii="Times New Roman" w:eastAsia="Times New Roman" w:hAnsi="Times New Roman" w:cs="Times New Roman"/>
                <w:lang w:val="en-GB"/>
              </w:rPr>
            </w:pPr>
          </w:p>
          <w:p w:rsidR="003208FC" w:rsidRPr="003208FC" w:rsidRDefault="003208FC" w:rsidP="003208FC">
            <w:pPr>
              <w:spacing w:after="0" w:line="240" w:lineRule="auto"/>
              <w:jc w:val="center"/>
              <w:rPr>
                <w:rFonts w:ascii="Times New Roman" w:eastAsia="Times New Roman" w:hAnsi="Times New Roman" w:cs="Times New Roman"/>
                <w:b/>
                <w:lang w:val="en-GB"/>
              </w:rPr>
            </w:pPr>
            <w:r w:rsidRPr="003208FC">
              <w:rPr>
                <w:rFonts w:ascii="Times New Roman" w:eastAsia="Times New Roman" w:hAnsi="Times New Roman" w:cs="Times New Roman"/>
                <w:b/>
                <w:lang w:val="en-GB"/>
              </w:rPr>
              <w:t>Governing Language (GCC Clause 3)</w:t>
            </w:r>
          </w:p>
          <w:p w:rsidR="003208FC" w:rsidRPr="003208FC" w:rsidRDefault="003208FC" w:rsidP="003208FC">
            <w:pPr>
              <w:suppressAutoHyphens/>
              <w:spacing w:after="0" w:line="240" w:lineRule="auto"/>
              <w:jc w:val="center"/>
              <w:rPr>
                <w:rFonts w:ascii="Times New Roman" w:eastAsia="Times New Roman" w:hAnsi="Times New Roman" w:cs="Times New Roman"/>
                <w:lang w:val="en-GB"/>
              </w:rPr>
            </w:pPr>
          </w:p>
        </w:tc>
      </w:tr>
      <w:tr w:rsidR="003208FC" w:rsidRPr="003208FC" w:rsidTr="00BD0913">
        <w:tc>
          <w:tcPr>
            <w:tcW w:w="1008"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numPr>
                <w:ilvl w:val="0"/>
                <w:numId w:val="28"/>
              </w:numPr>
              <w:suppressAutoHyphens/>
              <w:spacing w:after="0" w:line="240" w:lineRule="auto"/>
              <w:jc w:val="both"/>
              <w:rPr>
                <w:rFonts w:ascii="Times New Roman" w:eastAsia="Times New Roman" w:hAnsi="Times New Roman" w:cs="Times New Roman"/>
                <w:b/>
                <w:lang w:val="en-GB"/>
              </w:rPr>
            </w:pPr>
          </w:p>
        </w:tc>
        <w:tc>
          <w:tcPr>
            <w:tcW w:w="108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3.1</w:t>
            </w:r>
          </w:p>
        </w:tc>
        <w:tc>
          <w:tcPr>
            <w:tcW w:w="720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ind w:firstLine="7"/>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The Governing Language if not English shall be: </w:t>
            </w:r>
            <w:r w:rsidRPr="003208FC">
              <w:rPr>
                <w:rFonts w:ascii="Times New Roman" w:eastAsia="Times New Roman" w:hAnsi="Times New Roman" w:cs="Times New Roman"/>
                <w:b/>
                <w:lang w:val="en-GB"/>
              </w:rPr>
              <w:t>Not Applicable</w:t>
            </w:r>
          </w:p>
        </w:tc>
      </w:tr>
      <w:tr w:rsidR="003208FC" w:rsidRPr="003208FC" w:rsidTr="00BD0913">
        <w:tc>
          <w:tcPr>
            <w:tcW w:w="1008"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ind w:left="720"/>
              <w:jc w:val="center"/>
              <w:rPr>
                <w:rFonts w:ascii="Times New Roman" w:eastAsia="Times New Roman" w:hAnsi="Times New Roman" w:cs="Times New Roman"/>
                <w:lang w:val="en-GB"/>
              </w:rPr>
            </w:pPr>
          </w:p>
        </w:tc>
        <w:tc>
          <w:tcPr>
            <w:tcW w:w="8280" w:type="dxa"/>
            <w:gridSpan w:val="2"/>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rPr>
                <w:rFonts w:ascii="Times New Roman" w:eastAsia="Times New Roman" w:hAnsi="Times New Roman" w:cs="Times New Roman"/>
                <w:b/>
                <w:lang w:val="en-GB"/>
              </w:rPr>
            </w:pPr>
          </w:p>
          <w:p w:rsidR="003208FC" w:rsidRPr="003208FC" w:rsidRDefault="003208FC" w:rsidP="003208FC">
            <w:pPr>
              <w:suppressAutoHyphens/>
              <w:spacing w:after="0" w:line="240" w:lineRule="auto"/>
              <w:rPr>
                <w:rFonts w:ascii="Times New Roman" w:eastAsia="Times New Roman" w:hAnsi="Times New Roman" w:cs="Times New Roman"/>
                <w:b/>
                <w:lang w:val="en-GB"/>
              </w:rPr>
            </w:pPr>
            <w:r w:rsidRPr="003208FC">
              <w:rPr>
                <w:rFonts w:ascii="Times New Roman" w:eastAsia="Times New Roman" w:hAnsi="Times New Roman" w:cs="Times New Roman"/>
                <w:b/>
                <w:lang w:val="en-GB"/>
              </w:rPr>
              <w:t>Applicable Law (GCC Clause 4)</w:t>
            </w:r>
          </w:p>
          <w:p w:rsidR="003208FC" w:rsidRPr="003208FC" w:rsidRDefault="003208FC" w:rsidP="003208FC">
            <w:pPr>
              <w:suppressAutoHyphens/>
              <w:spacing w:after="0" w:line="240" w:lineRule="auto"/>
              <w:rPr>
                <w:rFonts w:ascii="Times New Roman" w:eastAsia="Times New Roman" w:hAnsi="Times New Roman" w:cs="Times New Roman"/>
                <w:lang w:val="en-GB"/>
              </w:rPr>
            </w:pPr>
          </w:p>
        </w:tc>
      </w:tr>
      <w:tr w:rsidR="003208FC" w:rsidRPr="003208FC" w:rsidTr="00BD0913">
        <w:tc>
          <w:tcPr>
            <w:tcW w:w="1008"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numPr>
                <w:ilvl w:val="0"/>
                <w:numId w:val="28"/>
              </w:numPr>
              <w:suppressAutoHyphens/>
              <w:spacing w:after="0" w:line="240" w:lineRule="auto"/>
              <w:jc w:val="both"/>
              <w:rPr>
                <w:rFonts w:ascii="Times New Roman" w:eastAsia="Times New Roman" w:hAnsi="Times New Roman" w:cs="Times New Roman"/>
                <w:b/>
                <w:lang w:val="en-GB"/>
              </w:rPr>
            </w:pPr>
          </w:p>
        </w:tc>
        <w:tc>
          <w:tcPr>
            <w:tcW w:w="108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4.1</w:t>
            </w:r>
          </w:p>
        </w:tc>
        <w:tc>
          <w:tcPr>
            <w:tcW w:w="720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The Applicable Law shall be: </w:t>
            </w:r>
            <w:r w:rsidRPr="003208FC">
              <w:rPr>
                <w:rFonts w:ascii="Times New Roman" w:eastAsia="Times New Roman" w:hAnsi="Times New Roman" w:cs="Times New Roman"/>
                <w:b/>
                <w:lang w:val="en-GB"/>
              </w:rPr>
              <w:t>Laws of the Republic of Kenya</w:t>
            </w:r>
          </w:p>
        </w:tc>
      </w:tr>
      <w:tr w:rsidR="003208FC" w:rsidRPr="003208FC" w:rsidTr="00BD0913">
        <w:tc>
          <w:tcPr>
            <w:tcW w:w="1008"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ind w:left="720"/>
              <w:jc w:val="both"/>
              <w:rPr>
                <w:rFonts w:ascii="Times New Roman" w:eastAsia="Times New Roman" w:hAnsi="Times New Roman" w:cs="Times New Roman"/>
                <w:lang w:val="en-GB"/>
              </w:rPr>
            </w:pPr>
          </w:p>
        </w:tc>
        <w:tc>
          <w:tcPr>
            <w:tcW w:w="8280" w:type="dxa"/>
            <w:gridSpan w:val="2"/>
            <w:tcBorders>
              <w:top w:val="single" w:sz="4" w:space="0" w:color="auto"/>
              <w:left w:val="single" w:sz="4" w:space="0" w:color="auto"/>
              <w:bottom w:val="single" w:sz="4" w:space="0" w:color="auto"/>
              <w:right w:val="single" w:sz="4" w:space="0" w:color="auto"/>
            </w:tcBorders>
          </w:tcPr>
          <w:p w:rsidR="003208FC" w:rsidRPr="003208FC" w:rsidRDefault="003208FC" w:rsidP="003208FC">
            <w:pPr>
              <w:spacing w:after="0" w:line="240" w:lineRule="auto"/>
              <w:jc w:val="both"/>
              <w:rPr>
                <w:rFonts w:ascii="Times New Roman" w:eastAsia="Times New Roman" w:hAnsi="Times New Roman" w:cs="Times New Roman"/>
                <w:b/>
                <w:lang w:val="en-GB"/>
              </w:rPr>
            </w:pPr>
          </w:p>
          <w:p w:rsidR="003208FC" w:rsidRPr="003208FC" w:rsidRDefault="003208FC" w:rsidP="003208FC">
            <w:pPr>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Performance Security (GCC Clause 9)</w:t>
            </w:r>
          </w:p>
          <w:p w:rsidR="003208FC" w:rsidRPr="003208FC" w:rsidRDefault="003208FC" w:rsidP="003208FC">
            <w:pPr>
              <w:suppressAutoHyphens/>
              <w:spacing w:after="0" w:line="240" w:lineRule="auto"/>
              <w:jc w:val="both"/>
              <w:rPr>
                <w:rFonts w:ascii="Times New Roman" w:eastAsia="Times New Roman" w:hAnsi="Times New Roman" w:cs="Times New Roman"/>
                <w:lang w:val="en-GB"/>
              </w:rPr>
            </w:pPr>
          </w:p>
        </w:tc>
      </w:tr>
      <w:tr w:rsidR="003208FC" w:rsidRPr="003208FC" w:rsidTr="00BD0913">
        <w:tc>
          <w:tcPr>
            <w:tcW w:w="1008" w:type="dxa"/>
            <w:vMerge w:val="restart"/>
            <w:tcBorders>
              <w:top w:val="single" w:sz="4" w:space="0" w:color="auto"/>
              <w:left w:val="single" w:sz="4" w:space="0" w:color="auto"/>
              <w:right w:val="single" w:sz="4" w:space="0" w:color="auto"/>
            </w:tcBorders>
          </w:tcPr>
          <w:p w:rsidR="003208FC" w:rsidRPr="003208FC" w:rsidRDefault="003208FC" w:rsidP="003208FC">
            <w:pPr>
              <w:numPr>
                <w:ilvl w:val="0"/>
                <w:numId w:val="28"/>
              </w:numPr>
              <w:suppressAutoHyphens/>
              <w:spacing w:after="0" w:line="240" w:lineRule="auto"/>
              <w:jc w:val="both"/>
              <w:rPr>
                <w:rFonts w:ascii="Times New Roman" w:eastAsia="Times New Roman" w:hAnsi="Times New Roman" w:cs="Times New Roman"/>
                <w:b/>
                <w:lang w:val="en-GB"/>
              </w:rPr>
            </w:pPr>
          </w:p>
        </w:tc>
        <w:tc>
          <w:tcPr>
            <w:tcW w:w="108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9.1</w:t>
            </w:r>
          </w:p>
        </w:tc>
        <w:tc>
          <w:tcPr>
            <w:tcW w:w="720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tabs>
                <w:tab w:val="right" w:pos="7164"/>
              </w:tabs>
              <w:spacing w:after="0" w:line="240" w:lineRule="auto"/>
              <w:jc w:val="both"/>
              <w:rPr>
                <w:rFonts w:ascii="Times New Roman" w:eastAsia="Times New Roman" w:hAnsi="Times New Roman" w:cs="Times New Roman"/>
                <w:szCs w:val="20"/>
                <w:u w:val="single"/>
              </w:rPr>
            </w:pPr>
            <w:r w:rsidRPr="003208FC">
              <w:rPr>
                <w:rFonts w:ascii="Times New Roman" w:eastAsia="Times New Roman" w:hAnsi="Times New Roman" w:cs="Times New Roman"/>
                <w:szCs w:val="24"/>
              </w:rPr>
              <w:t xml:space="preserve">A Performance Security </w:t>
            </w:r>
            <w:r w:rsidRPr="003208FC">
              <w:rPr>
                <w:rFonts w:ascii="Times New Roman" w:eastAsia="Times New Roman" w:hAnsi="Times New Roman" w:cs="Times New Roman"/>
                <w:b/>
                <w:i/>
                <w:szCs w:val="24"/>
              </w:rPr>
              <w:t xml:space="preserve">shall </w:t>
            </w:r>
            <w:r w:rsidRPr="003208FC">
              <w:rPr>
                <w:rFonts w:ascii="Times New Roman" w:eastAsia="Times New Roman" w:hAnsi="Times New Roman" w:cs="Times New Roman"/>
                <w:szCs w:val="24"/>
              </w:rPr>
              <w:t>be required.</w:t>
            </w:r>
          </w:p>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szCs w:val="24"/>
              </w:rPr>
              <w:t xml:space="preserve">If a Performance Security is required, the amount shall be: </w:t>
            </w:r>
            <w:r w:rsidRPr="003208FC">
              <w:rPr>
                <w:rFonts w:ascii="Times New Roman" w:eastAsia="Times New Roman" w:hAnsi="Times New Roman" w:cs="Times New Roman"/>
                <w:b/>
                <w:szCs w:val="24"/>
              </w:rPr>
              <w:t>10% 0f the Contract Value from a reputable financial institution.</w:t>
            </w:r>
          </w:p>
        </w:tc>
      </w:tr>
      <w:tr w:rsidR="003208FC" w:rsidRPr="003208FC" w:rsidTr="00BD0913">
        <w:tc>
          <w:tcPr>
            <w:tcW w:w="1008" w:type="dxa"/>
            <w:vMerge/>
            <w:tcBorders>
              <w:left w:val="single" w:sz="4" w:space="0" w:color="auto"/>
              <w:bottom w:val="single" w:sz="4" w:space="0" w:color="auto"/>
              <w:right w:val="single" w:sz="4" w:space="0" w:color="auto"/>
            </w:tcBorders>
          </w:tcPr>
          <w:p w:rsidR="003208FC" w:rsidRPr="003208FC" w:rsidRDefault="003208FC" w:rsidP="003208FC">
            <w:pPr>
              <w:numPr>
                <w:ilvl w:val="0"/>
                <w:numId w:val="28"/>
              </w:numPr>
              <w:suppressAutoHyphens/>
              <w:spacing w:after="0" w:line="240" w:lineRule="auto"/>
              <w:jc w:val="both"/>
              <w:rPr>
                <w:rFonts w:ascii="Times New Roman" w:eastAsia="Times New Roman" w:hAnsi="Times New Roman" w:cs="Times New Roman"/>
                <w:b/>
                <w:lang w:val="en-GB"/>
              </w:rPr>
            </w:pPr>
          </w:p>
        </w:tc>
        <w:tc>
          <w:tcPr>
            <w:tcW w:w="108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9.4</w:t>
            </w:r>
          </w:p>
        </w:tc>
        <w:tc>
          <w:tcPr>
            <w:tcW w:w="720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After delivery and acceptance of the Goods, the performance security shall be discharged in </w:t>
            </w:r>
            <w:r w:rsidRPr="003208FC">
              <w:rPr>
                <w:rFonts w:ascii="Times New Roman" w:eastAsia="Times New Roman" w:hAnsi="Times New Roman" w:cs="Times New Roman"/>
                <w:b/>
                <w:i/>
                <w:lang w:val="en-GB"/>
              </w:rPr>
              <w:t>not later than 30 days following the date of completion</w:t>
            </w:r>
            <w:r w:rsidRPr="003208FC">
              <w:rPr>
                <w:rFonts w:ascii="Times New Roman" w:eastAsia="Times New Roman" w:hAnsi="Times New Roman" w:cs="Times New Roman"/>
                <w:b/>
                <w:lang w:val="en-GB"/>
              </w:rPr>
              <w:t>.</w:t>
            </w:r>
          </w:p>
        </w:tc>
      </w:tr>
      <w:tr w:rsidR="003208FC" w:rsidRPr="003208FC" w:rsidTr="00BD0913">
        <w:tc>
          <w:tcPr>
            <w:tcW w:w="1008"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ind w:left="720"/>
              <w:jc w:val="both"/>
              <w:rPr>
                <w:rFonts w:ascii="Times New Roman" w:eastAsia="Times New Roman" w:hAnsi="Times New Roman" w:cs="Times New Roman"/>
                <w:lang w:val="en-GB"/>
              </w:rPr>
            </w:pPr>
          </w:p>
        </w:tc>
        <w:tc>
          <w:tcPr>
            <w:tcW w:w="8280" w:type="dxa"/>
            <w:gridSpan w:val="2"/>
            <w:tcBorders>
              <w:top w:val="single" w:sz="4" w:space="0" w:color="auto"/>
              <w:left w:val="single" w:sz="4" w:space="0" w:color="auto"/>
              <w:bottom w:val="single" w:sz="4" w:space="0" w:color="auto"/>
              <w:right w:val="single" w:sz="4" w:space="0" w:color="auto"/>
            </w:tcBorders>
          </w:tcPr>
          <w:p w:rsidR="003208FC" w:rsidRPr="003208FC" w:rsidRDefault="003208FC" w:rsidP="003208FC">
            <w:pPr>
              <w:spacing w:after="0" w:line="240" w:lineRule="auto"/>
              <w:jc w:val="both"/>
              <w:rPr>
                <w:rFonts w:ascii="Times New Roman" w:eastAsia="Times New Roman" w:hAnsi="Times New Roman" w:cs="Times New Roman"/>
                <w:b/>
                <w:lang w:val="en-GB"/>
              </w:rPr>
            </w:pPr>
          </w:p>
          <w:p w:rsidR="003208FC" w:rsidRPr="003208FC" w:rsidRDefault="003208FC" w:rsidP="003208FC">
            <w:pPr>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Inspections and Tests (GCC Clause 10)</w:t>
            </w:r>
          </w:p>
          <w:p w:rsidR="003208FC" w:rsidRPr="003208FC" w:rsidRDefault="003208FC" w:rsidP="003208FC">
            <w:pPr>
              <w:suppressAutoHyphens/>
              <w:spacing w:after="0" w:line="240" w:lineRule="auto"/>
              <w:jc w:val="both"/>
              <w:rPr>
                <w:rFonts w:ascii="Times New Roman" w:eastAsia="Times New Roman" w:hAnsi="Times New Roman" w:cs="Times New Roman"/>
                <w:lang w:val="en-GB"/>
              </w:rPr>
            </w:pPr>
          </w:p>
        </w:tc>
      </w:tr>
      <w:tr w:rsidR="003208FC" w:rsidRPr="003208FC" w:rsidTr="00BD0913">
        <w:tc>
          <w:tcPr>
            <w:tcW w:w="1008"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numPr>
                <w:ilvl w:val="0"/>
                <w:numId w:val="28"/>
              </w:numPr>
              <w:suppressAutoHyphens/>
              <w:spacing w:after="0" w:line="240" w:lineRule="auto"/>
              <w:jc w:val="both"/>
              <w:rPr>
                <w:rFonts w:ascii="Times New Roman" w:eastAsia="Times New Roman" w:hAnsi="Times New Roman" w:cs="Times New Roman"/>
                <w:b/>
                <w:lang w:val="en-GB"/>
              </w:rPr>
            </w:pPr>
          </w:p>
        </w:tc>
        <w:tc>
          <w:tcPr>
            <w:tcW w:w="108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10.2</w:t>
            </w:r>
          </w:p>
        </w:tc>
        <w:tc>
          <w:tcPr>
            <w:tcW w:w="720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Inspection and tests prior to shipment of Goods and at final acceptance are as follows:</w:t>
            </w:r>
          </w:p>
          <w:p w:rsidR="003208FC" w:rsidRPr="003208FC" w:rsidRDefault="003208FC" w:rsidP="003208FC">
            <w:pPr>
              <w:suppressAutoHyphens/>
              <w:spacing w:after="0" w:line="240" w:lineRule="auto"/>
              <w:jc w:val="both"/>
              <w:rPr>
                <w:rFonts w:ascii="Times New Roman" w:eastAsia="Times New Roman" w:hAnsi="Times New Roman" w:cs="Times New Roman"/>
                <w:lang w:val="en-GB"/>
              </w:rPr>
            </w:pPr>
          </w:p>
          <w:p w:rsidR="003208FC" w:rsidRPr="003208FC" w:rsidRDefault="003208FC" w:rsidP="003208FC">
            <w:pPr>
              <w:suppressAutoHyphens/>
              <w:spacing w:after="0" w:line="240" w:lineRule="auto"/>
              <w:jc w:val="both"/>
              <w:rPr>
                <w:rFonts w:ascii="Times New Roman" w:eastAsia="Times New Roman" w:hAnsi="Times New Roman" w:cs="Times New Roman"/>
                <w:i/>
                <w:lang w:val="en-GB"/>
              </w:rPr>
            </w:pPr>
            <w:r w:rsidRPr="003208FC">
              <w:rPr>
                <w:rFonts w:ascii="Times New Roman" w:eastAsia="Times New Roman" w:hAnsi="Times New Roman" w:cs="Times New Roman"/>
                <w:lang w:val="en-GB"/>
              </w:rPr>
              <w:t xml:space="preserve">Quality inspection shall be carried out prior to distribution of Goods by the manufacturer(s) /supplier’s at his/her own expense and responsibility in terms of the items specified in the specifications. The supplier shall submit the inspection certificate issued by him / herself which should be attached with the certificate(s) of the manufacturer(s) to the Procuring Entity in order to ensure that the goods are manufactured in compliance with the technical specification, schedule of requirement and </w:t>
            </w:r>
            <w:r w:rsidRPr="003208FC">
              <w:rPr>
                <w:rFonts w:ascii="Times New Roman" w:eastAsia="Times New Roman" w:hAnsi="Times New Roman" w:cs="Times New Roman"/>
                <w:szCs w:val="24"/>
              </w:rPr>
              <w:t>conforms to the KEBS standards</w:t>
            </w:r>
          </w:p>
        </w:tc>
      </w:tr>
      <w:tr w:rsidR="003208FC" w:rsidRPr="003208FC" w:rsidTr="00BD0913">
        <w:tc>
          <w:tcPr>
            <w:tcW w:w="1008"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ind w:left="720"/>
              <w:jc w:val="both"/>
              <w:rPr>
                <w:rFonts w:ascii="Times New Roman" w:eastAsia="Times New Roman" w:hAnsi="Times New Roman" w:cs="Times New Roman"/>
                <w:lang w:val="en-GB"/>
              </w:rPr>
            </w:pPr>
          </w:p>
        </w:tc>
        <w:tc>
          <w:tcPr>
            <w:tcW w:w="8280" w:type="dxa"/>
            <w:gridSpan w:val="2"/>
            <w:tcBorders>
              <w:top w:val="single" w:sz="4" w:space="0" w:color="auto"/>
              <w:left w:val="single" w:sz="4" w:space="0" w:color="auto"/>
              <w:bottom w:val="single" w:sz="4" w:space="0" w:color="auto"/>
              <w:right w:val="single" w:sz="4" w:space="0" w:color="auto"/>
            </w:tcBorders>
          </w:tcPr>
          <w:p w:rsidR="003208FC" w:rsidRPr="003208FC" w:rsidRDefault="003208FC" w:rsidP="003208FC">
            <w:pPr>
              <w:spacing w:after="0" w:line="240" w:lineRule="auto"/>
              <w:jc w:val="both"/>
              <w:rPr>
                <w:rFonts w:ascii="Times New Roman" w:eastAsia="Times New Roman" w:hAnsi="Times New Roman" w:cs="Times New Roman"/>
                <w:b/>
                <w:lang w:val="en-GB"/>
              </w:rPr>
            </w:pPr>
          </w:p>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b/>
                <w:lang w:val="en-GB"/>
              </w:rPr>
              <w:t>Packing (GCC Clause 11)</w:t>
            </w:r>
          </w:p>
        </w:tc>
      </w:tr>
      <w:tr w:rsidR="003208FC" w:rsidRPr="003208FC" w:rsidTr="00BD0913">
        <w:tc>
          <w:tcPr>
            <w:tcW w:w="1008"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numPr>
                <w:ilvl w:val="0"/>
                <w:numId w:val="28"/>
              </w:numPr>
              <w:suppressAutoHyphens/>
              <w:spacing w:after="0" w:line="240" w:lineRule="auto"/>
              <w:jc w:val="both"/>
              <w:rPr>
                <w:rFonts w:ascii="Times New Roman" w:eastAsia="Times New Roman" w:hAnsi="Times New Roman" w:cs="Times New Roman"/>
                <w:b/>
                <w:lang w:val="en-GB"/>
              </w:rPr>
            </w:pPr>
          </w:p>
        </w:tc>
        <w:tc>
          <w:tcPr>
            <w:tcW w:w="108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11.2</w:t>
            </w:r>
          </w:p>
        </w:tc>
        <w:tc>
          <w:tcPr>
            <w:tcW w:w="720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b/>
                <w:i/>
                <w:lang w:val="en-GB"/>
              </w:rPr>
              <w:t>The Goods shall be packed properly in accordance with standard packing and as specified by the Procuring Entity in the Technical Specification</w:t>
            </w:r>
            <w:r w:rsidRPr="003208FC">
              <w:rPr>
                <w:rFonts w:ascii="Times New Roman" w:eastAsia="Times New Roman" w:hAnsi="Times New Roman" w:cs="Times New Roman"/>
                <w:lang w:val="en-GB"/>
              </w:rPr>
              <w:t>.</w:t>
            </w:r>
          </w:p>
        </w:tc>
      </w:tr>
      <w:tr w:rsidR="003208FC" w:rsidRPr="003208FC" w:rsidTr="00BD0913">
        <w:tc>
          <w:tcPr>
            <w:tcW w:w="1008"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ind w:left="720"/>
              <w:jc w:val="both"/>
              <w:rPr>
                <w:rFonts w:ascii="Times New Roman" w:eastAsia="Times New Roman" w:hAnsi="Times New Roman" w:cs="Times New Roman"/>
                <w:lang w:val="en-GB"/>
              </w:rPr>
            </w:pPr>
          </w:p>
        </w:tc>
        <w:tc>
          <w:tcPr>
            <w:tcW w:w="8280" w:type="dxa"/>
            <w:gridSpan w:val="2"/>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b/>
                <w:lang w:val="en-GB"/>
              </w:rPr>
            </w:pPr>
          </w:p>
          <w:p w:rsidR="003208FC" w:rsidRPr="003208FC" w:rsidRDefault="003208FC" w:rsidP="003208FC">
            <w:pPr>
              <w:suppressAutoHyphens/>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Delivery and Documents (GCC Clause 12)</w:t>
            </w:r>
          </w:p>
          <w:p w:rsidR="003208FC" w:rsidRPr="003208FC" w:rsidRDefault="003208FC" w:rsidP="003208FC">
            <w:pPr>
              <w:suppressAutoHyphens/>
              <w:spacing w:after="0" w:line="240" w:lineRule="auto"/>
              <w:jc w:val="both"/>
              <w:rPr>
                <w:rFonts w:ascii="Times New Roman" w:eastAsia="Times New Roman" w:hAnsi="Times New Roman" w:cs="Times New Roman"/>
                <w:lang w:val="en-GB"/>
              </w:rPr>
            </w:pPr>
          </w:p>
        </w:tc>
      </w:tr>
      <w:tr w:rsidR="003208FC" w:rsidRPr="003208FC" w:rsidTr="00BD0913">
        <w:trPr>
          <w:trHeight w:val="3187"/>
        </w:trPr>
        <w:tc>
          <w:tcPr>
            <w:tcW w:w="1008" w:type="dxa"/>
            <w:tcBorders>
              <w:top w:val="single" w:sz="4" w:space="0" w:color="auto"/>
              <w:left w:val="single" w:sz="4" w:space="0" w:color="auto"/>
              <w:right w:val="single" w:sz="4" w:space="0" w:color="auto"/>
            </w:tcBorders>
          </w:tcPr>
          <w:p w:rsidR="003208FC" w:rsidRPr="003208FC" w:rsidRDefault="003208FC" w:rsidP="003208FC">
            <w:pPr>
              <w:numPr>
                <w:ilvl w:val="0"/>
                <w:numId w:val="28"/>
              </w:numPr>
              <w:suppressAutoHyphens/>
              <w:spacing w:after="0" w:line="240" w:lineRule="auto"/>
              <w:jc w:val="both"/>
              <w:rPr>
                <w:rFonts w:ascii="Times New Roman" w:eastAsia="Times New Roman" w:hAnsi="Times New Roman" w:cs="Times New Roman"/>
                <w:b/>
                <w:lang w:val="en-GB"/>
              </w:rPr>
            </w:pPr>
          </w:p>
        </w:tc>
        <w:tc>
          <w:tcPr>
            <w:tcW w:w="1080" w:type="dxa"/>
            <w:tcBorders>
              <w:top w:val="single" w:sz="4" w:space="0" w:color="auto"/>
              <w:left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12.1</w:t>
            </w:r>
          </w:p>
        </w:tc>
        <w:tc>
          <w:tcPr>
            <w:tcW w:w="7200" w:type="dxa"/>
            <w:tcBorders>
              <w:top w:val="single" w:sz="4" w:space="0" w:color="auto"/>
              <w:left w:val="single" w:sz="4" w:space="0" w:color="auto"/>
              <w:right w:val="single" w:sz="4" w:space="0" w:color="auto"/>
            </w:tcBorders>
          </w:tcPr>
          <w:p w:rsidR="003208FC" w:rsidRPr="003208FC" w:rsidRDefault="003208FC" w:rsidP="003208FC">
            <w:pPr>
              <w:suppressAutoHyphens/>
              <w:spacing w:after="0" w:line="240" w:lineRule="auto"/>
              <w:ind w:firstLine="7"/>
              <w:jc w:val="both"/>
              <w:rPr>
                <w:rFonts w:ascii="Times New Roman" w:eastAsia="Times New Roman" w:hAnsi="Times New Roman" w:cs="Times New Roman"/>
                <w:b/>
                <w:i/>
                <w:lang w:val="en-GB"/>
              </w:rPr>
            </w:pPr>
            <w:r w:rsidRPr="003208FC">
              <w:rPr>
                <w:rFonts w:ascii="Times New Roman" w:eastAsia="Times New Roman" w:hAnsi="Times New Roman" w:cs="Times New Roman"/>
                <w:b/>
                <w:i/>
                <w:lang w:val="en-GB"/>
              </w:rPr>
              <w:t>Upon delivery of the Goods, the Supplier shall avail the following documents to the Procuring Entity:</w:t>
            </w:r>
          </w:p>
          <w:p w:rsidR="003208FC" w:rsidRPr="003208FC" w:rsidRDefault="003208FC" w:rsidP="003208FC">
            <w:pPr>
              <w:suppressAutoHyphens/>
              <w:spacing w:after="0" w:line="240" w:lineRule="auto"/>
              <w:ind w:firstLine="7"/>
              <w:jc w:val="both"/>
              <w:rPr>
                <w:rFonts w:ascii="Times New Roman" w:eastAsia="Times New Roman" w:hAnsi="Times New Roman" w:cs="Times New Roman"/>
                <w:b/>
                <w:i/>
                <w:lang w:val="en-GB"/>
              </w:rPr>
            </w:pPr>
          </w:p>
          <w:p w:rsidR="003208FC" w:rsidRPr="003208FC" w:rsidRDefault="003208FC" w:rsidP="003208FC">
            <w:pPr>
              <w:numPr>
                <w:ilvl w:val="0"/>
                <w:numId w:val="82"/>
              </w:numPr>
              <w:suppressAutoHyphens/>
              <w:spacing w:after="0" w:line="240" w:lineRule="auto"/>
              <w:ind w:left="727"/>
              <w:jc w:val="both"/>
              <w:rPr>
                <w:rFonts w:ascii="Times New Roman" w:eastAsia="Times New Roman" w:hAnsi="Times New Roman" w:cs="Times New Roman"/>
                <w:b/>
                <w:i/>
                <w:lang w:val="en-GB"/>
              </w:rPr>
            </w:pPr>
            <w:r w:rsidRPr="003208FC">
              <w:rPr>
                <w:rFonts w:ascii="Times New Roman" w:eastAsia="Times New Roman" w:hAnsi="Times New Roman" w:cs="Times New Roman"/>
                <w:b/>
                <w:i/>
                <w:lang w:val="en-GB"/>
              </w:rPr>
              <w:t>One original and three copies of the Supplier’s waybill showing Goods’ description, quantity, media of transport and  time of delivery ( Original and duplicate to accompany claims for payment, triplicate to be left with the DEO and the quadruplicate to be retained by the supplier)</w:t>
            </w:r>
          </w:p>
          <w:p w:rsidR="003208FC" w:rsidRPr="003208FC" w:rsidRDefault="003208FC" w:rsidP="003208FC">
            <w:pPr>
              <w:numPr>
                <w:ilvl w:val="0"/>
                <w:numId w:val="82"/>
              </w:numPr>
              <w:suppressAutoHyphens/>
              <w:spacing w:after="0" w:line="240" w:lineRule="auto"/>
              <w:ind w:left="727"/>
              <w:jc w:val="both"/>
              <w:rPr>
                <w:rFonts w:ascii="Times New Roman" w:eastAsia="Times New Roman" w:hAnsi="Times New Roman" w:cs="Times New Roman"/>
                <w:b/>
                <w:i/>
                <w:lang w:val="en-GB"/>
              </w:rPr>
            </w:pPr>
            <w:r w:rsidRPr="003208FC">
              <w:rPr>
                <w:rFonts w:ascii="Times New Roman" w:eastAsia="Times New Roman" w:hAnsi="Times New Roman" w:cs="Times New Roman"/>
                <w:b/>
                <w:i/>
                <w:lang w:val="en-GB"/>
              </w:rPr>
              <w:t>Delivery note</w:t>
            </w:r>
          </w:p>
          <w:p w:rsidR="003208FC" w:rsidRPr="003208FC" w:rsidRDefault="003208FC" w:rsidP="003208FC">
            <w:pPr>
              <w:numPr>
                <w:ilvl w:val="0"/>
                <w:numId w:val="82"/>
              </w:numPr>
              <w:suppressAutoHyphens/>
              <w:spacing w:after="0" w:line="240" w:lineRule="auto"/>
              <w:ind w:left="727"/>
              <w:jc w:val="both"/>
              <w:rPr>
                <w:rFonts w:ascii="Times New Roman" w:eastAsia="Times New Roman" w:hAnsi="Times New Roman" w:cs="Times New Roman"/>
                <w:b/>
                <w:i/>
                <w:lang w:val="en-GB"/>
              </w:rPr>
            </w:pPr>
            <w:r w:rsidRPr="003208FC">
              <w:rPr>
                <w:rFonts w:ascii="Times New Roman" w:eastAsia="Times New Roman" w:hAnsi="Times New Roman" w:cs="Times New Roman"/>
                <w:b/>
                <w:i/>
                <w:lang w:val="en-GB"/>
              </w:rPr>
              <w:t>Inspection certificate issued by the Kenya Bureau of Standards, and the Supplier’s factory inspection report.</w:t>
            </w:r>
          </w:p>
          <w:p w:rsidR="003208FC" w:rsidRPr="003208FC" w:rsidRDefault="003208FC" w:rsidP="003208FC">
            <w:pPr>
              <w:suppressAutoHyphens/>
              <w:spacing w:after="0" w:line="240" w:lineRule="auto"/>
              <w:ind w:firstLine="7"/>
              <w:jc w:val="both"/>
              <w:rPr>
                <w:rFonts w:ascii="Times New Roman" w:eastAsia="Times New Roman" w:hAnsi="Times New Roman" w:cs="Times New Roman"/>
                <w:lang w:val="en-GB"/>
              </w:rPr>
            </w:pPr>
          </w:p>
        </w:tc>
      </w:tr>
      <w:tr w:rsidR="003208FC" w:rsidRPr="003208FC" w:rsidTr="00BD0913">
        <w:tc>
          <w:tcPr>
            <w:tcW w:w="1008"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ind w:left="720"/>
              <w:jc w:val="both"/>
              <w:rPr>
                <w:rFonts w:ascii="Times New Roman" w:eastAsia="Times New Roman" w:hAnsi="Times New Roman" w:cs="Times New Roman"/>
                <w:lang w:val="en-GB"/>
              </w:rPr>
            </w:pPr>
          </w:p>
        </w:tc>
        <w:tc>
          <w:tcPr>
            <w:tcW w:w="8280" w:type="dxa"/>
            <w:gridSpan w:val="2"/>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b/>
                <w:lang w:val="en-GB"/>
              </w:rPr>
              <w:t>Incidental Services (GCC Clause 13)</w:t>
            </w:r>
          </w:p>
        </w:tc>
      </w:tr>
      <w:tr w:rsidR="003208FC" w:rsidRPr="003208FC" w:rsidTr="00BD0913">
        <w:tc>
          <w:tcPr>
            <w:tcW w:w="1008"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numPr>
                <w:ilvl w:val="0"/>
                <w:numId w:val="28"/>
              </w:numPr>
              <w:suppressAutoHyphens/>
              <w:spacing w:after="0" w:line="240" w:lineRule="auto"/>
              <w:jc w:val="both"/>
              <w:rPr>
                <w:rFonts w:ascii="Times New Roman" w:eastAsia="Times New Roman" w:hAnsi="Times New Roman" w:cs="Times New Roman"/>
                <w:b/>
                <w:lang w:val="en-GB"/>
              </w:rPr>
            </w:pPr>
          </w:p>
        </w:tc>
        <w:tc>
          <w:tcPr>
            <w:tcW w:w="108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13.1</w:t>
            </w:r>
          </w:p>
        </w:tc>
        <w:tc>
          <w:tcPr>
            <w:tcW w:w="720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ind w:firstLine="7"/>
              <w:jc w:val="both"/>
              <w:rPr>
                <w:rFonts w:ascii="Times New Roman" w:eastAsia="Times New Roman" w:hAnsi="Times New Roman" w:cs="Times New Roman"/>
                <w:b/>
                <w:lang w:val="en-GB"/>
              </w:rPr>
            </w:pPr>
            <w:r w:rsidRPr="003208FC">
              <w:rPr>
                <w:rFonts w:ascii="Times New Roman" w:eastAsia="Times New Roman" w:hAnsi="Times New Roman" w:cs="Times New Roman"/>
                <w:lang w:val="en-GB"/>
              </w:rPr>
              <w:t xml:space="preserve">Incidental services to be provided are: </w:t>
            </w:r>
            <w:r w:rsidRPr="003208FC">
              <w:rPr>
                <w:rFonts w:ascii="Times New Roman" w:eastAsia="Times New Roman" w:hAnsi="Times New Roman" w:cs="Times New Roman"/>
                <w:b/>
                <w:i/>
                <w:lang w:val="en-GB"/>
              </w:rPr>
              <w:t xml:space="preserve">Not Applicable </w:t>
            </w:r>
          </w:p>
        </w:tc>
      </w:tr>
      <w:tr w:rsidR="003208FC" w:rsidRPr="003208FC" w:rsidTr="00BD0913">
        <w:trPr>
          <w:trHeight w:val="496"/>
        </w:trPr>
        <w:tc>
          <w:tcPr>
            <w:tcW w:w="1008"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ind w:left="720"/>
              <w:jc w:val="both"/>
              <w:rPr>
                <w:rFonts w:ascii="Times New Roman" w:eastAsia="Times New Roman" w:hAnsi="Times New Roman" w:cs="Times New Roman"/>
                <w:b/>
                <w:lang w:val="en-GB"/>
              </w:rPr>
            </w:pPr>
          </w:p>
        </w:tc>
        <w:tc>
          <w:tcPr>
            <w:tcW w:w="8280" w:type="dxa"/>
            <w:gridSpan w:val="2"/>
            <w:tcBorders>
              <w:top w:val="single" w:sz="4" w:space="0" w:color="auto"/>
              <w:left w:val="single" w:sz="4" w:space="0" w:color="auto"/>
              <w:bottom w:val="single" w:sz="4" w:space="0" w:color="auto"/>
              <w:right w:val="single" w:sz="4" w:space="0" w:color="auto"/>
            </w:tcBorders>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b/>
                <w:lang w:val="en-GB"/>
              </w:rPr>
              <w:t>Spare Parts (GCC Clause 14)</w:t>
            </w:r>
          </w:p>
        </w:tc>
      </w:tr>
      <w:tr w:rsidR="003208FC" w:rsidRPr="003208FC" w:rsidTr="00BD0913">
        <w:tc>
          <w:tcPr>
            <w:tcW w:w="1008"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numPr>
                <w:ilvl w:val="0"/>
                <w:numId w:val="28"/>
              </w:numPr>
              <w:suppressAutoHyphens/>
              <w:spacing w:after="0" w:line="240" w:lineRule="auto"/>
              <w:jc w:val="both"/>
              <w:rPr>
                <w:rFonts w:ascii="Times New Roman" w:eastAsia="Times New Roman" w:hAnsi="Times New Roman" w:cs="Times New Roman"/>
                <w:b/>
                <w:lang w:val="en-GB"/>
              </w:rPr>
            </w:pPr>
          </w:p>
        </w:tc>
        <w:tc>
          <w:tcPr>
            <w:tcW w:w="1080" w:type="dxa"/>
            <w:tcBorders>
              <w:top w:val="single" w:sz="4" w:space="0" w:color="auto"/>
              <w:left w:val="single" w:sz="4" w:space="0" w:color="auto"/>
              <w:bottom w:val="single" w:sz="4" w:space="0" w:color="auto"/>
              <w:right w:val="single" w:sz="4" w:space="0" w:color="auto"/>
            </w:tcBorders>
          </w:tcPr>
          <w:p w:rsidR="003208FC" w:rsidRPr="003208FC" w:rsidDel="00C81F35" w:rsidRDefault="003208FC" w:rsidP="003208FC">
            <w:pPr>
              <w:suppressAutoHyphens/>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14.1</w:t>
            </w:r>
          </w:p>
        </w:tc>
        <w:tc>
          <w:tcPr>
            <w:tcW w:w="720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ind w:firstLine="7"/>
              <w:jc w:val="both"/>
              <w:rPr>
                <w:rFonts w:ascii="Times New Roman" w:eastAsia="Times New Roman" w:hAnsi="Times New Roman" w:cs="Times New Roman"/>
                <w:highlight w:val="yellow"/>
                <w:lang w:val="en-GB"/>
              </w:rPr>
            </w:pPr>
            <w:r w:rsidRPr="003208FC">
              <w:rPr>
                <w:rFonts w:ascii="Times New Roman" w:eastAsia="Times New Roman" w:hAnsi="Times New Roman" w:cs="Times New Roman"/>
                <w:lang w:val="en-GB"/>
              </w:rPr>
              <w:t xml:space="preserve">The bidder shall demonstrate that spare parts shall be available locally: </w:t>
            </w:r>
            <w:r w:rsidRPr="003208FC">
              <w:rPr>
                <w:rFonts w:ascii="Times New Roman" w:eastAsia="Times New Roman" w:hAnsi="Times New Roman" w:cs="Times New Roman"/>
                <w:b/>
                <w:lang w:val="en-GB"/>
              </w:rPr>
              <w:t>Not Applicable</w:t>
            </w:r>
          </w:p>
        </w:tc>
      </w:tr>
      <w:tr w:rsidR="003208FC" w:rsidRPr="003208FC" w:rsidTr="00BD0913">
        <w:tc>
          <w:tcPr>
            <w:tcW w:w="1008"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ind w:left="720"/>
              <w:jc w:val="both"/>
              <w:rPr>
                <w:rFonts w:ascii="Times New Roman" w:eastAsia="Times New Roman" w:hAnsi="Times New Roman" w:cs="Times New Roman"/>
                <w:lang w:val="en-GB"/>
              </w:rPr>
            </w:pPr>
          </w:p>
        </w:tc>
        <w:tc>
          <w:tcPr>
            <w:tcW w:w="8280" w:type="dxa"/>
            <w:gridSpan w:val="2"/>
            <w:tcBorders>
              <w:top w:val="single" w:sz="4" w:space="0" w:color="auto"/>
              <w:left w:val="single" w:sz="4" w:space="0" w:color="auto"/>
              <w:bottom w:val="single" w:sz="4" w:space="0" w:color="auto"/>
              <w:right w:val="single" w:sz="4" w:space="0" w:color="auto"/>
            </w:tcBorders>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b/>
                <w:lang w:val="en-GB"/>
              </w:rPr>
              <w:t>Warranty (GCC Clause 15)</w:t>
            </w:r>
          </w:p>
        </w:tc>
      </w:tr>
      <w:tr w:rsidR="003208FC" w:rsidRPr="003208FC" w:rsidTr="00BD0913">
        <w:tc>
          <w:tcPr>
            <w:tcW w:w="1008" w:type="dxa"/>
            <w:vMerge w:val="restart"/>
            <w:tcBorders>
              <w:top w:val="single" w:sz="4" w:space="0" w:color="auto"/>
              <w:left w:val="single" w:sz="4" w:space="0" w:color="auto"/>
              <w:right w:val="single" w:sz="4" w:space="0" w:color="auto"/>
            </w:tcBorders>
          </w:tcPr>
          <w:p w:rsidR="003208FC" w:rsidRPr="003208FC" w:rsidRDefault="003208FC" w:rsidP="003208FC">
            <w:pPr>
              <w:numPr>
                <w:ilvl w:val="0"/>
                <w:numId w:val="28"/>
              </w:numPr>
              <w:suppressAutoHyphens/>
              <w:spacing w:after="0" w:line="240" w:lineRule="auto"/>
              <w:jc w:val="both"/>
              <w:rPr>
                <w:rFonts w:ascii="Times New Roman" w:eastAsia="Times New Roman" w:hAnsi="Times New Roman" w:cs="Times New Roman"/>
                <w:b/>
                <w:lang w:val="en-GB"/>
              </w:rPr>
            </w:pPr>
          </w:p>
        </w:tc>
        <w:tc>
          <w:tcPr>
            <w:tcW w:w="108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15.2</w:t>
            </w:r>
          </w:p>
        </w:tc>
        <w:tc>
          <w:tcPr>
            <w:tcW w:w="720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ind w:left="432" w:hanging="432"/>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The Sanitary Towels should have a minimum of two year before expiry from the date of receipt at the sub-counties. </w:t>
            </w:r>
          </w:p>
        </w:tc>
      </w:tr>
      <w:tr w:rsidR="003208FC" w:rsidRPr="003208FC" w:rsidTr="00BD0913">
        <w:tc>
          <w:tcPr>
            <w:tcW w:w="1008" w:type="dxa"/>
            <w:vMerge/>
            <w:tcBorders>
              <w:left w:val="single" w:sz="4" w:space="0" w:color="auto"/>
              <w:bottom w:val="single" w:sz="4" w:space="0" w:color="auto"/>
              <w:right w:val="single" w:sz="4" w:space="0" w:color="auto"/>
            </w:tcBorders>
          </w:tcPr>
          <w:p w:rsidR="003208FC" w:rsidRPr="003208FC" w:rsidRDefault="003208FC" w:rsidP="003208FC">
            <w:pPr>
              <w:numPr>
                <w:ilvl w:val="0"/>
                <w:numId w:val="28"/>
              </w:numPr>
              <w:suppressAutoHyphens/>
              <w:spacing w:after="0" w:line="240" w:lineRule="auto"/>
              <w:jc w:val="both"/>
              <w:rPr>
                <w:rFonts w:ascii="Times New Roman" w:eastAsia="Times New Roman" w:hAnsi="Times New Roman" w:cs="Times New Roman"/>
                <w:b/>
                <w:lang w:val="en-GB"/>
              </w:rPr>
            </w:pPr>
          </w:p>
        </w:tc>
        <w:tc>
          <w:tcPr>
            <w:tcW w:w="108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b/>
                <w:lang w:val="en-GB"/>
              </w:rPr>
            </w:pPr>
            <w:r w:rsidRPr="003208FC">
              <w:rPr>
                <w:rFonts w:ascii="Times New Roman" w:eastAsia="Times New Roman" w:hAnsi="Times New Roman" w:cs="Times New Roman"/>
                <w:b/>
                <w:lang w:val="en-GB"/>
              </w:rPr>
              <w:t>15.4 &amp; 15.5</w:t>
            </w:r>
          </w:p>
        </w:tc>
        <w:tc>
          <w:tcPr>
            <w:tcW w:w="720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The period for correction of defects in the warranty period is: </w:t>
            </w:r>
            <w:r w:rsidRPr="003208FC">
              <w:rPr>
                <w:rFonts w:ascii="Times New Roman" w:eastAsia="Times New Roman" w:hAnsi="Times New Roman" w:cs="Times New Roman"/>
                <w:b/>
                <w:lang w:val="en-GB"/>
              </w:rPr>
              <w:t>30 days</w:t>
            </w:r>
          </w:p>
          <w:p w:rsidR="003208FC" w:rsidRPr="003208FC" w:rsidRDefault="003208FC" w:rsidP="003208FC">
            <w:pPr>
              <w:suppressAutoHyphens/>
              <w:spacing w:after="0" w:line="240" w:lineRule="auto"/>
              <w:jc w:val="both"/>
              <w:rPr>
                <w:rFonts w:ascii="Times New Roman" w:eastAsia="Times New Roman" w:hAnsi="Times New Roman" w:cs="Times New Roman"/>
                <w:lang w:val="en-GB"/>
              </w:rPr>
            </w:pPr>
          </w:p>
        </w:tc>
      </w:tr>
      <w:tr w:rsidR="003208FC" w:rsidRPr="003208FC" w:rsidTr="00BD0913">
        <w:tc>
          <w:tcPr>
            <w:tcW w:w="1008"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ind w:left="720"/>
              <w:jc w:val="both"/>
              <w:rPr>
                <w:rFonts w:ascii="Times New Roman" w:eastAsia="Times New Roman" w:hAnsi="Times New Roman" w:cs="Times New Roman"/>
                <w:lang w:val="en-GB"/>
              </w:rPr>
            </w:pPr>
          </w:p>
        </w:tc>
        <w:tc>
          <w:tcPr>
            <w:tcW w:w="8280" w:type="dxa"/>
            <w:gridSpan w:val="2"/>
            <w:tcBorders>
              <w:top w:val="single" w:sz="4" w:space="0" w:color="auto"/>
              <w:left w:val="single" w:sz="4" w:space="0" w:color="auto"/>
              <w:bottom w:val="single" w:sz="4" w:space="0" w:color="auto"/>
              <w:right w:val="single" w:sz="4" w:space="0" w:color="auto"/>
            </w:tcBorders>
          </w:tcPr>
          <w:p w:rsidR="003208FC" w:rsidRPr="003208FC" w:rsidRDefault="003208FC" w:rsidP="003208FC">
            <w:pPr>
              <w:spacing w:after="0" w:line="240" w:lineRule="auto"/>
              <w:jc w:val="both"/>
              <w:rPr>
                <w:rFonts w:ascii="Times New Roman" w:eastAsia="Times New Roman" w:hAnsi="Times New Roman" w:cs="Times New Roman"/>
                <w:b/>
                <w:lang w:val="en-GB"/>
              </w:rPr>
            </w:pPr>
          </w:p>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b/>
                <w:lang w:val="en-GB"/>
              </w:rPr>
              <w:t>Payment (GCC Clause 16)</w:t>
            </w:r>
          </w:p>
          <w:p w:rsidR="003208FC" w:rsidRPr="003208FC" w:rsidRDefault="003208FC" w:rsidP="003208FC">
            <w:pPr>
              <w:suppressAutoHyphens/>
              <w:spacing w:after="0" w:line="240" w:lineRule="auto"/>
              <w:jc w:val="both"/>
              <w:rPr>
                <w:rFonts w:ascii="Times New Roman" w:eastAsia="Times New Roman" w:hAnsi="Times New Roman" w:cs="Times New Roman"/>
                <w:lang w:val="en-GB"/>
              </w:rPr>
            </w:pPr>
          </w:p>
        </w:tc>
      </w:tr>
      <w:tr w:rsidR="003208FC" w:rsidRPr="003208FC" w:rsidTr="00BD0913">
        <w:tc>
          <w:tcPr>
            <w:tcW w:w="1008" w:type="dxa"/>
            <w:vMerge w:val="restart"/>
            <w:tcBorders>
              <w:top w:val="single" w:sz="4" w:space="0" w:color="auto"/>
              <w:left w:val="single" w:sz="4" w:space="0" w:color="auto"/>
              <w:right w:val="single" w:sz="4" w:space="0" w:color="auto"/>
            </w:tcBorders>
          </w:tcPr>
          <w:p w:rsidR="003208FC" w:rsidRPr="003208FC" w:rsidRDefault="003208FC" w:rsidP="003208FC">
            <w:pPr>
              <w:numPr>
                <w:ilvl w:val="0"/>
                <w:numId w:val="28"/>
              </w:numPr>
              <w:suppressAutoHyphens/>
              <w:spacing w:after="0" w:line="240" w:lineRule="auto"/>
              <w:jc w:val="both"/>
              <w:rPr>
                <w:rFonts w:ascii="Times New Roman" w:eastAsia="Times New Roman" w:hAnsi="Times New Roman" w:cs="Times New Roman"/>
                <w:b/>
                <w:sz w:val="24"/>
                <w:szCs w:val="24"/>
                <w:lang w:val="en-GB"/>
              </w:rPr>
            </w:pPr>
          </w:p>
        </w:tc>
        <w:tc>
          <w:tcPr>
            <w:tcW w:w="108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b/>
                <w:sz w:val="24"/>
                <w:szCs w:val="24"/>
                <w:lang w:val="en-GB"/>
              </w:rPr>
            </w:pPr>
            <w:r w:rsidRPr="003208FC">
              <w:rPr>
                <w:rFonts w:ascii="Times New Roman" w:eastAsia="Times New Roman" w:hAnsi="Times New Roman" w:cs="Times New Roman"/>
                <w:b/>
                <w:sz w:val="24"/>
                <w:szCs w:val="24"/>
                <w:lang w:val="en-GB"/>
              </w:rPr>
              <w:t>16.1</w:t>
            </w:r>
          </w:p>
        </w:tc>
        <w:tc>
          <w:tcPr>
            <w:tcW w:w="7200" w:type="dxa"/>
            <w:vMerge w:val="restart"/>
            <w:tcBorders>
              <w:top w:val="single" w:sz="4" w:space="0" w:color="auto"/>
              <w:left w:val="single" w:sz="4" w:space="0" w:color="auto"/>
              <w:right w:val="single" w:sz="4" w:space="0" w:color="auto"/>
            </w:tcBorders>
          </w:tcPr>
          <w:p w:rsidR="003208FC" w:rsidRPr="003208FC" w:rsidRDefault="003208FC" w:rsidP="003208FC">
            <w:pPr>
              <w:suppressAutoHyphens/>
              <w:spacing w:after="0" w:line="240" w:lineRule="auto"/>
              <w:ind w:firstLine="7"/>
              <w:jc w:val="both"/>
              <w:rPr>
                <w:rFonts w:ascii="Times New Roman" w:eastAsia="Times New Roman" w:hAnsi="Times New Roman" w:cs="Times New Roman"/>
                <w:sz w:val="24"/>
                <w:szCs w:val="24"/>
                <w:lang w:val="en-GB"/>
              </w:rPr>
            </w:pPr>
            <w:r w:rsidRPr="003208FC">
              <w:rPr>
                <w:rFonts w:ascii="Times New Roman" w:eastAsia="Times New Roman" w:hAnsi="Times New Roman" w:cs="Times New Roman"/>
                <w:sz w:val="24"/>
                <w:szCs w:val="24"/>
                <w:lang w:val="en-GB"/>
              </w:rPr>
              <w:t>The method and conditions of payment to be made to the Supplier under this Contract shall be as follows:</w:t>
            </w:r>
          </w:p>
          <w:p w:rsidR="003208FC" w:rsidRPr="003208FC" w:rsidRDefault="003208FC" w:rsidP="003208FC">
            <w:pPr>
              <w:tabs>
                <w:tab w:val="left" w:pos="6480"/>
              </w:tabs>
              <w:suppressAutoHyphens/>
              <w:spacing w:after="0" w:line="240" w:lineRule="auto"/>
              <w:ind w:firstLine="7"/>
              <w:jc w:val="both"/>
              <w:rPr>
                <w:rFonts w:ascii="Times New Roman" w:eastAsia="Times New Roman" w:hAnsi="Times New Roman" w:cs="Times New Roman"/>
                <w:b/>
                <w:sz w:val="24"/>
                <w:szCs w:val="24"/>
                <w:lang w:val="en-GB"/>
              </w:rPr>
            </w:pPr>
            <w:r w:rsidRPr="003208FC">
              <w:rPr>
                <w:rFonts w:ascii="Times New Roman" w:eastAsia="Times New Roman" w:hAnsi="Times New Roman" w:cs="Times New Roman"/>
                <w:b/>
                <w:sz w:val="24"/>
                <w:szCs w:val="24"/>
                <w:lang w:val="en-GB"/>
              </w:rPr>
              <w:t xml:space="preserve">Method- </w:t>
            </w:r>
          </w:p>
          <w:p w:rsidR="003208FC" w:rsidRPr="003208FC" w:rsidRDefault="003208FC" w:rsidP="003208FC">
            <w:pPr>
              <w:numPr>
                <w:ilvl w:val="0"/>
                <w:numId w:val="102"/>
              </w:numPr>
              <w:tabs>
                <w:tab w:val="left" w:pos="432"/>
              </w:tabs>
              <w:suppressAutoHyphens/>
              <w:spacing w:after="0" w:line="240" w:lineRule="auto"/>
              <w:ind w:left="432" w:hanging="270"/>
              <w:jc w:val="both"/>
              <w:rPr>
                <w:rFonts w:ascii="Times New Roman" w:eastAsia="Times New Roman" w:hAnsi="Times New Roman" w:cs="Times New Roman"/>
                <w:b/>
                <w:sz w:val="24"/>
                <w:szCs w:val="24"/>
                <w:lang w:val="en-GB"/>
              </w:rPr>
            </w:pPr>
            <w:r w:rsidRPr="003208FC">
              <w:rPr>
                <w:rFonts w:ascii="Times New Roman" w:eastAsia="Times New Roman" w:hAnsi="Times New Roman" w:cs="Times New Roman"/>
                <w:b/>
                <w:sz w:val="24"/>
                <w:szCs w:val="24"/>
                <w:lang w:val="en-GB"/>
              </w:rPr>
              <w:t>Through EFT to the suppliers Account to be provided in the contract</w:t>
            </w:r>
          </w:p>
          <w:p w:rsidR="003208FC" w:rsidRPr="003208FC" w:rsidRDefault="003208FC" w:rsidP="003208FC">
            <w:pPr>
              <w:tabs>
                <w:tab w:val="left" w:pos="6480"/>
              </w:tabs>
              <w:suppressAutoHyphens/>
              <w:spacing w:after="0" w:line="240" w:lineRule="auto"/>
              <w:ind w:firstLine="7"/>
              <w:jc w:val="both"/>
              <w:rPr>
                <w:rFonts w:ascii="Times New Roman" w:eastAsia="Times New Roman" w:hAnsi="Times New Roman" w:cs="Times New Roman"/>
                <w:b/>
                <w:sz w:val="24"/>
                <w:szCs w:val="24"/>
                <w:lang w:val="en-GB"/>
              </w:rPr>
            </w:pPr>
          </w:p>
          <w:p w:rsidR="003208FC" w:rsidRPr="003208FC" w:rsidRDefault="003208FC" w:rsidP="003208FC">
            <w:pPr>
              <w:tabs>
                <w:tab w:val="left" w:pos="6480"/>
              </w:tabs>
              <w:suppressAutoHyphens/>
              <w:spacing w:after="0" w:line="240" w:lineRule="auto"/>
              <w:ind w:firstLine="7"/>
              <w:jc w:val="both"/>
              <w:rPr>
                <w:rFonts w:ascii="Times New Roman" w:eastAsia="Times New Roman" w:hAnsi="Times New Roman" w:cs="Times New Roman"/>
                <w:b/>
                <w:sz w:val="24"/>
                <w:szCs w:val="24"/>
                <w:lang w:val="en-GB"/>
              </w:rPr>
            </w:pPr>
            <w:r w:rsidRPr="003208FC">
              <w:rPr>
                <w:rFonts w:ascii="Times New Roman" w:eastAsia="Times New Roman" w:hAnsi="Times New Roman" w:cs="Times New Roman"/>
                <w:b/>
                <w:sz w:val="24"/>
                <w:szCs w:val="24"/>
                <w:lang w:val="en-GB"/>
              </w:rPr>
              <w:t>Conditions:</w:t>
            </w:r>
          </w:p>
          <w:p w:rsidR="003208FC" w:rsidRPr="003208FC" w:rsidRDefault="003208FC" w:rsidP="003208FC">
            <w:pPr>
              <w:numPr>
                <w:ilvl w:val="0"/>
                <w:numId w:val="102"/>
              </w:numPr>
              <w:tabs>
                <w:tab w:val="left" w:pos="432"/>
              </w:tabs>
              <w:suppressAutoHyphens/>
              <w:spacing w:after="0" w:line="240" w:lineRule="auto"/>
              <w:ind w:left="432" w:hanging="270"/>
              <w:jc w:val="both"/>
              <w:rPr>
                <w:rFonts w:ascii="Times New Roman" w:eastAsia="Times New Roman" w:hAnsi="Times New Roman" w:cs="Times New Roman"/>
                <w:b/>
                <w:sz w:val="24"/>
                <w:szCs w:val="24"/>
                <w:lang w:val="en-GB"/>
              </w:rPr>
            </w:pPr>
            <w:r w:rsidRPr="003208FC">
              <w:rPr>
                <w:rFonts w:ascii="Times New Roman" w:eastAsia="Times New Roman" w:hAnsi="Times New Roman" w:cs="Times New Roman"/>
                <w:b/>
                <w:sz w:val="24"/>
                <w:szCs w:val="24"/>
                <w:lang w:val="en-GB"/>
              </w:rPr>
              <w:t>Payment will be made upon confirmed delivery.</w:t>
            </w:r>
          </w:p>
          <w:p w:rsidR="003208FC" w:rsidRPr="003208FC" w:rsidRDefault="003208FC" w:rsidP="003208FC">
            <w:pPr>
              <w:tabs>
                <w:tab w:val="left" w:pos="432"/>
              </w:tabs>
              <w:suppressAutoHyphens/>
              <w:spacing w:after="0" w:line="240" w:lineRule="auto"/>
              <w:ind w:left="432"/>
              <w:jc w:val="both"/>
              <w:rPr>
                <w:rFonts w:ascii="Times New Roman" w:eastAsia="Times New Roman" w:hAnsi="Times New Roman" w:cs="Times New Roman"/>
                <w:b/>
                <w:sz w:val="24"/>
                <w:szCs w:val="24"/>
                <w:lang w:val="en-GB"/>
              </w:rPr>
            </w:pPr>
          </w:p>
          <w:p w:rsidR="003208FC" w:rsidRPr="003208FC" w:rsidRDefault="003208FC" w:rsidP="003208FC">
            <w:pPr>
              <w:numPr>
                <w:ilvl w:val="0"/>
                <w:numId w:val="102"/>
              </w:numPr>
              <w:tabs>
                <w:tab w:val="left" w:pos="432"/>
              </w:tabs>
              <w:suppressAutoHyphens/>
              <w:spacing w:after="0" w:line="240" w:lineRule="auto"/>
              <w:ind w:left="432" w:hanging="270"/>
              <w:jc w:val="both"/>
              <w:rPr>
                <w:rFonts w:ascii="Times New Roman" w:eastAsia="Times New Roman" w:hAnsi="Times New Roman" w:cs="Times New Roman"/>
                <w:b/>
                <w:sz w:val="24"/>
                <w:szCs w:val="24"/>
                <w:lang w:val="en-GB"/>
              </w:rPr>
            </w:pPr>
            <w:r w:rsidRPr="003208FC">
              <w:rPr>
                <w:rFonts w:ascii="Times New Roman" w:eastAsia="Times New Roman" w:hAnsi="Times New Roman" w:cs="Times New Roman"/>
                <w:b/>
                <w:sz w:val="24"/>
                <w:szCs w:val="24"/>
                <w:lang w:val="en-GB"/>
              </w:rPr>
              <w:t>The Supplier may request part payment for the completed delivery but in all cases should not be below 30% of the contract price.</w:t>
            </w:r>
          </w:p>
          <w:p w:rsidR="003208FC" w:rsidRPr="003208FC" w:rsidRDefault="003208FC" w:rsidP="003208FC">
            <w:pPr>
              <w:tabs>
                <w:tab w:val="left" w:pos="432"/>
              </w:tabs>
              <w:suppressAutoHyphens/>
              <w:spacing w:after="0" w:line="240" w:lineRule="auto"/>
              <w:ind w:left="432"/>
              <w:jc w:val="both"/>
              <w:rPr>
                <w:rFonts w:ascii="Times New Roman" w:eastAsia="Times New Roman" w:hAnsi="Times New Roman" w:cs="Times New Roman"/>
                <w:b/>
                <w:sz w:val="24"/>
                <w:szCs w:val="24"/>
                <w:lang w:val="en-GB"/>
              </w:rPr>
            </w:pPr>
          </w:p>
          <w:p w:rsidR="003208FC" w:rsidRPr="003208FC" w:rsidRDefault="003208FC" w:rsidP="003208FC">
            <w:pPr>
              <w:numPr>
                <w:ilvl w:val="0"/>
                <w:numId w:val="102"/>
              </w:numPr>
              <w:tabs>
                <w:tab w:val="left" w:pos="432"/>
              </w:tabs>
              <w:suppressAutoHyphens/>
              <w:spacing w:after="0" w:line="240" w:lineRule="auto"/>
              <w:ind w:left="432" w:hanging="270"/>
              <w:jc w:val="both"/>
              <w:rPr>
                <w:rFonts w:ascii="Times New Roman" w:eastAsia="Times New Roman" w:hAnsi="Times New Roman" w:cs="Times New Roman"/>
                <w:b/>
                <w:sz w:val="24"/>
                <w:szCs w:val="24"/>
                <w:lang w:val="en-GB"/>
              </w:rPr>
            </w:pPr>
            <w:r w:rsidRPr="003208FC">
              <w:rPr>
                <w:rFonts w:ascii="Times New Roman" w:eastAsia="Times New Roman" w:hAnsi="Times New Roman" w:cs="Times New Roman"/>
                <w:b/>
                <w:sz w:val="24"/>
                <w:szCs w:val="24"/>
                <w:lang w:val="en-GB"/>
              </w:rPr>
              <w:t>As a minimum the following documents shall form part of the payment claims</w:t>
            </w:r>
          </w:p>
          <w:p w:rsidR="003208FC" w:rsidRPr="003208FC" w:rsidRDefault="003208FC" w:rsidP="003208FC">
            <w:pPr>
              <w:tabs>
                <w:tab w:val="left" w:pos="432"/>
              </w:tabs>
              <w:suppressAutoHyphens/>
              <w:spacing w:after="0" w:line="240" w:lineRule="auto"/>
              <w:ind w:left="432"/>
              <w:jc w:val="both"/>
              <w:rPr>
                <w:rFonts w:ascii="Times New Roman" w:eastAsia="Times New Roman" w:hAnsi="Times New Roman" w:cs="Times New Roman"/>
                <w:b/>
                <w:sz w:val="24"/>
                <w:szCs w:val="24"/>
                <w:lang w:val="en-GB"/>
              </w:rPr>
            </w:pPr>
          </w:p>
          <w:p w:rsidR="003208FC" w:rsidRPr="003208FC" w:rsidRDefault="003208FC" w:rsidP="003208FC">
            <w:pPr>
              <w:numPr>
                <w:ilvl w:val="0"/>
                <w:numId w:val="104"/>
              </w:numPr>
              <w:tabs>
                <w:tab w:val="left" w:pos="432"/>
              </w:tabs>
              <w:suppressAutoHyphens/>
              <w:spacing w:after="0" w:line="240" w:lineRule="auto"/>
              <w:jc w:val="both"/>
              <w:rPr>
                <w:rFonts w:ascii="Times New Roman" w:eastAsia="Times New Roman" w:hAnsi="Times New Roman" w:cs="Times New Roman"/>
                <w:b/>
                <w:sz w:val="24"/>
                <w:szCs w:val="24"/>
                <w:lang w:val="en-GB"/>
              </w:rPr>
            </w:pPr>
            <w:r w:rsidRPr="003208FC">
              <w:rPr>
                <w:rFonts w:ascii="Times New Roman" w:eastAsia="Times New Roman" w:hAnsi="Times New Roman" w:cs="Times New Roman"/>
                <w:b/>
                <w:sz w:val="24"/>
                <w:szCs w:val="24"/>
                <w:lang w:val="en-GB"/>
              </w:rPr>
              <w:t>Certified (signed and stamped) copies of waybills/ Deliveries by the receiving DEOs’</w:t>
            </w:r>
          </w:p>
          <w:p w:rsidR="003208FC" w:rsidRPr="003208FC" w:rsidRDefault="003208FC" w:rsidP="003208FC">
            <w:pPr>
              <w:numPr>
                <w:ilvl w:val="0"/>
                <w:numId w:val="104"/>
              </w:numPr>
              <w:tabs>
                <w:tab w:val="left" w:pos="432"/>
              </w:tabs>
              <w:suppressAutoHyphens/>
              <w:spacing w:after="0" w:line="240" w:lineRule="auto"/>
              <w:jc w:val="both"/>
              <w:rPr>
                <w:rFonts w:ascii="Times New Roman" w:eastAsia="Times New Roman" w:hAnsi="Times New Roman" w:cs="Times New Roman"/>
                <w:b/>
                <w:sz w:val="24"/>
                <w:szCs w:val="24"/>
                <w:lang w:val="en-GB"/>
              </w:rPr>
            </w:pPr>
            <w:r w:rsidRPr="003208FC">
              <w:rPr>
                <w:rFonts w:ascii="Times New Roman" w:eastAsia="Times New Roman" w:hAnsi="Times New Roman" w:cs="Times New Roman"/>
                <w:b/>
                <w:sz w:val="24"/>
                <w:szCs w:val="24"/>
                <w:lang w:val="en-GB"/>
              </w:rPr>
              <w:t>Original Invoice</w:t>
            </w:r>
          </w:p>
          <w:p w:rsidR="003208FC" w:rsidRPr="003208FC" w:rsidRDefault="003208FC" w:rsidP="003208FC">
            <w:pPr>
              <w:numPr>
                <w:ilvl w:val="0"/>
                <w:numId w:val="104"/>
              </w:numPr>
              <w:tabs>
                <w:tab w:val="left" w:pos="432"/>
              </w:tabs>
              <w:suppressAutoHyphens/>
              <w:spacing w:after="0" w:line="240" w:lineRule="auto"/>
              <w:jc w:val="both"/>
              <w:rPr>
                <w:rFonts w:ascii="Times New Roman" w:eastAsia="Times New Roman" w:hAnsi="Times New Roman" w:cs="Times New Roman"/>
                <w:b/>
                <w:sz w:val="24"/>
                <w:szCs w:val="24"/>
                <w:lang w:val="en-GB"/>
              </w:rPr>
            </w:pPr>
            <w:r w:rsidRPr="003208FC">
              <w:rPr>
                <w:rFonts w:ascii="Times New Roman" w:eastAsia="Times New Roman" w:hAnsi="Times New Roman" w:cs="Times New Roman"/>
                <w:b/>
                <w:sz w:val="24"/>
                <w:szCs w:val="24"/>
                <w:lang w:val="en-GB"/>
              </w:rPr>
              <w:t xml:space="preserve">Inspection and Acceptance certificate signed by the specific district committees </w:t>
            </w:r>
          </w:p>
          <w:p w:rsidR="003208FC" w:rsidRPr="003208FC" w:rsidRDefault="003208FC" w:rsidP="003208FC">
            <w:pPr>
              <w:suppressAutoHyphens/>
              <w:spacing w:after="0" w:line="240" w:lineRule="auto"/>
              <w:jc w:val="both"/>
              <w:rPr>
                <w:rFonts w:ascii="Times New Roman" w:eastAsia="Times New Roman" w:hAnsi="Times New Roman" w:cs="Times New Roman"/>
                <w:sz w:val="24"/>
                <w:szCs w:val="24"/>
                <w:lang w:val="en-GB"/>
              </w:rPr>
            </w:pPr>
          </w:p>
        </w:tc>
      </w:tr>
      <w:tr w:rsidR="003208FC" w:rsidRPr="003208FC" w:rsidTr="00BD0913">
        <w:tc>
          <w:tcPr>
            <w:tcW w:w="1008" w:type="dxa"/>
            <w:vMerge/>
            <w:tcBorders>
              <w:left w:val="single" w:sz="4" w:space="0" w:color="auto"/>
              <w:right w:val="single" w:sz="4" w:space="0" w:color="auto"/>
            </w:tcBorders>
          </w:tcPr>
          <w:p w:rsidR="003208FC" w:rsidRPr="003208FC" w:rsidRDefault="003208FC" w:rsidP="003208FC">
            <w:pPr>
              <w:numPr>
                <w:ilvl w:val="0"/>
                <w:numId w:val="28"/>
              </w:numPr>
              <w:suppressAutoHyphens/>
              <w:spacing w:after="0" w:line="240" w:lineRule="auto"/>
              <w:jc w:val="both"/>
              <w:rPr>
                <w:rFonts w:ascii="Times New Roman" w:eastAsia="Times New Roman" w:hAnsi="Times New Roman" w:cs="Times New Roman"/>
                <w:sz w:val="24"/>
                <w:szCs w:val="24"/>
                <w:lang w:val="en-GB"/>
              </w:rPr>
            </w:pPr>
          </w:p>
        </w:tc>
        <w:tc>
          <w:tcPr>
            <w:tcW w:w="108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sz w:val="24"/>
                <w:szCs w:val="24"/>
                <w:lang w:val="en-GB"/>
              </w:rPr>
            </w:pPr>
          </w:p>
        </w:tc>
        <w:tc>
          <w:tcPr>
            <w:tcW w:w="7200" w:type="dxa"/>
            <w:vMerge/>
            <w:tcBorders>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sz w:val="24"/>
                <w:szCs w:val="24"/>
                <w:lang w:val="en-GB"/>
              </w:rPr>
            </w:pPr>
          </w:p>
        </w:tc>
      </w:tr>
      <w:tr w:rsidR="003208FC" w:rsidRPr="003208FC" w:rsidTr="00BD0913">
        <w:tc>
          <w:tcPr>
            <w:tcW w:w="1008" w:type="dxa"/>
            <w:vMerge/>
            <w:tcBorders>
              <w:left w:val="single" w:sz="4" w:space="0" w:color="auto"/>
              <w:right w:val="single" w:sz="4" w:space="0" w:color="auto"/>
            </w:tcBorders>
          </w:tcPr>
          <w:p w:rsidR="003208FC" w:rsidRPr="003208FC" w:rsidRDefault="003208FC" w:rsidP="003208FC">
            <w:pPr>
              <w:numPr>
                <w:ilvl w:val="0"/>
                <w:numId w:val="28"/>
              </w:numPr>
              <w:suppressAutoHyphens/>
              <w:spacing w:after="0" w:line="240" w:lineRule="auto"/>
              <w:jc w:val="both"/>
              <w:rPr>
                <w:rFonts w:ascii="Times New Roman" w:eastAsia="Times New Roman" w:hAnsi="Times New Roman" w:cs="Times New Roman"/>
                <w:b/>
                <w:sz w:val="24"/>
                <w:szCs w:val="24"/>
                <w:lang w:val="en-GB"/>
              </w:rPr>
            </w:pPr>
          </w:p>
        </w:tc>
        <w:tc>
          <w:tcPr>
            <w:tcW w:w="108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b/>
                <w:sz w:val="24"/>
                <w:szCs w:val="24"/>
                <w:lang w:val="en-GB"/>
              </w:rPr>
            </w:pPr>
            <w:r w:rsidRPr="003208FC">
              <w:rPr>
                <w:rFonts w:ascii="Times New Roman" w:eastAsia="Times New Roman" w:hAnsi="Times New Roman" w:cs="Times New Roman"/>
                <w:b/>
                <w:sz w:val="24"/>
                <w:szCs w:val="24"/>
                <w:lang w:val="en-GB"/>
              </w:rPr>
              <w:t>16.3</w:t>
            </w:r>
          </w:p>
        </w:tc>
        <w:tc>
          <w:tcPr>
            <w:tcW w:w="720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tabs>
                <w:tab w:val="left" w:pos="0"/>
              </w:tabs>
              <w:spacing w:after="160" w:line="240" w:lineRule="auto"/>
              <w:ind w:right="-72"/>
              <w:jc w:val="both"/>
              <w:rPr>
                <w:rFonts w:ascii="Times New Roman" w:eastAsia="Times New Roman" w:hAnsi="Times New Roman" w:cs="Times New Roman"/>
                <w:b/>
                <w:sz w:val="24"/>
                <w:szCs w:val="24"/>
                <w:lang w:val="en-GB"/>
              </w:rPr>
            </w:pPr>
            <w:r w:rsidRPr="003208FC">
              <w:rPr>
                <w:rFonts w:ascii="Times New Roman" w:eastAsia="Times New Roman" w:hAnsi="Times New Roman" w:cs="Times New Roman"/>
                <w:sz w:val="24"/>
                <w:szCs w:val="24"/>
                <w:lang w:val="en-GB"/>
              </w:rPr>
              <w:t xml:space="preserve">Period for payment following a valid invoice: </w:t>
            </w:r>
            <w:r w:rsidRPr="003208FC">
              <w:rPr>
                <w:rFonts w:ascii="Times New Roman" w:eastAsia="Times New Roman" w:hAnsi="Times New Roman" w:cs="Times New Roman"/>
                <w:b/>
                <w:i/>
                <w:sz w:val="24"/>
                <w:szCs w:val="24"/>
                <w:lang w:val="en-GB"/>
              </w:rPr>
              <w:t xml:space="preserve">90 </w:t>
            </w:r>
            <w:r w:rsidRPr="003208FC">
              <w:rPr>
                <w:rFonts w:ascii="Times New Roman" w:eastAsia="Times New Roman" w:hAnsi="Times New Roman" w:cs="Times New Roman"/>
                <w:b/>
                <w:sz w:val="24"/>
                <w:szCs w:val="24"/>
                <w:lang w:val="en-GB"/>
              </w:rPr>
              <w:t>days.</w:t>
            </w:r>
          </w:p>
        </w:tc>
      </w:tr>
      <w:tr w:rsidR="003208FC" w:rsidRPr="003208FC" w:rsidTr="00BD0913">
        <w:tc>
          <w:tcPr>
            <w:tcW w:w="1008" w:type="dxa"/>
            <w:vMerge/>
            <w:tcBorders>
              <w:left w:val="single" w:sz="4" w:space="0" w:color="auto"/>
              <w:right w:val="single" w:sz="4" w:space="0" w:color="auto"/>
            </w:tcBorders>
          </w:tcPr>
          <w:p w:rsidR="003208FC" w:rsidRPr="003208FC" w:rsidDel="008F1A36" w:rsidRDefault="003208FC" w:rsidP="003208FC">
            <w:pPr>
              <w:numPr>
                <w:ilvl w:val="0"/>
                <w:numId w:val="28"/>
              </w:numPr>
              <w:suppressAutoHyphens/>
              <w:spacing w:after="0" w:line="240" w:lineRule="auto"/>
              <w:jc w:val="both"/>
              <w:rPr>
                <w:rFonts w:ascii="Times New Roman" w:eastAsia="Times New Roman" w:hAnsi="Times New Roman" w:cs="Times New Roman"/>
                <w:b/>
                <w:sz w:val="24"/>
                <w:szCs w:val="24"/>
                <w:lang w:val="en-GB"/>
              </w:rPr>
            </w:pPr>
          </w:p>
        </w:tc>
        <w:tc>
          <w:tcPr>
            <w:tcW w:w="108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b/>
                <w:sz w:val="24"/>
                <w:szCs w:val="24"/>
                <w:lang w:val="en-GB"/>
              </w:rPr>
            </w:pPr>
            <w:r w:rsidRPr="003208FC">
              <w:rPr>
                <w:rFonts w:ascii="Times New Roman" w:eastAsia="Times New Roman" w:hAnsi="Times New Roman" w:cs="Times New Roman"/>
                <w:b/>
                <w:sz w:val="24"/>
                <w:szCs w:val="24"/>
                <w:lang w:val="en-GB"/>
              </w:rPr>
              <w:t>16.4</w:t>
            </w:r>
          </w:p>
        </w:tc>
        <w:tc>
          <w:tcPr>
            <w:tcW w:w="720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tabs>
                <w:tab w:val="left" w:pos="0"/>
              </w:tabs>
              <w:spacing w:after="160" w:line="240" w:lineRule="auto"/>
              <w:ind w:right="-72"/>
              <w:jc w:val="both"/>
              <w:rPr>
                <w:rFonts w:ascii="Times New Roman" w:eastAsia="Times New Roman" w:hAnsi="Times New Roman" w:cs="Times New Roman"/>
                <w:sz w:val="24"/>
                <w:szCs w:val="24"/>
                <w:lang w:val="en-GB"/>
              </w:rPr>
            </w:pPr>
            <w:r w:rsidRPr="003208FC">
              <w:rPr>
                <w:rFonts w:ascii="Times New Roman" w:eastAsia="Times New Roman" w:hAnsi="Times New Roman" w:cs="Times New Roman"/>
                <w:sz w:val="24"/>
                <w:szCs w:val="24"/>
                <w:lang w:val="en-GB"/>
              </w:rPr>
              <w:t>Rate to be used for paying the Supplier’s interest on the late payment made by Procuring Entity shall be the Central Bank of Kenya commercial bank lending rate</w:t>
            </w:r>
            <w:r w:rsidRPr="003208FC">
              <w:rPr>
                <w:rFonts w:ascii="Times New Roman" w:eastAsia="Times New Roman" w:hAnsi="Times New Roman" w:cs="Times New Roman"/>
                <w:b/>
                <w:sz w:val="24"/>
                <w:szCs w:val="24"/>
                <w:lang w:val="en-GB"/>
              </w:rPr>
              <w:t>.</w:t>
            </w:r>
          </w:p>
        </w:tc>
      </w:tr>
      <w:tr w:rsidR="003208FC" w:rsidRPr="003208FC" w:rsidTr="00BD0913">
        <w:trPr>
          <w:trHeight w:val="532"/>
        </w:trPr>
        <w:tc>
          <w:tcPr>
            <w:tcW w:w="1008" w:type="dxa"/>
            <w:vMerge/>
            <w:tcBorders>
              <w:left w:val="single" w:sz="4" w:space="0" w:color="auto"/>
              <w:right w:val="single" w:sz="4" w:space="0" w:color="auto"/>
            </w:tcBorders>
          </w:tcPr>
          <w:p w:rsidR="003208FC" w:rsidRPr="003208FC" w:rsidDel="008F1A36" w:rsidRDefault="003208FC" w:rsidP="003208FC">
            <w:pPr>
              <w:numPr>
                <w:ilvl w:val="0"/>
                <w:numId w:val="28"/>
              </w:numPr>
              <w:suppressAutoHyphens/>
              <w:spacing w:after="0" w:line="240" w:lineRule="auto"/>
              <w:jc w:val="both"/>
              <w:rPr>
                <w:rFonts w:ascii="Times New Roman" w:eastAsia="Times New Roman" w:hAnsi="Times New Roman" w:cs="Times New Roman"/>
                <w:b/>
                <w:sz w:val="24"/>
                <w:szCs w:val="24"/>
                <w:lang w:val="en-GB"/>
              </w:rPr>
            </w:pPr>
          </w:p>
        </w:tc>
        <w:tc>
          <w:tcPr>
            <w:tcW w:w="1080" w:type="dxa"/>
            <w:tcBorders>
              <w:top w:val="single" w:sz="4" w:space="0" w:color="auto"/>
              <w:left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b/>
                <w:sz w:val="24"/>
                <w:szCs w:val="24"/>
                <w:lang w:val="en-GB"/>
              </w:rPr>
            </w:pPr>
            <w:r w:rsidRPr="003208FC">
              <w:rPr>
                <w:rFonts w:ascii="Times New Roman" w:eastAsia="Times New Roman" w:hAnsi="Times New Roman" w:cs="Times New Roman"/>
                <w:b/>
                <w:sz w:val="24"/>
                <w:szCs w:val="24"/>
                <w:lang w:val="en-GB"/>
              </w:rPr>
              <w:t>16.5</w:t>
            </w:r>
          </w:p>
        </w:tc>
        <w:tc>
          <w:tcPr>
            <w:tcW w:w="7200" w:type="dxa"/>
            <w:tcBorders>
              <w:top w:val="single" w:sz="4" w:space="0" w:color="auto"/>
              <w:left w:val="single" w:sz="4" w:space="0" w:color="auto"/>
              <w:right w:val="single" w:sz="4" w:space="0" w:color="auto"/>
            </w:tcBorders>
          </w:tcPr>
          <w:p w:rsidR="003208FC" w:rsidRPr="003208FC" w:rsidRDefault="003208FC" w:rsidP="003208FC">
            <w:pPr>
              <w:tabs>
                <w:tab w:val="left" w:pos="0"/>
              </w:tabs>
              <w:spacing w:after="160" w:line="240" w:lineRule="auto"/>
              <w:ind w:right="-72"/>
              <w:jc w:val="both"/>
              <w:rPr>
                <w:rFonts w:ascii="Times New Roman" w:eastAsia="Times New Roman" w:hAnsi="Times New Roman" w:cs="Times New Roman"/>
                <w:sz w:val="24"/>
                <w:szCs w:val="24"/>
                <w:lang w:val="en-GB"/>
              </w:rPr>
            </w:pPr>
            <w:r w:rsidRPr="003208FC">
              <w:rPr>
                <w:rFonts w:ascii="Times New Roman" w:eastAsia="Times New Roman" w:hAnsi="Times New Roman" w:cs="Times New Roman"/>
                <w:sz w:val="24"/>
                <w:szCs w:val="24"/>
                <w:lang w:val="en-GB"/>
              </w:rPr>
              <w:t>The payment currency to the supplier under this contract shall be the currency of bid. Kenya Shillings</w:t>
            </w:r>
          </w:p>
        </w:tc>
      </w:tr>
      <w:tr w:rsidR="003208FC" w:rsidRPr="003208FC" w:rsidTr="00BD0913">
        <w:tc>
          <w:tcPr>
            <w:tcW w:w="1008"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ind w:left="720"/>
              <w:jc w:val="both"/>
              <w:rPr>
                <w:rFonts w:ascii="Times New Roman" w:eastAsia="Times New Roman" w:hAnsi="Times New Roman" w:cs="Times New Roman"/>
                <w:sz w:val="24"/>
                <w:szCs w:val="24"/>
                <w:lang w:val="en-GB"/>
              </w:rPr>
            </w:pPr>
          </w:p>
        </w:tc>
        <w:tc>
          <w:tcPr>
            <w:tcW w:w="8280" w:type="dxa"/>
            <w:gridSpan w:val="2"/>
            <w:tcBorders>
              <w:top w:val="single" w:sz="4" w:space="0" w:color="auto"/>
              <w:left w:val="single" w:sz="4" w:space="0" w:color="auto"/>
              <w:bottom w:val="single" w:sz="4" w:space="0" w:color="auto"/>
              <w:right w:val="single" w:sz="4" w:space="0" w:color="auto"/>
            </w:tcBorders>
          </w:tcPr>
          <w:p w:rsidR="003208FC" w:rsidRPr="003208FC" w:rsidRDefault="003208FC" w:rsidP="003208FC">
            <w:pPr>
              <w:spacing w:after="0" w:line="240" w:lineRule="auto"/>
              <w:jc w:val="both"/>
              <w:rPr>
                <w:rFonts w:ascii="Times New Roman" w:eastAsia="Times New Roman" w:hAnsi="Times New Roman" w:cs="Times New Roman"/>
                <w:sz w:val="24"/>
                <w:szCs w:val="24"/>
                <w:lang w:val="en-GB"/>
              </w:rPr>
            </w:pPr>
            <w:r w:rsidRPr="003208FC">
              <w:rPr>
                <w:rFonts w:ascii="Times New Roman" w:eastAsia="Times New Roman" w:hAnsi="Times New Roman" w:cs="Times New Roman"/>
                <w:b/>
                <w:sz w:val="24"/>
                <w:szCs w:val="24"/>
                <w:lang w:val="en-GB"/>
              </w:rPr>
              <w:t>Liquidated Damages (GCC Clause 23)</w:t>
            </w:r>
          </w:p>
        </w:tc>
      </w:tr>
      <w:tr w:rsidR="003208FC" w:rsidRPr="003208FC" w:rsidTr="00BD0913">
        <w:tc>
          <w:tcPr>
            <w:tcW w:w="1008"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numPr>
                <w:ilvl w:val="0"/>
                <w:numId w:val="28"/>
              </w:numPr>
              <w:suppressAutoHyphens/>
              <w:spacing w:after="0" w:line="240" w:lineRule="auto"/>
              <w:jc w:val="both"/>
              <w:rPr>
                <w:rFonts w:ascii="Times New Roman" w:eastAsia="Times New Roman" w:hAnsi="Times New Roman" w:cs="Times New Roman"/>
                <w:b/>
                <w:sz w:val="24"/>
                <w:szCs w:val="24"/>
                <w:lang w:val="en-GB"/>
              </w:rPr>
            </w:pPr>
          </w:p>
        </w:tc>
        <w:tc>
          <w:tcPr>
            <w:tcW w:w="108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b/>
                <w:sz w:val="24"/>
                <w:szCs w:val="24"/>
                <w:lang w:val="en-GB"/>
              </w:rPr>
            </w:pPr>
            <w:r w:rsidRPr="003208FC">
              <w:rPr>
                <w:rFonts w:ascii="Times New Roman" w:eastAsia="Times New Roman" w:hAnsi="Times New Roman" w:cs="Times New Roman"/>
                <w:b/>
                <w:sz w:val="24"/>
                <w:szCs w:val="24"/>
                <w:lang w:val="en-GB"/>
              </w:rPr>
              <w:t>23.1</w:t>
            </w:r>
          </w:p>
        </w:tc>
        <w:tc>
          <w:tcPr>
            <w:tcW w:w="720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ind w:firstLine="7"/>
              <w:jc w:val="both"/>
              <w:rPr>
                <w:rFonts w:ascii="Times New Roman" w:eastAsia="Times New Roman" w:hAnsi="Times New Roman" w:cs="Times New Roman"/>
                <w:sz w:val="24"/>
                <w:szCs w:val="24"/>
                <w:lang w:val="en-GB"/>
              </w:rPr>
            </w:pPr>
            <w:r w:rsidRPr="003208FC">
              <w:rPr>
                <w:rFonts w:ascii="Times New Roman" w:eastAsia="Times New Roman" w:hAnsi="Times New Roman" w:cs="Times New Roman"/>
                <w:sz w:val="24"/>
                <w:szCs w:val="24"/>
                <w:lang w:val="en-GB"/>
              </w:rPr>
              <w:t xml:space="preserve">Applicable rate: </w:t>
            </w:r>
            <w:r w:rsidRPr="003208FC">
              <w:rPr>
                <w:rFonts w:ascii="Times New Roman" w:eastAsia="Times New Roman" w:hAnsi="Times New Roman" w:cs="Times New Roman"/>
                <w:b/>
                <w:sz w:val="24"/>
                <w:szCs w:val="24"/>
                <w:lang w:val="en-GB"/>
              </w:rPr>
              <w:t>0.02 per cent per day of undelivered materials/good’s value</w:t>
            </w:r>
            <w:r w:rsidRPr="003208FC">
              <w:rPr>
                <w:rFonts w:ascii="Times New Roman" w:eastAsia="Times New Roman" w:hAnsi="Times New Roman" w:cs="Times New Roman"/>
                <w:sz w:val="24"/>
                <w:szCs w:val="24"/>
                <w:lang w:val="en-GB"/>
              </w:rPr>
              <w:t>.</w:t>
            </w:r>
          </w:p>
          <w:p w:rsidR="003208FC" w:rsidRPr="003208FC" w:rsidRDefault="003208FC" w:rsidP="003208FC">
            <w:pPr>
              <w:suppressAutoHyphens/>
              <w:spacing w:after="0" w:line="240" w:lineRule="auto"/>
              <w:jc w:val="both"/>
              <w:rPr>
                <w:rFonts w:ascii="Times New Roman" w:eastAsia="Times New Roman" w:hAnsi="Times New Roman" w:cs="Times New Roman"/>
                <w:sz w:val="24"/>
                <w:szCs w:val="24"/>
                <w:lang w:val="en-GB"/>
              </w:rPr>
            </w:pPr>
            <w:r w:rsidRPr="003208FC">
              <w:rPr>
                <w:rFonts w:ascii="Times New Roman" w:eastAsia="Times New Roman" w:hAnsi="Times New Roman" w:cs="Times New Roman"/>
                <w:sz w:val="24"/>
                <w:szCs w:val="24"/>
                <w:lang w:val="en-GB"/>
              </w:rPr>
              <w:t xml:space="preserve">Maximum deduction: </w:t>
            </w:r>
            <w:r w:rsidRPr="003208FC">
              <w:rPr>
                <w:rFonts w:ascii="Times New Roman" w:eastAsia="Times New Roman" w:hAnsi="Times New Roman" w:cs="Times New Roman"/>
                <w:b/>
                <w:sz w:val="24"/>
                <w:szCs w:val="24"/>
                <w:lang w:val="en-GB"/>
              </w:rPr>
              <w:t>is equal to the performance security.</w:t>
            </w:r>
          </w:p>
        </w:tc>
      </w:tr>
      <w:tr w:rsidR="003208FC" w:rsidRPr="003208FC" w:rsidTr="00BD0913">
        <w:tc>
          <w:tcPr>
            <w:tcW w:w="1008"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numPr>
                <w:ilvl w:val="0"/>
                <w:numId w:val="28"/>
              </w:numPr>
              <w:suppressAutoHyphens/>
              <w:spacing w:after="0" w:line="240" w:lineRule="auto"/>
              <w:jc w:val="both"/>
              <w:rPr>
                <w:rFonts w:ascii="Times New Roman" w:eastAsia="Times New Roman" w:hAnsi="Times New Roman" w:cs="Times New Roman"/>
                <w:b/>
                <w:sz w:val="24"/>
                <w:szCs w:val="24"/>
                <w:lang w:val="en-GB"/>
              </w:rPr>
            </w:pPr>
          </w:p>
        </w:tc>
        <w:tc>
          <w:tcPr>
            <w:tcW w:w="108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b/>
                <w:sz w:val="24"/>
                <w:szCs w:val="24"/>
                <w:lang w:val="en-GB"/>
              </w:rPr>
            </w:pPr>
            <w:r w:rsidRPr="003208FC">
              <w:rPr>
                <w:rFonts w:ascii="Times New Roman" w:eastAsia="Times New Roman" w:hAnsi="Times New Roman" w:cs="Times New Roman"/>
                <w:b/>
                <w:sz w:val="24"/>
                <w:szCs w:val="24"/>
                <w:lang w:val="en-GB"/>
              </w:rPr>
              <w:t>24.3</w:t>
            </w:r>
          </w:p>
        </w:tc>
        <w:tc>
          <w:tcPr>
            <w:tcW w:w="720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ind w:firstLine="7"/>
              <w:jc w:val="both"/>
              <w:rPr>
                <w:rFonts w:ascii="Times New Roman" w:eastAsia="Times New Roman" w:hAnsi="Times New Roman" w:cs="Times New Roman"/>
                <w:sz w:val="24"/>
                <w:szCs w:val="24"/>
                <w:lang w:val="en-GB"/>
              </w:rPr>
            </w:pPr>
            <w:r w:rsidRPr="003208FC">
              <w:rPr>
                <w:rFonts w:ascii="Times New Roman" w:eastAsia="Times New Roman" w:hAnsi="Times New Roman" w:cs="Times New Roman"/>
                <w:sz w:val="24"/>
                <w:szCs w:val="24"/>
                <w:lang w:val="en-GB"/>
              </w:rPr>
              <w:t xml:space="preserve">In the event of corrupt or fraudulent practice or any breach of the Integrity Declaration, the Supplier shall be liable to pay to the Procuring Entity </w:t>
            </w:r>
            <w:r w:rsidRPr="003208FC">
              <w:rPr>
                <w:rFonts w:ascii="Times New Roman" w:eastAsia="Times New Roman" w:hAnsi="Times New Roman" w:cs="Times New Roman"/>
                <w:b/>
                <w:sz w:val="24"/>
                <w:szCs w:val="24"/>
                <w:lang w:val="en-GB"/>
              </w:rPr>
              <w:t>100% of the Contract Price.</w:t>
            </w:r>
          </w:p>
        </w:tc>
      </w:tr>
      <w:tr w:rsidR="003208FC" w:rsidRPr="003208FC" w:rsidTr="00BD0913">
        <w:tc>
          <w:tcPr>
            <w:tcW w:w="1008"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ind w:left="720"/>
              <w:jc w:val="both"/>
              <w:rPr>
                <w:rFonts w:ascii="Times New Roman" w:eastAsia="Times New Roman" w:hAnsi="Times New Roman" w:cs="Times New Roman"/>
                <w:sz w:val="24"/>
                <w:szCs w:val="24"/>
                <w:lang w:val="en-GB"/>
              </w:rPr>
            </w:pPr>
          </w:p>
        </w:tc>
        <w:tc>
          <w:tcPr>
            <w:tcW w:w="8280" w:type="dxa"/>
            <w:gridSpan w:val="2"/>
            <w:tcBorders>
              <w:top w:val="single" w:sz="4" w:space="0" w:color="auto"/>
              <w:left w:val="single" w:sz="4" w:space="0" w:color="auto"/>
              <w:bottom w:val="single" w:sz="4" w:space="0" w:color="auto"/>
              <w:right w:val="single" w:sz="4" w:space="0" w:color="auto"/>
            </w:tcBorders>
          </w:tcPr>
          <w:p w:rsidR="003208FC" w:rsidRPr="003208FC" w:rsidRDefault="003208FC" w:rsidP="003208FC">
            <w:pPr>
              <w:spacing w:after="0" w:line="240" w:lineRule="auto"/>
              <w:jc w:val="both"/>
              <w:rPr>
                <w:rFonts w:ascii="Times New Roman" w:eastAsia="Times New Roman" w:hAnsi="Times New Roman" w:cs="Times New Roman"/>
                <w:b/>
                <w:sz w:val="24"/>
                <w:szCs w:val="24"/>
                <w:lang w:val="en-GB"/>
              </w:rPr>
            </w:pPr>
            <w:r w:rsidRPr="003208FC">
              <w:rPr>
                <w:rFonts w:ascii="Times New Roman" w:eastAsia="Times New Roman" w:hAnsi="Times New Roman" w:cs="Times New Roman"/>
                <w:b/>
                <w:sz w:val="24"/>
                <w:szCs w:val="24"/>
                <w:lang w:val="en-GB"/>
              </w:rPr>
              <w:t>Procedure for Disputes (GCC Clause 28).</w:t>
            </w:r>
          </w:p>
        </w:tc>
      </w:tr>
      <w:tr w:rsidR="003208FC" w:rsidRPr="003208FC" w:rsidTr="00BD0913">
        <w:trPr>
          <w:trHeight w:val="692"/>
        </w:trPr>
        <w:tc>
          <w:tcPr>
            <w:tcW w:w="1008" w:type="dxa"/>
            <w:tcBorders>
              <w:top w:val="single" w:sz="4" w:space="0" w:color="auto"/>
              <w:left w:val="single" w:sz="4" w:space="0" w:color="auto"/>
              <w:right w:val="single" w:sz="4" w:space="0" w:color="auto"/>
            </w:tcBorders>
          </w:tcPr>
          <w:p w:rsidR="003208FC" w:rsidRPr="003208FC" w:rsidRDefault="003208FC" w:rsidP="003208FC">
            <w:pPr>
              <w:numPr>
                <w:ilvl w:val="0"/>
                <w:numId w:val="28"/>
              </w:numPr>
              <w:suppressAutoHyphens/>
              <w:spacing w:after="0" w:line="240" w:lineRule="auto"/>
              <w:jc w:val="both"/>
              <w:rPr>
                <w:rFonts w:ascii="Times New Roman" w:eastAsia="Times New Roman" w:hAnsi="Times New Roman" w:cs="Times New Roman"/>
                <w:b/>
                <w:sz w:val="24"/>
                <w:szCs w:val="24"/>
                <w:lang w:val="en-GB"/>
              </w:rPr>
            </w:pPr>
          </w:p>
        </w:tc>
        <w:tc>
          <w:tcPr>
            <w:tcW w:w="1080" w:type="dxa"/>
            <w:tcBorders>
              <w:top w:val="single" w:sz="4" w:space="0" w:color="auto"/>
              <w:left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b/>
                <w:sz w:val="24"/>
                <w:szCs w:val="24"/>
                <w:lang w:val="en-GB"/>
              </w:rPr>
            </w:pPr>
            <w:r w:rsidRPr="003208FC">
              <w:rPr>
                <w:rFonts w:ascii="Times New Roman" w:eastAsia="Times New Roman" w:hAnsi="Times New Roman" w:cs="Times New Roman"/>
                <w:b/>
                <w:sz w:val="24"/>
                <w:szCs w:val="24"/>
                <w:lang w:val="en-GB"/>
              </w:rPr>
              <w:t>28.1</w:t>
            </w:r>
          </w:p>
        </w:tc>
        <w:tc>
          <w:tcPr>
            <w:tcW w:w="7200" w:type="dxa"/>
            <w:tcBorders>
              <w:top w:val="single" w:sz="4" w:space="0" w:color="auto"/>
              <w:left w:val="single" w:sz="4" w:space="0" w:color="auto"/>
              <w:right w:val="single" w:sz="4" w:space="0" w:color="auto"/>
            </w:tcBorders>
          </w:tcPr>
          <w:p w:rsidR="003208FC" w:rsidRPr="003208FC" w:rsidRDefault="003208FC" w:rsidP="003208FC">
            <w:pPr>
              <w:suppressAutoHyphens/>
              <w:spacing w:after="0" w:line="240" w:lineRule="auto"/>
              <w:ind w:firstLine="7"/>
              <w:jc w:val="both"/>
              <w:rPr>
                <w:rFonts w:ascii="Times New Roman" w:eastAsia="Times New Roman" w:hAnsi="Times New Roman" w:cs="Times New Roman"/>
                <w:sz w:val="24"/>
                <w:szCs w:val="24"/>
                <w:lang w:val="en-GB"/>
              </w:rPr>
            </w:pPr>
            <w:r w:rsidRPr="003208FC">
              <w:rPr>
                <w:rFonts w:ascii="Times New Roman" w:eastAsia="Times New Roman" w:hAnsi="Times New Roman" w:cs="Times New Roman"/>
                <w:sz w:val="24"/>
                <w:szCs w:val="24"/>
                <w:lang w:val="en-GB"/>
              </w:rPr>
              <w:t>Arbitration institution shall be</w:t>
            </w:r>
          </w:p>
          <w:p w:rsidR="003208FC" w:rsidRPr="003208FC" w:rsidRDefault="003208FC" w:rsidP="003208FC">
            <w:pPr>
              <w:autoSpaceDE w:val="0"/>
              <w:autoSpaceDN w:val="0"/>
              <w:adjustRightInd w:val="0"/>
              <w:spacing w:after="0" w:line="240" w:lineRule="auto"/>
              <w:jc w:val="both"/>
              <w:rPr>
                <w:rFonts w:ascii="Times New Roman" w:eastAsia="Calibri" w:hAnsi="Times New Roman" w:cs="Times New Roman"/>
                <w:color w:val="000000"/>
                <w:sz w:val="24"/>
                <w:szCs w:val="24"/>
                <w:lang w:val="en-GB"/>
              </w:rPr>
            </w:pPr>
            <w:r w:rsidRPr="003208FC">
              <w:rPr>
                <w:rFonts w:ascii="Times New Roman" w:eastAsia="Calibri" w:hAnsi="Times New Roman" w:cs="Times New Roman"/>
                <w:color w:val="000000"/>
                <w:sz w:val="24"/>
                <w:szCs w:val="24"/>
              </w:rPr>
              <w:t xml:space="preserve">In the case of a dispute between the Purchaser and the Supplier, , </w:t>
            </w:r>
            <w:r w:rsidRPr="003208FC">
              <w:rPr>
                <w:rFonts w:ascii="Times New Roman" w:eastAsia="Calibri" w:hAnsi="Times New Roman" w:cs="Times New Roman"/>
                <w:b/>
                <w:bCs/>
                <w:color w:val="000000"/>
                <w:sz w:val="24"/>
                <w:szCs w:val="24"/>
              </w:rPr>
              <w:t xml:space="preserve">the dispute shall be referred to adjudication or arbitration in accordance with the provisions of the Arbitration Act 1995 Cap 49 Laws of the Republic of Kenya. </w:t>
            </w:r>
          </w:p>
        </w:tc>
      </w:tr>
      <w:tr w:rsidR="003208FC" w:rsidRPr="003208FC" w:rsidTr="00BD0913">
        <w:tc>
          <w:tcPr>
            <w:tcW w:w="1008"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ind w:left="720"/>
              <w:jc w:val="both"/>
              <w:rPr>
                <w:rFonts w:ascii="Times New Roman" w:eastAsia="Times New Roman" w:hAnsi="Times New Roman" w:cs="Times New Roman"/>
                <w:sz w:val="24"/>
                <w:szCs w:val="24"/>
                <w:lang w:val="en-GB"/>
              </w:rPr>
            </w:pPr>
          </w:p>
        </w:tc>
        <w:tc>
          <w:tcPr>
            <w:tcW w:w="8280" w:type="dxa"/>
            <w:gridSpan w:val="2"/>
            <w:tcBorders>
              <w:top w:val="single" w:sz="4" w:space="0" w:color="auto"/>
              <w:left w:val="single" w:sz="4" w:space="0" w:color="auto"/>
              <w:bottom w:val="single" w:sz="4" w:space="0" w:color="auto"/>
              <w:right w:val="single" w:sz="4" w:space="0" w:color="auto"/>
            </w:tcBorders>
          </w:tcPr>
          <w:p w:rsidR="003208FC" w:rsidRPr="003208FC" w:rsidRDefault="003208FC" w:rsidP="003208FC">
            <w:pPr>
              <w:spacing w:after="0" w:line="240" w:lineRule="auto"/>
              <w:jc w:val="both"/>
              <w:rPr>
                <w:rFonts w:ascii="Times New Roman" w:eastAsia="Times New Roman" w:hAnsi="Times New Roman" w:cs="Times New Roman"/>
                <w:sz w:val="24"/>
                <w:szCs w:val="24"/>
                <w:lang w:val="en-GB"/>
              </w:rPr>
            </w:pPr>
            <w:r w:rsidRPr="003208FC">
              <w:rPr>
                <w:rFonts w:ascii="Times New Roman" w:eastAsia="Times New Roman" w:hAnsi="Times New Roman" w:cs="Times New Roman"/>
                <w:b/>
                <w:sz w:val="24"/>
                <w:szCs w:val="24"/>
                <w:lang w:val="en-GB"/>
              </w:rPr>
              <w:t>Notices (GCC Clause 30)</w:t>
            </w:r>
          </w:p>
        </w:tc>
      </w:tr>
      <w:tr w:rsidR="003208FC" w:rsidRPr="003208FC" w:rsidTr="00BD0913">
        <w:tc>
          <w:tcPr>
            <w:tcW w:w="1008"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numPr>
                <w:ilvl w:val="0"/>
                <w:numId w:val="28"/>
              </w:numPr>
              <w:suppressAutoHyphens/>
              <w:spacing w:after="0" w:line="240" w:lineRule="auto"/>
              <w:jc w:val="both"/>
              <w:rPr>
                <w:rFonts w:ascii="Times New Roman" w:eastAsia="Times New Roman" w:hAnsi="Times New Roman" w:cs="Times New Roman"/>
                <w:b/>
                <w:sz w:val="24"/>
                <w:szCs w:val="24"/>
                <w:lang w:val="en-GB"/>
              </w:rPr>
            </w:pPr>
          </w:p>
        </w:tc>
        <w:tc>
          <w:tcPr>
            <w:tcW w:w="108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jc w:val="both"/>
              <w:rPr>
                <w:rFonts w:ascii="Times New Roman" w:eastAsia="Times New Roman" w:hAnsi="Times New Roman" w:cs="Times New Roman"/>
                <w:b/>
                <w:sz w:val="24"/>
                <w:szCs w:val="24"/>
                <w:lang w:val="en-GB"/>
              </w:rPr>
            </w:pPr>
            <w:r w:rsidRPr="003208FC">
              <w:rPr>
                <w:rFonts w:ascii="Times New Roman" w:eastAsia="Times New Roman" w:hAnsi="Times New Roman" w:cs="Times New Roman"/>
                <w:b/>
                <w:sz w:val="24"/>
                <w:szCs w:val="24"/>
                <w:lang w:val="en-GB"/>
              </w:rPr>
              <w:t>30.1</w:t>
            </w:r>
          </w:p>
        </w:tc>
        <w:tc>
          <w:tcPr>
            <w:tcW w:w="7200" w:type="dxa"/>
            <w:tcBorders>
              <w:top w:val="single" w:sz="4" w:space="0" w:color="auto"/>
              <w:left w:val="single" w:sz="4" w:space="0" w:color="auto"/>
              <w:bottom w:val="single" w:sz="4" w:space="0" w:color="auto"/>
              <w:right w:val="single" w:sz="4" w:space="0" w:color="auto"/>
            </w:tcBorders>
          </w:tcPr>
          <w:p w:rsidR="003208FC" w:rsidRPr="003208FC" w:rsidRDefault="003208FC" w:rsidP="003208FC">
            <w:pPr>
              <w:suppressAutoHyphens/>
              <w:spacing w:after="0" w:line="240" w:lineRule="auto"/>
              <w:ind w:left="142"/>
              <w:jc w:val="both"/>
              <w:rPr>
                <w:rFonts w:ascii="Times New Roman" w:eastAsia="Times New Roman" w:hAnsi="Times New Roman" w:cs="Times New Roman"/>
                <w:sz w:val="24"/>
                <w:szCs w:val="24"/>
                <w:lang w:val="en-GB"/>
              </w:rPr>
            </w:pPr>
            <w:r w:rsidRPr="003208FC">
              <w:rPr>
                <w:rFonts w:ascii="Times New Roman" w:eastAsia="Times New Roman" w:hAnsi="Times New Roman" w:cs="Times New Roman"/>
                <w:sz w:val="24"/>
                <w:szCs w:val="24"/>
                <w:lang w:val="en-GB"/>
              </w:rPr>
              <w:t>Procuring Entity’s address for notice purposes:</w:t>
            </w:r>
          </w:p>
          <w:p w:rsidR="003208FC" w:rsidRPr="003208FC" w:rsidRDefault="003208FC" w:rsidP="003208FC">
            <w:pPr>
              <w:tabs>
                <w:tab w:val="left" w:pos="-720"/>
              </w:tabs>
              <w:suppressAutoHyphens/>
              <w:spacing w:after="0" w:line="240" w:lineRule="auto"/>
              <w:ind w:left="420"/>
              <w:rPr>
                <w:rFonts w:ascii="Times New Roman" w:eastAsia="Times New Roman" w:hAnsi="Times New Roman" w:cs="Times New Roman"/>
                <w:b/>
                <w:spacing w:val="-3"/>
                <w:sz w:val="24"/>
                <w:szCs w:val="24"/>
              </w:rPr>
            </w:pPr>
            <w:r w:rsidRPr="003208FC">
              <w:rPr>
                <w:rFonts w:ascii="Times New Roman" w:eastAsia="Times New Roman" w:hAnsi="Times New Roman" w:cs="Times New Roman"/>
                <w:b/>
                <w:spacing w:val="-3"/>
                <w:sz w:val="24"/>
                <w:szCs w:val="24"/>
              </w:rPr>
              <w:t>Principal Secretary,</w:t>
            </w:r>
          </w:p>
          <w:p w:rsidR="003208FC" w:rsidRPr="003208FC" w:rsidRDefault="003208FC" w:rsidP="003208FC">
            <w:pPr>
              <w:tabs>
                <w:tab w:val="left" w:pos="-720"/>
              </w:tabs>
              <w:suppressAutoHyphens/>
              <w:spacing w:after="0" w:line="240" w:lineRule="auto"/>
              <w:ind w:left="420"/>
              <w:rPr>
                <w:rFonts w:ascii="Times New Roman" w:eastAsia="Times New Roman" w:hAnsi="Times New Roman" w:cs="Times New Roman"/>
                <w:b/>
                <w:spacing w:val="-3"/>
                <w:sz w:val="24"/>
                <w:szCs w:val="24"/>
              </w:rPr>
            </w:pPr>
            <w:r w:rsidRPr="003208FC">
              <w:rPr>
                <w:rFonts w:ascii="Times New Roman" w:eastAsia="Times New Roman" w:hAnsi="Times New Roman" w:cs="Times New Roman"/>
                <w:b/>
                <w:spacing w:val="-3"/>
                <w:sz w:val="24"/>
                <w:szCs w:val="24"/>
              </w:rPr>
              <w:t>Ministry of Education</w:t>
            </w:r>
          </w:p>
          <w:p w:rsidR="003208FC" w:rsidRPr="003208FC" w:rsidRDefault="003208FC" w:rsidP="003208FC">
            <w:pPr>
              <w:tabs>
                <w:tab w:val="left" w:pos="-720"/>
              </w:tabs>
              <w:suppressAutoHyphens/>
              <w:spacing w:after="0" w:line="240" w:lineRule="auto"/>
              <w:ind w:left="420"/>
              <w:rPr>
                <w:rFonts w:ascii="Times New Roman" w:eastAsia="Times New Roman" w:hAnsi="Times New Roman" w:cs="Times New Roman"/>
                <w:b/>
                <w:spacing w:val="-3"/>
                <w:sz w:val="24"/>
                <w:szCs w:val="24"/>
              </w:rPr>
            </w:pPr>
            <w:r w:rsidRPr="003208FC">
              <w:rPr>
                <w:rFonts w:ascii="Times New Roman" w:eastAsia="Times New Roman" w:hAnsi="Times New Roman" w:cs="Times New Roman"/>
                <w:b/>
                <w:spacing w:val="-3"/>
                <w:sz w:val="24"/>
                <w:szCs w:val="24"/>
              </w:rPr>
              <w:t>State Department of Basic Education</w:t>
            </w:r>
          </w:p>
          <w:p w:rsidR="003208FC" w:rsidRPr="003208FC" w:rsidRDefault="003208FC" w:rsidP="003208FC">
            <w:pPr>
              <w:tabs>
                <w:tab w:val="left" w:pos="-720"/>
              </w:tabs>
              <w:suppressAutoHyphens/>
              <w:spacing w:after="0" w:line="240" w:lineRule="auto"/>
              <w:ind w:left="420"/>
              <w:rPr>
                <w:rFonts w:ascii="Times New Roman" w:eastAsia="Times New Roman" w:hAnsi="Times New Roman" w:cs="Times New Roman"/>
                <w:spacing w:val="-3"/>
                <w:sz w:val="24"/>
                <w:szCs w:val="24"/>
              </w:rPr>
            </w:pPr>
            <w:r w:rsidRPr="003208FC">
              <w:rPr>
                <w:rFonts w:ascii="Times New Roman" w:eastAsia="Times New Roman" w:hAnsi="Times New Roman" w:cs="Times New Roman"/>
                <w:spacing w:val="-3"/>
                <w:sz w:val="24"/>
                <w:szCs w:val="24"/>
              </w:rPr>
              <w:t>Harambee Avenue, Jogoo House B,</w:t>
            </w:r>
          </w:p>
          <w:p w:rsidR="003208FC" w:rsidRPr="003208FC" w:rsidRDefault="003208FC" w:rsidP="003208FC">
            <w:pPr>
              <w:tabs>
                <w:tab w:val="left" w:pos="-720"/>
              </w:tabs>
              <w:suppressAutoHyphens/>
              <w:spacing w:after="0" w:line="240" w:lineRule="auto"/>
              <w:ind w:left="420"/>
              <w:rPr>
                <w:rFonts w:ascii="Times New Roman" w:eastAsia="Times New Roman" w:hAnsi="Times New Roman" w:cs="Times New Roman"/>
                <w:spacing w:val="-3"/>
                <w:sz w:val="24"/>
                <w:szCs w:val="24"/>
              </w:rPr>
            </w:pPr>
            <w:r w:rsidRPr="003208FC">
              <w:rPr>
                <w:rFonts w:ascii="Times New Roman" w:eastAsia="Times New Roman" w:hAnsi="Times New Roman" w:cs="Times New Roman"/>
                <w:spacing w:val="-3"/>
                <w:sz w:val="24"/>
                <w:szCs w:val="24"/>
              </w:rPr>
              <w:t>P.O. Box 30040-00100, Nairobi</w:t>
            </w:r>
          </w:p>
          <w:p w:rsidR="003208FC" w:rsidRPr="003208FC" w:rsidRDefault="003208FC" w:rsidP="003208FC">
            <w:pPr>
              <w:tabs>
                <w:tab w:val="left" w:pos="-720"/>
              </w:tabs>
              <w:suppressAutoHyphens/>
              <w:spacing w:after="0" w:line="240" w:lineRule="auto"/>
              <w:ind w:left="420"/>
              <w:rPr>
                <w:rFonts w:ascii="Times New Roman" w:eastAsia="Times New Roman" w:hAnsi="Times New Roman" w:cs="Times New Roman"/>
                <w:spacing w:val="-3"/>
                <w:sz w:val="24"/>
                <w:szCs w:val="24"/>
              </w:rPr>
            </w:pPr>
            <w:r w:rsidRPr="003208FC">
              <w:rPr>
                <w:rFonts w:ascii="Times New Roman" w:eastAsia="Times New Roman" w:hAnsi="Times New Roman" w:cs="Times New Roman"/>
                <w:spacing w:val="-3"/>
                <w:sz w:val="24"/>
                <w:szCs w:val="24"/>
              </w:rPr>
              <w:t>Tel +254 020 318581</w:t>
            </w:r>
          </w:p>
          <w:p w:rsidR="003208FC" w:rsidRPr="003208FC" w:rsidRDefault="003208FC" w:rsidP="003208FC">
            <w:pPr>
              <w:tabs>
                <w:tab w:val="left" w:pos="-720"/>
              </w:tabs>
              <w:suppressAutoHyphens/>
              <w:spacing w:after="0" w:line="240" w:lineRule="auto"/>
              <w:ind w:left="420"/>
              <w:rPr>
                <w:rFonts w:ascii="Times New Roman" w:eastAsia="Times New Roman" w:hAnsi="Times New Roman" w:cs="Times New Roman"/>
                <w:spacing w:val="-3"/>
                <w:sz w:val="24"/>
                <w:szCs w:val="24"/>
              </w:rPr>
            </w:pPr>
            <w:r w:rsidRPr="003208FC">
              <w:rPr>
                <w:rFonts w:ascii="Times New Roman" w:eastAsia="Times New Roman" w:hAnsi="Times New Roman" w:cs="Times New Roman"/>
                <w:spacing w:val="-3"/>
                <w:sz w:val="24"/>
                <w:szCs w:val="24"/>
              </w:rPr>
              <w:t>Fax:</w:t>
            </w:r>
          </w:p>
          <w:p w:rsidR="003208FC" w:rsidRPr="003208FC" w:rsidRDefault="003208FC" w:rsidP="003208FC">
            <w:pPr>
              <w:tabs>
                <w:tab w:val="left" w:pos="-720"/>
              </w:tabs>
              <w:suppressAutoHyphens/>
              <w:spacing w:after="0" w:line="240" w:lineRule="auto"/>
              <w:ind w:left="420"/>
              <w:rPr>
                <w:rFonts w:ascii="Times New Roman" w:eastAsia="Times New Roman" w:hAnsi="Times New Roman" w:cs="Times New Roman"/>
                <w:spacing w:val="-3"/>
                <w:sz w:val="24"/>
                <w:szCs w:val="24"/>
              </w:rPr>
            </w:pPr>
          </w:p>
          <w:p w:rsidR="003208FC" w:rsidRPr="003208FC" w:rsidRDefault="003208FC" w:rsidP="003208FC">
            <w:pPr>
              <w:tabs>
                <w:tab w:val="left" w:pos="-720"/>
              </w:tabs>
              <w:suppressAutoHyphens/>
              <w:spacing w:after="0" w:line="240" w:lineRule="auto"/>
              <w:ind w:left="420"/>
              <w:rPr>
                <w:rFonts w:ascii="Times New Roman" w:eastAsia="Times New Roman" w:hAnsi="Times New Roman" w:cs="Times New Roman"/>
                <w:spacing w:val="-3"/>
                <w:sz w:val="24"/>
                <w:szCs w:val="24"/>
              </w:rPr>
            </w:pPr>
            <w:r w:rsidRPr="003208FC">
              <w:rPr>
                <w:rFonts w:ascii="Times New Roman" w:eastAsia="Times New Roman" w:hAnsi="Times New Roman" w:cs="Times New Roman"/>
                <w:spacing w:val="-3"/>
                <w:sz w:val="24"/>
                <w:szCs w:val="24"/>
              </w:rPr>
              <w:t>Email: ppo@education.go.ke</w:t>
            </w:r>
          </w:p>
          <w:p w:rsidR="003208FC" w:rsidRPr="003208FC" w:rsidRDefault="003208FC" w:rsidP="003208FC">
            <w:pPr>
              <w:tabs>
                <w:tab w:val="left" w:pos="-720"/>
              </w:tabs>
              <w:suppressAutoHyphens/>
              <w:spacing w:after="0" w:line="240" w:lineRule="auto"/>
              <w:ind w:left="420"/>
              <w:rPr>
                <w:rFonts w:ascii="Times New Roman" w:eastAsia="Times New Roman" w:hAnsi="Times New Roman" w:cs="Times New Roman"/>
                <w:spacing w:val="-3"/>
                <w:sz w:val="24"/>
                <w:szCs w:val="24"/>
              </w:rPr>
            </w:pPr>
          </w:p>
          <w:p w:rsidR="003208FC" w:rsidRPr="003208FC" w:rsidRDefault="003208FC" w:rsidP="003208FC">
            <w:pPr>
              <w:tabs>
                <w:tab w:val="left" w:pos="-720"/>
              </w:tabs>
              <w:suppressAutoHyphens/>
              <w:spacing w:after="0" w:line="240" w:lineRule="auto"/>
              <w:ind w:left="420"/>
              <w:rPr>
                <w:rFonts w:ascii="Times New Roman" w:eastAsia="Times New Roman" w:hAnsi="Times New Roman" w:cs="Times New Roman"/>
                <w:spacing w:val="-3"/>
                <w:sz w:val="24"/>
                <w:szCs w:val="24"/>
              </w:rPr>
            </w:pPr>
            <w:r w:rsidRPr="003208FC">
              <w:rPr>
                <w:rFonts w:ascii="Times New Roman" w:eastAsia="Times New Roman" w:hAnsi="Times New Roman" w:cs="Times New Roman"/>
                <w:b/>
                <w:spacing w:val="-3"/>
                <w:sz w:val="24"/>
                <w:szCs w:val="24"/>
              </w:rPr>
              <w:t>NAIROBI – KENYA</w:t>
            </w:r>
          </w:p>
          <w:p w:rsidR="003208FC" w:rsidRPr="003208FC" w:rsidRDefault="003208FC" w:rsidP="003208FC">
            <w:pPr>
              <w:suppressAutoHyphens/>
              <w:spacing w:after="0" w:line="240" w:lineRule="auto"/>
              <w:ind w:left="142"/>
              <w:jc w:val="both"/>
              <w:rPr>
                <w:rFonts w:ascii="Times New Roman" w:eastAsia="Times New Roman" w:hAnsi="Times New Roman" w:cs="Times New Roman"/>
                <w:sz w:val="24"/>
                <w:szCs w:val="24"/>
                <w:lang w:val="en-GB"/>
              </w:rPr>
            </w:pPr>
          </w:p>
          <w:p w:rsidR="003208FC" w:rsidRPr="003208FC" w:rsidRDefault="003208FC" w:rsidP="003208FC">
            <w:pPr>
              <w:suppressAutoHyphens/>
              <w:spacing w:after="0" w:line="240" w:lineRule="auto"/>
              <w:ind w:left="142"/>
              <w:jc w:val="both"/>
              <w:rPr>
                <w:rFonts w:ascii="Times New Roman" w:eastAsia="Times New Roman" w:hAnsi="Times New Roman" w:cs="Times New Roman"/>
                <w:sz w:val="24"/>
                <w:szCs w:val="24"/>
                <w:lang w:val="en-GB"/>
              </w:rPr>
            </w:pPr>
            <w:r w:rsidRPr="003208FC">
              <w:rPr>
                <w:rFonts w:ascii="Times New Roman" w:eastAsia="Times New Roman" w:hAnsi="Times New Roman" w:cs="Times New Roman"/>
                <w:sz w:val="24"/>
                <w:szCs w:val="24"/>
                <w:lang w:val="en-GB"/>
              </w:rPr>
              <w:t>Supplier’s address for notice purposes:</w:t>
            </w:r>
          </w:p>
          <w:p w:rsidR="003208FC" w:rsidRPr="003208FC" w:rsidRDefault="003208FC" w:rsidP="003208FC">
            <w:pPr>
              <w:suppressAutoHyphens/>
              <w:spacing w:after="0" w:line="240" w:lineRule="auto"/>
              <w:ind w:left="142"/>
              <w:jc w:val="both"/>
              <w:rPr>
                <w:rFonts w:ascii="Times New Roman" w:eastAsia="Times New Roman" w:hAnsi="Times New Roman" w:cs="Times New Roman"/>
                <w:sz w:val="24"/>
                <w:szCs w:val="24"/>
                <w:lang w:val="en-GB"/>
              </w:rPr>
            </w:pPr>
          </w:p>
        </w:tc>
      </w:tr>
    </w:tbl>
    <w:p w:rsidR="003208FC" w:rsidRPr="003208FC" w:rsidRDefault="003208FC" w:rsidP="003208FC">
      <w:pPr>
        <w:keepNext/>
        <w:spacing w:after="0" w:line="240" w:lineRule="auto"/>
        <w:jc w:val="center"/>
        <w:outlineLvl w:val="0"/>
        <w:rPr>
          <w:rFonts w:ascii="Times New Roman" w:eastAsia="Times New Roman" w:hAnsi="Times New Roman" w:cs="Times New Roman"/>
          <w:b/>
          <w:bCs/>
          <w:smallCaps/>
          <w:sz w:val="32"/>
          <w:szCs w:val="24"/>
          <w:lang w:val="en-GB"/>
        </w:rPr>
        <w:sectPr w:rsidR="003208FC" w:rsidRPr="003208FC" w:rsidSect="00BD0913">
          <w:pgSz w:w="11907" w:h="16840" w:code="9"/>
          <w:pgMar w:top="1411" w:right="1411" w:bottom="1411" w:left="1411" w:header="720" w:footer="720" w:gutter="0"/>
          <w:cols w:space="720"/>
          <w:docGrid w:linePitch="360"/>
        </w:sectPr>
      </w:pPr>
    </w:p>
    <w:p w:rsidR="003208FC" w:rsidRPr="003208FC" w:rsidRDefault="003208FC" w:rsidP="003208FC">
      <w:pPr>
        <w:spacing w:after="0" w:line="240" w:lineRule="auto"/>
        <w:jc w:val="both"/>
        <w:rPr>
          <w:rFonts w:ascii="Times New Roman" w:eastAsia="Times New Roman" w:hAnsi="Times New Roman" w:cs="Times New Roman"/>
          <w:szCs w:val="24"/>
          <w:lang w:val="en-GB"/>
        </w:rPr>
      </w:pPr>
    </w:p>
    <w:p w:rsidR="003208FC" w:rsidRPr="003208FC" w:rsidRDefault="003208FC" w:rsidP="003208FC">
      <w:pPr>
        <w:keepNext/>
        <w:spacing w:after="0" w:line="240" w:lineRule="auto"/>
        <w:jc w:val="center"/>
        <w:outlineLvl w:val="0"/>
        <w:rPr>
          <w:rFonts w:ascii="Times New Roman" w:eastAsia="Times New Roman" w:hAnsi="Times New Roman" w:cs="Times New Roman"/>
          <w:b/>
          <w:bCs/>
          <w:smallCaps/>
          <w:sz w:val="32"/>
          <w:szCs w:val="24"/>
          <w:lang w:val="en-GB"/>
        </w:rPr>
      </w:pPr>
      <w:bookmarkStart w:id="700" w:name="_Toc237668328"/>
      <w:bookmarkStart w:id="701" w:name="_Toc237668525"/>
      <w:bookmarkStart w:id="702" w:name="_Toc259626973"/>
      <w:bookmarkStart w:id="703" w:name="_Toc259627198"/>
      <w:bookmarkStart w:id="704" w:name="_Toc259794827"/>
      <w:bookmarkStart w:id="705" w:name="_Toc349893565"/>
      <w:r w:rsidRPr="003208FC">
        <w:rPr>
          <w:rFonts w:ascii="Times New Roman" w:eastAsia="Times New Roman" w:hAnsi="Times New Roman" w:cs="Times New Roman"/>
          <w:b/>
          <w:bCs/>
          <w:smallCaps/>
          <w:sz w:val="32"/>
          <w:szCs w:val="24"/>
          <w:lang w:val="en-GB"/>
        </w:rPr>
        <w:t xml:space="preserve">SECTION VI:  </w:t>
      </w:r>
      <w:r w:rsidRPr="003208FC">
        <w:rPr>
          <w:rFonts w:ascii="Times New Roman" w:eastAsia="Times New Roman" w:hAnsi="Times New Roman" w:cs="Times New Roman"/>
          <w:b/>
          <w:bCs/>
          <w:smallCaps/>
          <w:sz w:val="32"/>
          <w:szCs w:val="24"/>
        </w:rPr>
        <w:t>SCHEDULE</w:t>
      </w:r>
      <w:r w:rsidRPr="003208FC">
        <w:rPr>
          <w:rFonts w:ascii="Times New Roman" w:eastAsia="Times New Roman" w:hAnsi="Times New Roman" w:cs="Times New Roman"/>
          <w:b/>
          <w:bCs/>
          <w:smallCaps/>
          <w:sz w:val="32"/>
          <w:szCs w:val="24"/>
          <w:lang w:val="en-GB"/>
        </w:rPr>
        <w:t xml:space="preserve"> OF REQUIREMENTS</w:t>
      </w:r>
      <w:bookmarkEnd w:id="700"/>
      <w:bookmarkEnd w:id="701"/>
      <w:bookmarkEnd w:id="702"/>
      <w:bookmarkEnd w:id="703"/>
      <w:bookmarkEnd w:id="704"/>
      <w:bookmarkEnd w:id="705"/>
    </w:p>
    <w:p w:rsidR="003208FC" w:rsidRPr="003208FC" w:rsidRDefault="003208FC" w:rsidP="003208FC">
      <w:pPr>
        <w:spacing w:after="0" w:line="240" w:lineRule="auto"/>
        <w:jc w:val="both"/>
        <w:rPr>
          <w:rFonts w:ascii="Times New Roman" w:eastAsia="Times New Roman" w:hAnsi="Times New Roman" w:cs="Times New Roman"/>
          <w:szCs w:val="24"/>
          <w:lang w:val="en-GB"/>
        </w:rPr>
      </w:pPr>
    </w:p>
    <w:p w:rsidR="003208FC" w:rsidRPr="003208FC" w:rsidRDefault="003208FC" w:rsidP="003208FC">
      <w:pPr>
        <w:spacing w:after="0" w:line="240" w:lineRule="auto"/>
        <w:jc w:val="both"/>
        <w:rPr>
          <w:rFonts w:ascii="Times New Roman" w:eastAsia="Times New Roman" w:hAnsi="Times New Roman" w:cs="Times New Roman"/>
          <w:szCs w:val="24"/>
          <w:lang w:val="en-GB"/>
        </w:rPr>
        <w:sectPr w:rsidR="003208FC" w:rsidRPr="003208FC" w:rsidSect="00BD0913">
          <w:pgSz w:w="11907" w:h="16840" w:code="9"/>
          <w:pgMar w:top="1411" w:right="1411" w:bottom="1411" w:left="1411" w:header="720" w:footer="720" w:gutter="0"/>
          <w:cols w:space="720"/>
          <w:vAlign w:val="center"/>
          <w:docGrid w:linePitch="360"/>
        </w:sectPr>
      </w:pPr>
    </w:p>
    <w:p w:rsidR="003208FC" w:rsidRPr="003208FC" w:rsidRDefault="003208FC" w:rsidP="003208FC">
      <w:pPr>
        <w:keepNext/>
        <w:spacing w:after="0" w:line="240" w:lineRule="auto"/>
        <w:ind w:left="360"/>
        <w:jc w:val="center"/>
        <w:outlineLvl w:val="1"/>
        <w:rPr>
          <w:rFonts w:ascii="Times New Roman" w:eastAsia="Times New Roman" w:hAnsi="Times New Roman" w:cs="Times New Roman"/>
          <w:b/>
          <w:bCs/>
          <w:sz w:val="32"/>
          <w:szCs w:val="32"/>
          <w:lang w:val="en-GB"/>
        </w:rPr>
      </w:pPr>
      <w:bookmarkStart w:id="706" w:name="_Toc237667834"/>
      <w:bookmarkStart w:id="707" w:name="_Toc237668329"/>
      <w:bookmarkStart w:id="708" w:name="_Toc237668526"/>
      <w:bookmarkStart w:id="709" w:name="_Toc259626974"/>
      <w:bookmarkStart w:id="710" w:name="_Toc259627199"/>
      <w:bookmarkStart w:id="711" w:name="_Toc259794828"/>
      <w:bookmarkStart w:id="712" w:name="_Toc259795368"/>
      <w:bookmarkStart w:id="713" w:name="_Toc349893566"/>
      <w:r w:rsidRPr="003208FC">
        <w:rPr>
          <w:rFonts w:ascii="Times New Roman" w:eastAsia="Times New Roman" w:hAnsi="Times New Roman" w:cs="Times New Roman"/>
          <w:b/>
          <w:bCs/>
          <w:sz w:val="32"/>
          <w:szCs w:val="32"/>
          <w:lang w:val="en-GB"/>
        </w:rPr>
        <w:t>SCHEDULE OF REQUIREMENTS</w:t>
      </w:r>
      <w:bookmarkEnd w:id="706"/>
      <w:bookmarkEnd w:id="707"/>
      <w:bookmarkEnd w:id="708"/>
      <w:bookmarkEnd w:id="709"/>
      <w:bookmarkEnd w:id="710"/>
      <w:bookmarkEnd w:id="711"/>
      <w:bookmarkEnd w:id="712"/>
      <w:bookmarkEnd w:id="713"/>
    </w:p>
    <w:p w:rsidR="003208FC" w:rsidRPr="003208FC" w:rsidRDefault="003208FC" w:rsidP="003208FC">
      <w:pPr>
        <w:suppressAutoHyphens/>
        <w:spacing w:after="0" w:line="240" w:lineRule="auto"/>
        <w:jc w:val="center"/>
        <w:rPr>
          <w:rFonts w:ascii="Times New Roman" w:eastAsia="Times New Roman" w:hAnsi="Times New Roman" w:cs="Times New Roman"/>
          <w:b/>
          <w:sz w:val="32"/>
          <w:szCs w:val="32"/>
          <w:u w:val="single"/>
        </w:rPr>
      </w:pPr>
      <w:bookmarkStart w:id="714" w:name="_Toc237668331"/>
      <w:bookmarkStart w:id="715" w:name="_Toc237668528"/>
      <w:bookmarkStart w:id="716" w:name="_Toc259626976"/>
      <w:bookmarkStart w:id="717" w:name="_Toc259627201"/>
      <w:bookmarkStart w:id="718" w:name="_Toc259794830"/>
      <w:bookmarkStart w:id="719" w:name="_Toc349893568"/>
    </w:p>
    <w:p w:rsidR="003208FC" w:rsidRPr="003208FC" w:rsidRDefault="003208FC" w:rsidP="003208FC">
      <w:pPr>
        <w:spacing w:after="0" w:line="240" w:lineRule="auto"/>
        <w:jc w:val="both"/>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The following table reflects the Ministry’s requirements in terms of County and their subsequent Sub-County (District) number of girls who are benefitting from sanitary towels (per girl) and the total number of packets of sanitary towels for the financial year 2016-2017</w:t>
      </w:r>
    </w:p>
    <w:p w:rsidR="003208FC" w:rsidRPr="003208FC" w:rsidRDefault="003208FC" w:rsidP="003208FC">
      <w:pPr>
        <w:spacing w:after="0" w:line="240" w:lineRule="auto"/>
        <w:jc w:val="both"/>
        <w:rPr>
          <w:rFonts w:ascii="Calibri" w:eastAsia="Times New Roman" w:hAnsi="Calibri" w:cs="Times New Roman"/>
          <w:sz w:val="24"/>
          <w:szCs w:val="24"/>
        </w:rPr>
      </w:pPr>
    </w:p>
    <w:tbl>
      <w:tblPr>
        <w:tblW w:w="9967" w:type="dxa"/>
        <w:tblInd w:w="-318" w:type="dxa"/>
        <w:tblLook w:val="04A0" w:firstRow="1" w:lastRow="0" w:firstColumn="1" w:lastColumn="0" w:noHBand="0" w:noVBand="1"/>
      </w:tblPr>
      <w:tblGrid>
        <w:gridCol w:w="620"/>
        <w:gridCol w:w="2046"/>
        <w:gridCol w:w="3005"/>
        <w:gridCol w:w="1494"/>
        <w:gridCol w:w="1608"/>
        <w:gridCol w:w="1300"/>
      </w:tblGrid>
      <w:tr w:rsidR="003208FC" w:rsidRPr="003208FC" w:rsidTr="00BD0913">
        <w:trPr>
          <w:trHeight w:val="375"/>
        </w:trPr>
        <w:tc>
          <w:tcPr>
            <w:tcW w:w="620" w:type="dxa"/>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c>
          <w:tcPr>
            <w:tcW w:w="9347" w:type="dxa"/>
            <w:gridSpan w:val="5"/>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b/>
                <w:color w:val="000000"/>
                <w:sz w:val="24"/>
                <w:szCs w:val="24"/>
                <w:lang w:val="en-GB" w:eastAsia="en-GB"/>
              </w:rPr>
            </w:pPr>
            <w:r w:rsidRPr="003208FC">
              <w:rPr>
                <w:rFonts w:ascii="Calibri" w:eastAsia="Times New Roman" w:hAnsi="Calibri" w:cs="Times New Roman"/>
                <w:b/>
                <w:color w:val="000000"/>
                <w:sz w:val="24"/>
                <w:szCs w:val="24"/>
                <w:lang w:val="en-GB" w:eastAsia="en-GB"/>
              </w:rPr>
              <w:t xml:space="preserve">COUNTY SUMMARY OF SANITARY TOWEL DATA 2016/2017 </w:t>
            </w:r>
          </w:p>
          <w:tbl>
            <w:tblPr>
              <w:tblW w:w="9081" w:type="dxa"/>
              <w:tblLook w:val="04A0" w:firstRow="1" w:lastRow="0" w:firstColumn="1" w:lastColumn="0" w:noHBand="0" w:noVBand="1"/>
            </w:tblPr>
            <w:tblGrid>
              <w:gridCol w:w="847"/>
              <w:gridCol w:w="2154"/>
              <w:gridCol w:w="2084"/>
              <w:gridCol w:w="1701"/>
              <w:gridCol w:w="2295"/>
            </w:tblGrid>
            <w:tr w:rsidR="003208FC" w:rsidRPr="003208FC" w:rsidTr="00BD0913">
              <w:trPr>
                <w:trHeight w:val="375"/>
              </w:trPr>
              <w:tc>
                <w:tcPr>
                  <w:tcW w:w="9081" w:type="dxa"/>
                  <w:gridSpan w:val="5"/>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xml:space="preserve">COUNTY SUMMARY OF SANITARY TOWEL DATA 2016/2017 </w:t>
                  </w:r>
                </w:p>
              </w:tc>
            </w:tr>
            <w:tr w:rsidR="003208FC" w:rsidRPr="003208FC" w:rsidTr="00BD0913">
              <w:trPr>
                <w:trHeight w:val="600"/>
              </w:trPr>
              <w:tc>
                <w:tcPr>
                  <w:tcW w:w="8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w:t>
                  </w:r>
                </w:p>
              </w:tc>
              <w:tc>
                <w:tcPr>
                  <w:tcW w:w="2154"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COUNTY</w:t>
                  </w:r>
                </w:p>
              </w:tc>
              <w:tc>
                <w:tcPr>
                  <w:tcW w:w="2084"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SUB COUNTY</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NO. OF GIRLS</w:t>
                  </w:r>
                </w:p>
              </w:tc>
              <w:tc>
                <w:tcPr>
                  <w:tcW w:w="229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TOTAL NO PACKETS</w:t>
                  </w:r>
                </w:p>
              </w:tc>
            </w:tr>
            <w:tr w:rsidR="003208FC" w:rsidRPr="003208FC" w:rsidTr="00BD0913">
              <w:trPr>
                <w:trHeight w:val="300"/>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MURANG'A</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Gatanga</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4,351</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39,159 </w:t>
                  </w:r>
                </w:p>
              </w:tc>
            </w:tr>
            <w:tr w:rsidR="003208FC" w:rsidRPr="003208FC" w:rsidTr="00BD0913">
              <w:trPr>
                <w:trHeight w:val="300"/>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Kahuro</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2,406</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21,654 </w:t>
                  </w:r>
                </w:p>
              </w:tc>
            </w:tr>
            <w:tr w:rsidR="003208FC" w:rsidRPr="003208FC" w:rsidTr="00BD0913">
              <w:trPr>
                <w:trHeight w:val="300"/>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Kandara</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4,007</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36,063 </w:t>
                  </w:r>
                </w:p>
              </w:tc>
            </w:tr>
            <w:tr w:rsidR="003208FC" w:rsidRPr="003208FC" w:rsidTr="00BD0913">
              <w:trPr>
                <w:trHeight w:val="300"/>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Kangema</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2,342</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21,078 </w:t>
                  </w:r>
                </w:p>
              </w:tc>
            </w:tr>
            <w:tr w:rsidR="003208FC" w:rsidRPr="003208FC" w:rsidTr="00BD0913">
              <w:trPr>
                <w:trHeight w:val="300"/>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Kigumo</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3,745</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33,705 </w:t>
                  </w:r>
                </w:p>
              </w:tc>
            </w:tr>
            <w:tr w:rsidR="003208FC" w:rsidRPr="003208FC" w:rsidTr="00BD0913">
              <w:trPr>
                <w:trHeight w:val="300"/>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MATHIOYA</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2,094</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18,846 </w:t>
                  </w:r>
                </w:p>
              </w:tc>
            </w:tr>
            <w:tr w:rsidR="003208FC" w:rsidRPr="003208FC" w:rsidTr="00BD0913">
              <w:trPr>
                <w:trHeight w:val="300"/>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Murang'a East</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2,422</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21,798 </w:t>
                  </w:r>
                </w:p>
              </w:tc>
            </w:tr>
            <w:tr w:rsidR="003208FC" w:rsidRPr="003208FC" w:rsidTr="00BD0913">
              <w:trPr>
                <w:trHeight w:val="300"/>
              </w:trPr>
              <w:tc>
                <w:tcPr>
                  <w:tcW w:w="847" w:type="dxa"/>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MURANG'A SOUTH</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4,238</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38,142 </w:t>
                  </w:r>
                </w:p>
              </w:tc>
            </w:tr>
            <w:tr w:rsidR="003208FC" w:rsidRPr="003208FC" w:rsidTr="00BD0913">
              <w:trPr>
                <w:trHeight w:val="300"/>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NYERI</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Kieni East</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2,162</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19,458 </w:t>
                  </w:r>
                </w:p>
              </w:tc>
            </w:tr>
            <w:tr w:rsidR="003208FC" w:rsidRPr="003208FC" w:rsidTr="00BD0913">
              <w:trPr>
                <w:trHeight w:val="300"/>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KIENI WEST</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2,263</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20,367 </w:t>
                  </w:r>
                </w:p>
              </w:tc>
            </w:tr>
            <w:tr w:rsidR="003208FC" w:rsidRPr="003208FC" w:rsidTr="00BD0913">
              <w:trPr>
                <w:trHeight w:val="300"/>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MATHIRA EAST</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1,740</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15,660 </w:t>
                  </w:r>
                </w:p>
              </w:tc>
            </w:tr>
            <w:tr w:rsidR="003208FC" w:rsidRPr="003208FC" w:rsidTr="00BD0913">
              <w:trPr>
                <w:trHeight w:val="300"/>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MATHIRA WEST</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1,130</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10,170 </w:t>
                  </w:r>
                </w:p>
              </w:tc>
            </w:tr>
            <w:tr w:rsidR="003208FC" w:rsidRPr="003208FC" w:rsidTr="00BD0913">
              <w:trPr>
                <w:trHeight w:val="300"/>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MUKURWEINI</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1,936</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17,424 </w:t>
                  </w:r>
                </w:p>
              </w:tc>
            </w:tr>
            <w:tr w:rsidR="003208FC" w:rsidRPr="003208FC" w:rsidTr="00BD0913">
              <w:trPr>
                <w:trHeight w:val="300"/>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Nyeri Central</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3,475</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31,275 </w:t>
                  </w:r>
                </w:p>
              </w:tc>
            </w:tr>
            <w:tr w:rsidR="003208FC" w:rsidRPr="003208FC" w:rsidTr="00BD0913">
              <w:trPr>
                <w:trHeight w:val="300"/>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NYERI SOUTH</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1,956</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17,604 </w:t>
                  </w:r>
                </w:p>
              </w:tc>
            </w:tr>
            <w:tr w:rsidR="003208FC" w:rsidRPr="003208FC" w:rsidTr="00BD0913">
              <w:trPr>
                <w:trHeight w:val="300"/>
              </w:trPr>
              <w:tc>
                <w:tcPr>
                  <w:tcW w:w="847" w:type="dxa"/>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TETU</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1,585</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14,265 </w:t>
                  </w:r>
                </w:p>
              </w:tc>
            </w:tr>
            <w:tr w:rsidR="003208FC" w:rsidRPr="003208FC" w:rsidTr="00BD0913">
              <w:trPr>
                <w:trHeight w:val="315"/>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KIAMBU</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GATUNDU NORTH</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2,398</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21,582 </w:t>
                  </w:r>
                </w:p>
              </w:tc>
            </w:tr>
            <w:tr w:rsidR="003208FC" w:rsidRPr="003208FC" w:rsidTr="00BD0913">
              <w:trPr>
                <w:trHeight w:val="315"/>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xml:space="preserve">GATUNDU SOUTH </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2,704</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24,336 </w:t>
                  </w:r>
                </w:p>
              </w:tc>
            </w:tr>
            <w:tr w:rsidR="003208FC" w:rsidRPr="003208FC" w:rsidTr="00BD0913">
              <w:trPr>
                <w:trHeight w:val="315"/>
              </w:trPr>
              <w:tc>
                <w:tcPr>
                  <w:tcW w:w="847" w:type="dxa"/>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Githunguri</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3,270</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29,430 </w:t>
                  </w:r>
                </w:p>
              </w:tc>
            </w:tr>
            <w:tr w:rsidR="003208FC" w:rsidRPr="003208FC" w:rsidTr="00BD0913">
              <w:trPr>
                <w:trHeight w:val="315"/>
              </w:trPr>
              <w:tc>
                <w:tcPr>
                  <w:tcW w:w="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single" w:sz="4" w:space="0" w:color="auto"/>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KIAMBU</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4,017</w:t>
                  </w:r>
                </w:p>
              </w:tc>
              <w:tc>
                <w:tcPr>
                  <w:tcW w:w="2295" w:type="dxa"/>
                  <w:tcBorders>
                    <w:top w:val="single" w:sz="4" w:space="0" w:color="auto"/>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36,153 </w:t>
                  </w:r>
                </w:p>
              </w:tc>
            </w:tr>
            <w:tr w:rsidR="003208FC" w:rsidRPr="003208FC" w:rsidTr="00BD0913">
              <w:trPr>
                <w:trHeight w:val="315"/>
              </w:trPr>
              <w:tc>
                <w:tcPr>
                  <w:tcW w:w="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single" w:sz="4" w:space="0" w:color="auto"/>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KIKUYU</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3,845</w:t>
                  </w:r>
                </w:p>
              </w:tc>
              <w:tc>
                <w:tcPr>
                  <w:tcW w:w="2295" w:type="dxa"/>
                  <w:tcBorders>
                    <w:top w:val="single" w:sz="4" w:space="0" w:color="auto"/>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34,605 </w:t>
                  </w:r>
                </w:p>
              </w:tc>
            </w:tr>
            <w:tr w:rsidR="003208FC" w:rsidRPr="003208FC" w:rsidTr="00BD0913">
              <w:trPr>
                <w:trHeight w:val="315"/>
              </w:trPr>
              <w:tc>
                <w:tcPr>
                  <w:tcW w:w="847" w:type="dxa"/>
                  <w:tcBorders>
                    <w:top w:val="single" w:sz="4" w:space="0" w:color="auto"/>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single" w:sz="4" w:space="0" w:color="auto"/>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xml:space="preserve">LARI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3,253</w:t>
                  </w:r>
                </w:p>
              </w:tc>
              <w:tc>
                <w:tcPr>
                  <w:tcW w:w="2295" w:type="dxa"/>
                  <w:tcBorders>
                    <w:top w:val="single" w:sz="4" w:space="0" w:color="auto"/>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29,277 </w:t>
                  </w:r>
                </w:p>
              </w:tc>
            </w:tr>
            <w:tr w:rsidR="003208FC" w:rsidRPr="003208FC" w:rsidTr="00BD0913">
              <w:trPr>
                <w:trHeight w:val="300"/>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xml:space="preserve">LIMURU </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2,891</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26,019 </w:t>
                  </w:r>
                </w:p>
              </w:tc>
            </w:tr>
            <w:tr w:rsidR="003208FC" w:rsidRPr="003208FC" w:rsidTr="00BD0913">
              <w:trPr>
                <w:trHeight w:val="300"/>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RUIRU</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3,150</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28,350 </w:t>
                  </w:r>
                </w:p>
              </w:tc>
            </w:tr>
            <w:tr w:rsidR="003208FC" w:rsidRPr="003208FC" w:rsidTr="00BD0913">
              <w:trPr>
                <w:trHeight w:val="300"/>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THIKA EAST</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728</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6,552 </w:t>
                  </w:r>
                </w:p>
              </w:tc>
            </w:tr>
            <w:tr w:rsidR="003208FC" w:rsidRPr="003208FC" w:rsidTr="00BD0913">
              <w:trPr>
                <w:trHeight w:val="300"/>
              </w:trPr>
              <w:tc>
                <w:tcPr>
                  <w:tcW w:w="847" w:type="dxa"/>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THIKA WEST</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4,042</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36,378 </w:t>
                  </w:r>
                </w:p>
              </w:tc>
            </w:tr>
            <w:tr w:rsidR="003208FC" w:rsidRPr="003208FC" w:rsidTr="00BD0913">
              <w:trPr>
                <w:trHeight w:val="315"/>
              </w:trPr>
              <w:tc>
                <w:tcPr>
                  <w:tcW w:w="847" w:type="dxa"/>
                  <w:tcBorders>
                    <w:top w:val="nil"/>
                    <w:left w:val="single" w:sz="4" w:space="0" w:color="auto"/>
                    <w:bottom w:val="nil"/>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w:t>
                  </w:r>
                </w:p>
              </w:tc>
              <w:tc>
                <w:tcPr>
                  <w:tcW w:w="2154" w:type="dxa"/>
                  <w:tcBorders>
                    <w:top w:val="nil"/>
                    <w:left w:val="nil"/>
                    <w:bottom w:val="nil"/>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KIRINYAGA</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Kirinyaga Central</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2,287</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20,583 </w:t>
                  </w:r>
                </w:p>
              </w:tc>
            </w:tr>
            <w:tr w:rsidR="003208FC" w:rsidRPr="003208FC" w:rsidTr="00BD0913">
              <w:trPr>
                <w:trHeight w:val="315"/>
              </w:trPr>
              <w:tc>
                <w:tcPr>
                  <w:tcW w:w="847" w:type="dxa"/>
                  <w:tcBorders>
                    <w:top w:val="nil"/>
                    <w:left w:val="single" w:sz="4" w:space="0" w:color="auto"/>
                    <w:bottom w:val="nil"/>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MWEA WEST</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2,366</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21,294 </w:t>
                  </w:r>
                </w:p>
              </w:tc>
            </w:tr>
            <w:tr w:rsidR="003208FC" w:rsidRPr="003208FC" w:rsidTr="00BD0913">
              <w:trPr>
                <w:trHeight w:val="315"/>
              </w:trPr>
              <w:tc>
                <w:tcPr>
                  <w:tcW w:w="847" w:type="dxa"/>
                  <w:tcBorders>
                    <w:top w:val="nil"/>
                    <w:left w:val="single" w:sz="4" w:space="0" w:color="auto"/>
                    <w:bottom w:val="nil"/>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Kirinyaga East</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2,557</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23,013 </w:t>
                  </w:r>
                </w:p>
              </w:tc>
            </w:tr>
            <w:tr w:rsidR="003208FC" w:rsidRPr="003208FC" w:rsidTr="00BD0913">
              <w:trPr>
                <w:trHeight w:val="315"/>
              </w:trPr>
              <w:tc>
                <w:tcPr>
                  <w:tcW w:w="847" w:type="dxa"/>
                  <w:tcBorders>
                    <w:top w:val="nil"/>
                    <w:left w:val="single" w:sz="4" w:space="0" w:color="auto"/>
                    <w:bottom w:val="nil"/>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Kirinyaga West</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2,346</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21,114 </w:t>
                  </w:r>
                </w:p>
              </w:tc>
            </w:tr>
            <w:tr w:rsidR="003208FC" w:rsidRPr="003208FC" w:rsidTr="00BD0913">
              <w:trPr>
                <w:trHeight w:val="315"/>
              </w:trPr>
              <w:tc>
                <w:tcPr>
                  <w:tcW w:w="847"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Mwea East</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2,052</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18,468 </w:t>
                  </w:r>
                </w:p>
              </w:tc>
            </w:tr>
            <w:tr w:rsidR="003208FC" w:rsidRPr="003208FC" w:rsidTr="00BD0913">
              <w:trPr>
                <w:trHeight w:val="300"/>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MACHAKOS</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ATHI RIVER</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2,079</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18,711 </w:t>
                  </w:r>
                </w:p>
              </w:tc>
            </w:tr>
            <w:tr w:rsidR="003208FC" w:rsidRPr="003208FC" w:rsidTr="00BD0913">
              <w:trPr>
                <w:trHeight w:val="300"/>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Kangundo</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2,891</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26,019 </w:t>
                  </w:r>
                </w:p>
              </w:tc>
            </w:tr>
            <w:tr w:rsidR="003208FC" w:rsidRPr="003208FC" w:rsidTr="00BD0913">
              <w:trPr>
                <w:trHeight w:val="300"/>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KATHIANI</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3,759</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33,831 </w:t>
                  </w:r>
                </w:p>
              </w:tc>
            </w:tr>
            <w:tr w:rsidR="003208FC" w:rsidRPr="003208FC" w:rsidTr="00BD0913">
              <w:trPr>
                <w:trHeight w:val="300"/>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Machakos</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5,530</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49,770 </w:t>
                  </w:r>
                </w:p>
              </w:tc>
            </w:tr>
            <w:tr w:rsidR="003208FC" w:rsidRPr="003208FC" w:rsidTr="00BD0913">
              <w:trPr>
                <w:trHeight w:val="300"/>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Masinga</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5,222</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46,998 </w:t>
                  </w:r>
                </w:p>
              </w:tc>
            </w:tr>
            <w:tr w:rsidR="003208FC" w:rsidRPr="003208FC" w:rsidTr="00BD0913">
              <w:trPr>
                <w:trHeight w:val="300"/>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Matungulu</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4,141</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37,269 </w:t>
                  </w:r>
                </w:p>
              </w:tc>
            </w:tr>
            <w:tr w:rsidR="003208FC" w:rsidRPr="003208FC" w:rsidTr="00BD0913">
              <w:trPr>
                <w:trHeight w:val="300"/>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Mwala</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6,360</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57,240 </w:t>
                  </w:r>
                </w:p>
              </w:tc>
            </w:tr>
            <w:tr w:rsidR="003208FC" w:rsidRPr="003208FC" w:rsidTr="00BD0913">
              <w:trPr>
                <w:trHeight w:val="300"/>
              </w:trPr>
              <w:tc>
                <w:tcPr>
                  <w:tcW w:w="847" w:type="dxa"/>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Yatta</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5,439</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48,951 </w:t>
                  </w:r>
                </w:p>
              </w:tc>
            </w:tr>
            <w:tr w:rsidR="003208FC" w:rsidRPr="003208FC" w:rsidTr="00BD0913">
              <w:trPr>
                <w:trHeight w:val="300"/>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6</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xml:space="preserve">KAJIADO </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Isinya</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1,205</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10,845 </w:t>
                  </w:r>
                </w:p>
              </w:tc>
            </w:tr>
            <w:tr w:rsidR="003208FC" w:rsidRPr="003208FC" w:rsidTr="00BD0913">
              <w:trPr>
                <w:trHeight w:val="300"/>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Kajiado Central</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3,218</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28,962 </w:t>
                  </w:r>
                </w:p>
              </w:tc>
            </w:tr>
            <w:tr w:rsidR="003208FC" w:rsidRPr="003208FC" w:rsidTr="00BD0913">
              <w:trPr>
                <w:trHeight w:val="300"/>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Kajiado North</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4,498</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40,482 </w:t>
                  </w:r>
                </w:p>
              </w:tc>
            </w:tr>
            <w:tr w:rsidR="003208FC" w:rsidRPr="003208FC" w:rsidTr="00BD0913">
              <w:trPr>
                <w:trHeight w:val="300"/>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Loitokitok</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3,764</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33,876 </w:t>
                  </w:r>
                </w:p>
              </w:tc>
            </w:tr>
            <w:tr w:rsidR="003208FC" w:rsidRPr="003208FC" w:rsidTr="00BD0913">
              <w:trPr>
                <w:trHeight w:val="300"/>
              </w:trPr>
              <w:tc>
                <w:tcPr>
                  <w:tcW w:w="847" w:type="dxa"/>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Mashuru</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1,490</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13,410 </w:t>
                  </w:r>
                </w:p>
              </w:tc>
            </w:tr>
            <w:tr w:rsidR="003208FC" w:rsidRPr="003208FC" w:rsidTr="00BD0913">
              <w:trPr>
                <w:trHeight w:val="315"/>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7</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NAIROBI</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Dagoretti</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3,393</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30,537 </w:t>
                  </w:r>
                </w:p>
              </w:tc>
            </w:tr>
            <w:tr w:rsidR="003208FC" w:rsidRPr="003208FC" w:rsidTr="00BD0913">
              <w:trPr>
                <w:trHeight w:val="375"/>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Embakasi</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4,002</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36,018 </w:t>
                  </w:r>
                </w:p>
              </w:tc>
            </w:tr>
            <w:tr w:rsidR="003208FC" w:rsidRPr="003208FC" w:rsidTr="00BD0913">
              <w:trPr>
                <w:trHeight w:val="375"/>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Kasarani</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4,795</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43,155 </w:t>
                  </w:r>
                </w:p>
              </w:tc>
            </w:tr>
            <w:tr w:rsidR="003208FC" w:rsidRPr="003208FC" w:rsidTr="00BD0913">
              <w:trPr>
                <w:trHeight w:val="315"/>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Lang'ata</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2,424</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21,816 </w:t>
                  </w:r>
                </w:p>
              </w:tc>
            </w:tr>
            <w:tr w:rsidR="003208FC" w:rsidRPr="003208FC" w:rsidTr="00BD0913">
              <w:trPr>
                <w:trHeight w:val="315"/>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Makadara</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2,938</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26,442 </w:t>
                  </w:r>
                </w:p>
              </w:tc>
            </w:tr>
            <w:tr w:rsidR="003208FC" w:rsidRPr="003208FC" w:rsidTr="00BD0913">
              <w:trPr>
                <w:trHeight w:val="315"/>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Njiru</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3,825</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34,425 </w:t>
                  </w:r>
                </w:p>
              </w:tc>
            </w:tr>
            <w:tr w:rsidR="003208FC" w:rsidRPr="003208FC" w:rsidTr="00BD0913">
              <w:trPr>
                <w:trHeight w:val="315"/>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Starehe</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3,022</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27,198 </w:t>
                  </w:r>
                </w:p>
              </w:tc>
            </w:tr>
            <w:tr w:rsidR="003208FC" w:rsidRPr="003208FC" w:rsidTr="00BD0913">
              <w:trPr>
                <w:trHeight w:val="315"/>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Kamukunji</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2,223</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20,007 </w:t>
                  </w:r>
                </w:p>
              </w:tc>
            </w:tr>
            <w:tr w:rsidR="003208FC" w:rsidRPr="003208FC" w:rsidTr="00BD0913">
              <w:trPr>
                <w:trHeight w:val="315"/>
              </w:trPr>
              <w:tc>
                <w:tcPr>
                  <w:tcW w:w="847" w:type="dxa"/>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Westlands</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3,898</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35,082 </w:t>
                  </w:r>
                </w:p>
              </w:tc>
            </w:tr>
            <w:tr w:rsidR="003208FC" w:rsidRPr="003208FC" w:rsidTr="00BD0913">
              <w:trPr>
                <w:trHeight w:val="315"/>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8</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MAKUENI</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Kibwezi</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6,637</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59,733 </w:t>
                  </w:r>
                </w:p>
              </w:tc>
            </w:tr>
            <w:tr w:rsidR="003208FC" w:rsidRPr="003208FC" w:rsidTr="00BD0913">
              <w:trPr>
                <w:trHeight w:val="315"/>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Kathonzweni</w:t>
                  </w:r>
                </w:p>
              </w:tc>
              <w:tc>
                <w:tcPr>
                  <w:tcW w:w="1701" w:type="dxa"/>
                  <w:tcBorders>
                    <w:top w:val="nil"/>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3,067</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27,603 </w:t>
                  </w:r>
                </w:p>
              </w:tc>
            </w:tr>
            <w:tr w:rsidR="003208FC" w:rsidRPr="003208FC" w:rsidTr="00BD0913">
              <w:trPr>
                <w:trHeight w:val="315"/>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Kilungu</w:t>
                  </w:r>
                </w:p>
              </w:tc>
              <w:tc>
                <w:tcPr>
                  <w:tcW w:w="1701" w:type="dxa"/>
                  <w:tcBorders>
                    <w:top w:val="nil"/>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2,453</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22,077 </w:t>
                  </w:r>
                </w:p>
              </w:tc>
            </w:tr>
            <w:tr w:rsidR="003208FC" w:rsidRPr="003208FC" w:rsidTr="00BD0913">
              <w:trPr>
                <w:trHeight w:val="315"/>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Makindu</w:t>
                  </w:r>
                </w:p>
              </w:tc>
              <w:tc>
                <w:tcPr>
                  <w:tcW w:w="1701" w:type="dxa"/>
                  <w:tcBorders>
                    <w:top w:val="nil"/>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2,712</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24,408 </w:t>
                  </w:r>
                </w:p>
              </w:tc>
            </w:tr>
            <w:tr w:rsidR="003208FC" w:rsidRPr="003208FC" w:rsidTr="00BD0913">
              <w:trPr>
                <w:trHeight w:val="315"/>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Mbooni East</w:t>
                  </w:r>
                </w:p>
              </w:tc>
              <w:tc>
                <w:tcPr>
                  <w:tcW w:w="1701" w:type="dxa"/>
                  <w:tcBorders>
                    <w:top w:val="nil"/>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3,290</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29,610 </w:t>
                  </w:r>
                </w:p>
              </w:tc>
            </w:tr>
            <w:tr w:rsidR="003208FC" w:rsidRPr="003208FC" w:rsidTr="00BD0913">
              <w:trPr>
                <w:trHeight w:val="315"/>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Mbooni West</w:t>
                  </w:r>
                </w:p>
              </w:tc>
              <w:tc>
                <w:tcPr>
                  <w:tcW w:w="1701" w:type="dxa"/>
                  <w:tcBorders>
                    <w:top w:val="nil"/>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3,404</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30,636 </w:t>
                  </w:r>
                </w:p>
              </w:tc>
            </w:tr>
            <w:tr w:rsidR="003208FC" w:rsidRPr="003208FC" w:rsidTr="00BD0913">
              <w:trPr>
                <w:trHeight w:val="315"/>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Mukaa</w:t>
                  </w:r>
                </w:p>
              </w:tc>
              <w:tc>
                <w:tcPr>
                  <w:tcW w:w="1701" w:type="dxa"/>
                  <w:tcBorders>
                    <w:top w:val="nil"/>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3,157</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28,413 </w:t>
                  </w:r>
                </w:p>
              </w:tc>
            </w:tr>
            <w:tr w:rsidR="003208FC" w:rsidRPr="003208FC" w:rsidTr="00BD0913">
              <w:trPr>
                <w:trHeight w:val="315"/>
              </w:trPr>
              <w:tc>
                <w:tcPr>
                  <w:tcW w:w="847" w:type="dxa"/>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Nzaui</w:t>
                  </w:r>
                </w:p>
              </w:tc>
              <w:tc>
                <w:tcPr>
                  <w:tcW w:w="1701" w:type="dxa"/>
                  <w:tcBorders>
                    <w:top w:val="nil"/>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4,301</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38,709 </w:t>
                  </w:r>
                </w:p>
              </w:tc>
            </w:tr>
            <w:tr w:rsidR="003208FC" w:rsidRPr="003208FC" w:rsidTr="00BD0913">
              <w:trPr>
                <w:trHeight w:val="300"/>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9</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KITUI</w:t>
                  </w:r>
                </w:p>
              </w:tc>
              <w:tc>
                <w:tcPr>
                  <w:tcW w:w="2084" w:type="dxa"/>
                  <w:tcBorders>
                    <w:top w:val="nil"/>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Ikutha</w:t>
                  </w:r>
                </w:p>
              </w:tc>
              <w:tc>
                <w:tcPr>
                  <w:tcW w:w="1701" w:type="dxa"/>
                  <w:tcBorders>
                    <w:top w:val="nil"/>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3,074</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27,666 </w:t>
                  </w:r>
                </w:p>
              </w:tc>
            </w:tr>
            <w:tr w:rsidR="003208FC" w:rsidRPr="003208FC" w:rsidTr="00BD0913">
              <w:trPr>
                <w:trHeight w:val="300"/>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Katulani</w:t>
                  </w:r>
                </w:p>
              </w:tc>
              <w:tc>
                <w:tcPr>
                  <w:tcW w:w="1701" w:type="dxa"/>
                  <w:tcBorders>
                    <w:top w:val="nil"/>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1,674</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15,066 </w:t>
                  </w:r>
                </w:p>
              </w:tc>
            </w:tr>
            <w:tr w:rsidR="003208FC" w:rsidRPr="003208FC" w:rsidTr="00BD0913">
              <w:trPr>
                <w:trHeight w:val="300"/>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Kisasi</w:t>
                  </w:r>
                </w:p>
              </w:tc>
              <w:tc>
                <w:tcPr>
                  <w:tcW w:w="1701" w:type="dxa"/>
                  <w:tcBorders>
                    <w:top w:val="nil"/>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1,654</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14,886 </w:t>
                  </w:r>
                </w:p>
              </w:tc>
            </w:tr>
            <w:tr w:rsidR="003208FC" w:rsidRPr="003208FC" w:rsidTr="00BD0913">
              <w:trPr>
                <w:trHeight w:val="300"/>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Kitui Central</w:t>
                  </w:r>
                </w:p>
              </w:tc>
              <w:tc>
                <w:tcPr>
                  <w:tcW w:w="1701" w:type="dxa"/>
                  <w:tcBorders>
                    <w:top w:val="nil"/>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2,590</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23,310 </w:t>
                  </w:r>
                </w:p>
              </w:tc>
            </w:tr>
            <w:tr w:rsidR="003208FC" w:rsidRPr="003208FC" w:rsidTr="00BD0913">
              <w:trPr>
                <w:trHeight w:val="300"/>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Kitui West</w:t>
                  </w:r>
                </w:p>
              </w:tc>
              <w:tc>
                <w:tcPr>
                  <w:tcW w:w="1701" w:type="dxa"/>
                  <w:tcBorders>
                    <w:top w:val="nil"/>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2,305</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20,745 </w:t>
                  </w:r>
                </w:p>
              </w:tc>
            </w:tr>
            <w:tr w:rsidR="003208FC" w:rsidRPr="003208FC" w:rsidTr="00BD0913">
              <w:trPr>
                <w:trHeight w:val="300"/>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Kyuso</w:t>
                  </w:r>
                </w:p>
              </w:tc>
              <w:tc>
                <w:tcPr>
                  <w:tcW w:w="1701" w:type="dxa"/>
                  <w:tcBorders>
                    <w:top w:val="nil"/>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2,166</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19,494 </w:t>
                  </w:r>
                </w:p>
              </w:tc>
            </w:tr>
            <w:tr w:rsidR="003208FC" w:rsidRPr="003208FC" w:rsidTr="00BD0913">
              <w:trPr>
                <w:trHeight w:val="300"/>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Lower Yatta</w:t>
                  </w:r>
                </w:p>
              </w:tc>
              <w:tc>
                <w:tcPr>
                  <w:tcW w:w="1701" w:type="dxa"/>
                  <w:tcBorders>
                    <w:top w:val="nil"/>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2,203</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19,827 </w:t>
                  </w:r>
                </w:p>
              </w:tc>
            </w:tr>
            <w:tr w:rsidR="003208FC" w:rsidRPr="003208FC" w:rsidTr="00BD0913">
              <w:trPr>
                <w:trHeight w:val="300"/>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Matinyani</w:t>
                  </w:r>
                </w:p>
              </w:tc>
              <w:tc>
                <w:tcPr>
                  <w:tcW w:w="1701" w:type="dxa"/>
                  <w:tcBorders>
                    <w:top w:val="nil"/>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1,404</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12,636 </w:t>
                  </w:r>
                </w:p>
              </w:tc>
            </w:tr>
            <w:tr w:rsidR="003208FC" w:rsidRPr="003208FC" w:rsidTr="00BD0913">
              <w:trPr>
                <w:trHeight w:val="300"/>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Migwani</w:t>
                  </w:r>
                </w:p>
              </w:tc>
              <w:tc>
                <w:tcPr>
                  <w:tcW w:w="1701" w:type="dxa"/>
                  <w:tcBorders>
                    <w:top w:val="nil"/>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2,173</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19,557 </w:t>
                  </w:r>
                </w:p>
              </w:tc>
            </w:tr>
            <w:tr w:rsidR="003208FC" w:rsidRPr="003208FC" w:rsidTr="00BD0913">
              <w:trPr>
                <w:trHeight w:val="300"/>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Mumoni</w:t>
                  </w:r>
                </w:p>
              </w:tc>
              <w:tc>
                <w:tcPr>
                  <w:tcW w:w="1701" w:type="dxa"/>
                  <w:tcBorders>
                    <w:top w:val="nil"/>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1,819</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16,371 </w:t>
                  </w:r>
                </w:p>
              </w:tc>
            </w:tr>
            <w:tr w:rsidR="003208FC" w:rsidRPr="003208FC" w:rsidTr="00BD0913">
              <w:trPr>
                <w:trHeight w:val="300"/>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Mutitu</w:t>
                  </w:r>
                </w:p>
              </w:tc>
              <w:tc>
                <w:tcPr>
                  <w:tcW w:w="1701" w:type="dxa"/>
                  <w:tcBorders>
                    <w:top w:val="nil"/>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2,686</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24,174 </w:t>
                  </w:r>
                </w:p>
              </w:tc>
            </w:tr>
            <w:tr w:rsidR="003208FC" w:rsidRPr="003208FC" w:rsidTr="00BD0913">
              <w:trPr>
                <w:trHeight w:val="300"/>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Mutomo</w:t>
                  </w:r>
                </w:p>
              </w:tc>
              <w:tc>
                <w:tcPr>
                  <w:tcW w:w="1701" w:type="dxa"/>
                  <w:tcBorders>
                    <w:top w:val="nil"/>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4,098</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36,882 </w:t>
                  </w:r>
                </w:p>
              </w:tc>
            </w:tr>
            <w:tr w:rsidR="003208FC" w:rsidRPr="003208FC" w:rsidTr="00BD0913">
              <w:trPr>
                <w:trHeight w:val="300"/>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Mwingi Central</w:t>
                  </w:r>
                </w:p>
              </w:tc>
              <w:tc>
                <w:tcPr>
                  <w:tcW w:w="1701" w:type="dxa"/>
                  <w:tcBorders>
                    <w:top w:val="nil"/>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3,332</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29,988 </w:t>
                  </w:r>
                </w:p>
              </w:tc>
            </w:tr>
            <w:tr w:rsidR="003208FC" w:rsidRPr="003208FC" w:rsidTr="00BD0913">
              <w:trPr>
                <w:trHeight w:val="300"/>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Mwingi East</w:t>
                  </w:r>
                </w:p>
              </w:tc>
              <w:tc>
                <w:tcPr>
                  <w:tcW w:w="1701" w:type="dxa"/>
                  <w:tcBorders>
                    <w:top w:val="nil"/>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3,245</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29,205 </w:t>
                  </w:r>
                </w:p>
              </w:tc>
            </w:tr>
            <w:tr w:rsidR="003208FC" w:rsidRPr="003208FC" w:rsidTr="00BD0913">
              <w:trPr>
                <w:trHeight w:val="300"/>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Nzambani</w:t>
                  </w:r>
                </w:p>
              </w:tc>
              <w:tc>
                <w:tcPr>
                  <w:tcW w:w="1701" w:type="dxa"/>
                  <w:tcBorders>
                    <w:top w:val="nil"/>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1,629</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14,661 </w:t>
                  </w:r>
                </w:p>
              </w:tc>
            </w:tr>
            <w:tr w:rsidR="003208FC" w:rsidRPr="003208FC" w:rsidTr="00BD0913">
              <w:trPr>
                <w:trHeight w:val="300"/>
              </w:trPr>
              <w:tc>
                <w:tcPr>
                  <w:tcW w:w="847" w:type="dxa"/>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Tseikuru</w:t>
                  </w:r>
                </w:p>
              </w:tc>
              <w:tc>
                <w:tcPr>
                  <w:tcW w:w="1701" w:type="dxa"/>
                  <w:tcBorders>
                    <w:top w:val="nil"/>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1,242</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11,178 </w:t>
                  </w:r>
                </w:p>
              </w:tc>
            </w:tr>
            <w:tr w:rsidR="003208FC" w:rsidRPr="003208FC" w:rsidTr="00BD0913">
              <w:trPr>
                <w:trHeight w:val="300"/>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10</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MERU</w:t>
                  </w:r>
                </w:p>
              </w:tc>
              <w:tc>
                <w:tcPr>
                  <w:tcW w:w="2084" w:type="dxa"/>
                  <w:tcBorders>
                    <w:top w:val="nil"/>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Buuri</w:t>
                  </w:r>
                </w:p>
              </w:tc>
              <w:tc>
                <w:tcPr>
                  <w:tcW w:w="1701" w:type="dxa"/>
                  <w:tcBorders>
                    <w:top w:val="nil"/>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2,540</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22,860 </w:t>
                  </w:r>
                </w:p>
              </w:tc>
            </w:tr>
            <w:tr w:rsidR="003208FC" w:rsidRPr="003208FC" w:rsidTr="00BD0913">
              <w:trPr>
                <w:trHeight w:val="300"/>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Igembe North</w:t>
                  </w:r>
                </w:p>
              </w:tc>
              <w:tc>
                <w:tcPr>
                  <w:tcW w:w="1701" w:type="dxa"/>
                  <w:tcBorders>
                    <w:top w:val="nil"/>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6,150</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55,350 </w:t>
                  </w:r>
                </w:p>
              </w:tc>
            </w:tr>
            <w:tr w:rsidR="003208FC" w:rsidRPr="003208FC" w:rsidTr="00BD0913">
              <w:trPr>
                <w:trHeight w:val="300"/>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Igembe South</w:t>
                  </w:r>
                </w:p>
              </w:tc>
              <w:tc>
                <w:tcPr>
                  <w:tcW w:w="1701" w:type="dxa"/>
                  <w:tcBorders>
                    <w:top w:val="nil"/>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7,020</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63,180 </w:t>
                  </w:r>
                </w:p>
              </w:tc>
            </w:tr>
            <w:tr w:rsidR="003208FC" w:rsidRPr="003208FC" w:rsidTr="00BD0913">
              <w:trPr>
                <w:trHeight w:val="300"/>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Imenti North</w:t>
                  </w:r>
                </w:p>
              </w:tc>
              <w:tc>
                <w:tcPr>
                  <w:tcW w:w="1701" w:type="dxa"/>
                  <w:tcBorders>
                    <w:top w:val="nil"/>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2,521</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22,689 </w:t>
                  </w:r>
                </w:p>
              </w:tc>
            </w:tr>
            <w:tr w:rsidR="003208FC" w:rsidRPr="003208FC" w:rsidTr="00BD0913">
              <w:trPr>
                <w:trHeight w:val="300"/>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Imenti South</w:t>
                  </w:r>
                </w:p>
              </w:tc>
              <w:tc>
                <w:tcPr>
                  <w:tcW w:w="1701" w:type="dxa"/>
                  <w:tcBorders>
                    <w:top w:val="nil"/>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3,632</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32,688 </w:t>
                  </w:r>
                </w:p>
              </w:tc>
            </w:tr>
            <w:tr w:rsidR="003208FC" w:rsidRPr="003208FC" w:rsidTr="00BD0913">
              <w:trPr>
                <w:trHeight w:val="300"/>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xml:space="preserve">Meru Central </w:t>
                  </w:r>
                </w:p>
              </w:tc>
              <w:tc>
                <w:tcPr>
                  <w:tcW w:w="1701" w:type="dxa"/>
                  <w:tcBorders>
                    <w:top w:val="nil"/>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2,472</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22,248 </w:t>
                  </w:r>
                </w:p>
              </w:tc>
            </w:tr>
            <w:tr w:rsidR="003208FC" w:rsidRPr="003208FC" w:rsidTr="00BD0913">
              <w:trPr>
                <w:trHeight w:val="300"/>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xml:space="preserve">Tigania East </w:t>
                  </w:r>
                </w:p>
              </w:tc>
              <w:tc>
                <w:tcPr>
                  <w:tcW w:w="1701" w:type="dxa"/>
                  <w:tcBorders>
                    <w:top w:val="nil"/>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4,930</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44,370 </w:t>
                  </w:r>
                </w:p>
              </w:tc>
            </w:tr>
            <w:tr w:rsidR="003208FC" w:rsidRPr="003208FC" w:rsidTr="00BD0913">
              <w:trPr>
                <w:trHeight w:val="300"/>
              </w:trPr>
              <w:tc>
                <w:tcPr>
                  <w:tcW w:w="847" w:type="dxa"/>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Tigania West</w:t>
                  </w:r>
                </w:p>
              </w:tc>
              <w:tc>
                <w:tcPr>
                  <w:tcW w:w="1701" w:type="dxa"/>
                  <w:tcBorders>
                    <w:top w:val="nil"/>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2,877</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25,893 </w:t>
                  </w:r>
                </w:p>
              </w:tc>
            </w:tr>
            <w:tr w:rsidR="003208FC" w:rsidRPr="003208FC" w:rsidTr="00BD0913">
              <w:trPr>
                <w:trHeight w:val="315"/>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11</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EMBU</w:t>
                  </w:r>
                </w:p>
              </w:tc>
              <w:tc>
                <w:tcPr>
                  <w:tcW w:w="2084" w:type="dxa"/>
                  <w:tcBorders>
                    <w:top w:val="nil"/>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Embu East</w:t>
                  </w:r>
                </w:p>
              </w:tc>
              <w:tc>
                <w:tcPr>
                  <w:tcW w:w="1701" w:type="dxa"/>
                  <w:tcBorders>
                    <w:top w:val="nil"/>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3,897</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35,073 </w:t>
                  </w:r>
                </w:p>
              </w:tc>
            </w:tr>
            <w:tr w:rsidR="003208FC" w:rsidRPr="003208FC" w:rsidTr="00BD0913">
              <w:trPr>
                <w:trHeight w:val="315"/>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Embu North</w:t>
                  </w:r>
                </w:p>
              </w:tc>
              <w:tc>
                <w:tcPr>
                  <w:tcW w:w="1701" w:type="dxa"/>
                  <w:tcBorders>
                    <w:top w:val="nil"/>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1,822</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16,398 </w:t>
                  </w:r>
                </w:p>
              </w:tc>
            </w:tr>
            <w:tr w:rsidR="003208FC" w:rsidRPr="003208FC" w:rsidTr="00BD0913">
              <w:trPr>
                <w:trHeight w:val="315"/>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Embu West</w:t>
                  </w:r>
                </w:p>
              </w:tc>
              <w:tc>
                <w:tcPr>
                  <w:tcW w:w="1701" w:type="dxa"/>
                  <w:tcBorders>
                    <w:top w:val="nil"/>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2,358</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21,222 </w:t>
                  </w:r>
                </w:p>
              </w:tc>
            </w:tr>
            <w:tr w:rsidR="003208FC" w:rsidRPr="003208FC" w:rsidTr="00BD0913">
              <w:trPr>
                <w:trHeight w:val="315"/>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Mbeere North</w:t>
                  </w:r>
                </w:p>
              </w:tc>
              <w:tc>
                <w:tcPr>
                  <w:tcW w:w="1701" w:type="dxa"/>
                  <w:tcBorders>
                    <w:top w:val="nil"/>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3,096</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27,864 </w:t>
                  </w:r>
                </w:p>
              </w:tc>
            </w:tr>
            <w:tr w:rsidR="003208FC" w:rsidRPr="003208FC" w:rsidTr="00BD0913">
              <w:trPr>
                <w:trHeight w:val="315"/>
              </w:trPr>
              <w:tc>
                <w:tcPr>
                  <w:tcW w:w="847" w:type="dxa"/>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154"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Mbeere South</w:t>
                  </w:r>
                </w:p>
              </w:tc>
              <w:tc>
                <w:tcPr>
                  <w:tcW w:w="1701" w:type="dxa"/>
                  <w:tcBorders>
                    <w:top w:val="nil"/>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4,327</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38,943 </w:t>
                  </w:r>
                </w:p>
              </w:tc>
            </w:tr>
            <w:tr w:rsidR="003208FC" w:rsidRPr="003208FC" w:rsidTr="00BD0913">
              <w:trPr>
                <w:trHeight w:val="315"/>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jc w:val="right"/>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12</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THARAKA NITHI</w:t>
                  </w:r>
                </w:p>
              </w:tc>
              <w:tc>
                <w:tcPr>
                  <w:tcW w:w="2084" w:type="dxa"/>
                  <w:tcBorders>
                    <w:top w:val="nil"/>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Maara</w:t>
                  </w:r>
                </w:p>
              </w:tc>
              <w:tc>
                <w:tcPr>
                  <w:tcW w:w="1701" w:type="dxa"/>
                  <w:tcBorders>
                    <w:top w:val="nil"/>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3,383</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30,447 </w:t>
                  </w:r>
                </w:p>
              </w:tc>
            </w:tr>
            <w:tr w:rsidR="003208FC" w:rsidRPr="003208FC" w:rsidTr="00BD0913">
              <w:trPr>
                <w:trHeight w:val="315"/>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Meru South</w:t>
                  </w:r>
                </w:p>
              </w:tc>
              <w:tc>
                <w:tcPr>
                  <w:tcW w:w="1701" w:type="dxa"/>
                  <w:tcBorders>
                    <w:top w:val="nil"/>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4,509</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40,581 </w:t>
                  </w:r>
                </w:p>
              </w:tc>
            </w:tr>
            <w:tr w:rsidR="003208FC" w:rsidRPr="003208FC" w:rsidTr="00BD0913">
              <w:trPr>
                <w:trHeight w:val="315"/>
              </w:trPr>
              <w:tc>
                <w:tcPr>
                  <w:tcW w:w="847" w:type="dxa"/>
                  <w:tcBorders>
                    <w:top w:val="nil"/>
                    <w:left w:val="single" w:sz="4" w:space="0" w:color="auto"/>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w:t>
                  </w:r>
                </w:p>
              </w:tc>
              <w:tc>
                <w:tcPr>
                  <w:tcW w:w="2154" w:type="dxa"/>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Tharaka North</w:t>
                  </w:r>
                </w:p>
              </w:tc>
              <w:tc>
                <w:tcPr>
                  <w:tcW w:w="1701" w:type="dxa"/>
                  <w:tcBorders>
                    <w:top w:val="nil"/>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2,606</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23,454 </w:t>
                  </w:r>
                </w:p>
              </w:tc>
            </w:tr>
            <w:tr w:rsidR="003208FC" w:rsidRPr="003208FC" w:rsidTr="00BD0913">
              <w:trPr>
                <w:trHeight w:val="315"/>
              </w:trPr>
              <w:tc>
                <w:tcPr>
                  <w:tcW w:w="847" w:type="dxa"/>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w:t>
                  </w:r>
                </w:p>
              </w:tc>
              <w:tc>
                <w:tcPr>
                  <w:tcW w:w="2154"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2084" w:type="dxa"/>
                  <w:tcBorders>
                    <w:top w:val="nil"/>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Tharaka South</w:t>
                  </w:r>
                </w:p>
              </w:tc>
              <w:tc>
                <w:tcPr>
                  <w:tcW w:w="1701" w:type="dxa"/>
                  <w:tcBorders>
                    <w:top w:val="nil"/>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2,481</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22,329 </w:t>
                  </w:r>
                </w:p>
              </w:tc>
            </w:tr>
            <w:tr w:rsidR="003208FC" w:rsidRPr="003208FC" w:rsidTr="00BD0913">
              <w:trPr>
                <w:trHeight w:val="300"/>
              </w:trPr>
              <w:tc>
                <w:tcPr>
                  <w:tcW w:w="8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13</w:t>
                  </w:r>
                </w:p>
              </w:tc>
              <w:tc>
                <w:tcPr>
                  <w:tcW w:w="21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LAIKIPIA</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Laikipia Central</w:t>
                  </w:r>
                </w:p>
              </w:tc>
              <w:tc>
                <w:tcPr>
                  <w:tcW w:w="1701"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1,730</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15,570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Laikipia East</w:t>
                  </w:r>
                </w:p>
              </w:tc>
              <w:tc>
                <w:tcPr>
                  <w:tcW w:w="1701"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1,542</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13,878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Laikipia North</w:t>
                  </w:r>
                </w:p>
              </w:tc>
              <w:tc>
                <w:tcPr>
                  <w:tcW w:w="1701"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624</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5,616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Laikipia West</w:t>
                  </w:r>
                </w:p>
              </w:tc>
              <w:tc>
                <w:tcPr>
                  <w:tcW w:w="1701"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3,749</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33,741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Nyahururu</w:t>
                  </w:r>
                </w:p>
              </w:tc>
              <w:tc>
                <w:tcPr>
                  <w:tcW w:w="1701"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3,678</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33,102 </w:t>
                  </w:r>
                </w:p>
              </w:tc>
            </w:tr>
            <w:tr w:rsidR="003208FC" w:rsidRPr="003208FC" w:rsidTr="00BD0913">
              <w:trPr>
                <w:trHeight w:val="300"/>
              </w:trPr>
              <w:tc>
                <w:tcPr>
                  <w:tcW w:w="8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14</w:t>
                  </w:r>
                </w:p>
              </w:tc>
              <w:tc>
                <w:tcPr>
                  <w:tcW w:w="21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NAKURU</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Gil Gil</w:t>
                  </w:r>
                </w:p>
              </w:tc>
              <w:tc>
                <w:tcPr>
                  <w:tcW w:w="1701"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3,876</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34,884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Kuresoi</w:t>
                  </w:r>
                </w:p>
              </w:tc>
              <w:tc>
                <w:tcPr>
                  <w:tcW w:w="1701"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8,636</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77,724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Molo</w:t>
                  </w:r>
                </w:p>
              </w:tc>
              <w:tc>
                <w:tcPr>
                  <w:tcW w:w="1701"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4,583</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41,247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Naivasha</w:t>
                  </w:r>
                </w:p>
              </w:tc>
              <w:tc>
                <w:tcPr>
                  <w:tcW w:w="1701"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6,073</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54,657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Nakuru Central</w:t>
                  </w:r>
                </w:p>
              </w:tc>
              <w:tc>
                <w:tcPr>
                  <w:tcW w:w="1701"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6,759</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60,831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Nakuru North</w:t>
                  </w:r>
                </w:p>
              </w:tc>
              <w:tc>
                <w:tcPr>
                  <w:tcW w:w="1701"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4,145</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37,305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Njoro</w:t>
                  </w:r>
                </w:p>
              </w:tc>
              <w:tc>
                <w:tcPr>
                  <w:tcW w:w="1701"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5,783</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52,047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Rongai</w:t>
                  </w:r>
                </w:p>
              </w:tc>
              <w:tc>
                <w:tcPr>
                  <w:tcW w:w="1701"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3,702</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33,318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Subukia</w:t>
                  </w:r>
                </w:p>
              </w:tc>
              <w:tc>
                <w:tcPr>
                  <w:tcW w:w="1701"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2,693</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24,237 </w:t>
                  </w:r>
                </w:p>
              </w:tc>
            </w:tr>
            <w:tr w:rsidR="003208FC" w:rsidRPr="003208FC" w:rsidTr="00BD0913">
              <w:trPr>
                <w:trHeight w:val="315"/>
              </w:trPr>
              <w:tc>
                <w:tcPr>
                  <w:tcW w:w="8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15</w:t>
                  </w:r>
                </w:p>
              </w:tc>
              <w:tc>
                <w:tcPr>
                  <w:tcW w:w="21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xml:space="preserve">NYANDARUA </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xml:space="preserve"> Kinangop  </w:t>
                  </w:r>
                </w:p>
              </w:tc>
              <w:tc>
                <w:tcPr>
                  <w:tcW w:w="1701"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3,188</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28,692 </w:t>
                  </w:r>
                </w:p>
              </w:tc>
            </w:tr>
            <w:tr w:rsidR="003208FC" w:rsidRPr="003208FC" w:rsidTr="00BD0913">
              <w:trPr>
                <w:trHeight w:val="315"/>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xml:space="preserve"> Kipipiri </w:t>
                  </w:r>
                </w:p>
              </w:tc>
              <w:tc>
                <w:tcPr>
                  <w:tcW w:w="1701"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3,245</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29,205 </w:t>
                  </w:r>
                </w:p>
              </w:tc>
            </w:tr>
            <w:tr w:rsidR="003208FC" w:rsidRPr="003208FC" w:rsidTr="00BD0913">
              <w:trPr>
                <w:trHeight w:val="315"/>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xml:space="preserve"> Mirangine </w:t>
                  </w:r>
                </w:p>
              </w:tc>
              <w:tc>
                <w:tcPr>
                  <w:tcW w:w="1701"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1,639</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14,751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Nyandarua Central</w:t>
                  </w:r>
                </w:p>
              </w:tc>
              <w:tc>
                <w:tcPr>
                  <w:tcW w:w="1701"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1,642</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14,778 </w:t>
                  </w:r>
                </w:p>
              </w:tc>
            </w:tr>
            <w:tr w:rsidR="003208FC" w:rsidRPr="003208FC" w:rsidTr="00BD0913">
              <w:trPr>
                <w:trHeight w:val="315"/>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xml:space="preserve"> Nyandarua North  </w:t>
                  </w:r>
                </w:p>
              </w:tc>
              <w:tc>
                <w:tcPr>
                  <w:tcW w:w="1701"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2,581</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23,229 </w:t>
                  </w:r>
                </w:p>
              </w:tc>
            </w:tr>
            <w:tr w:rsidR="003208FC" w:rsidRPr="003208FC" w:rsidTr="00BD0913">
              <w:trPr>
                <w:trHeight w:val="315"/>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xml:space="preserve"> Nyandarua South  </w:t>
                  </w:r>
                </w:p>
              </w:tc>
              <w:tc>
                <w:tcPr>
                  <w:tcW w:w="1701"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2,756</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24,804 </w:t>
                  </w:r>
                </w:p>
              </w:tc>
            </w:tr>
            <w:tr w:rsidR="003208FC" w:rsidRPr="003208FC" w:rsidTr="00BD0913">
              <w:trPr>
                <w:trHeight w:val="315"/>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xml:space="preserve"> Nyandarua West </w:t>
                  </w:r>
                </w:p>
              </w:tc>
              <w:tc>
                <w:tcPr>
                  <w:tcW w:w="1701"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2,501</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22,509 </w:t>
                  </w:r>
                </w:p>
              </w:tc>
            </w:tr>
            <w:tr w:rsidR="003208FC" w:rsidRPr="003208FC" w:rsidTr="00BD0913">
              <w:trPr>
                <w:trHeight w:val="300"/>
              </w:trPr>
              <w:tc>
                <w:tcPr>
                  <w:tcW w:w="84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16</w:t>
                  </w:r>
                </w:p>
              </w:tc>
              <w:tc>
                <w:tcPr>
                  <w:tcW w:w="215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BARINGO</w:t>
                  </w:r>
                </w:p>
              </w:tc>
              <w:tc>
                <w:tcPr>
                  <w:tcW w:w="2084" w:type="dxa"/>
                  <w:tcBorders>
                    <w:top w:val="single" w:sz="4" w:space="0" w:color="auto"/>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Baringo Central</w:t>
                  </w:r>
                </w:p>
              </w:tc>
              <w:tc>
                <w:tcPr>
                  <w:tcW w:w="1701" w:type="dxa"/>
                  <w:tcBorders>
                    <w:top w:val="single" w:sz="4" w:space="0" w:color="auto"/>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5,555</w:t>
                  </w:r>
                </w:p>
              </w:tc>
              <w:tc>
                <w:tcPr>
                  <w:tcW w:w="2295" w:type="dxa"/>
                  <w:tcBorders>
                    <w:top w:val="single" w:sz="4" w:space="0" w:color="auto"/>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49,995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xml:space="preserve">Baringo North </w:t>
                  </w:r>
                </w:p>
              </w:tc>
              <w:tc>
                <w:tcPr>
                  <w:tcW w:w="1701"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3,556</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32,004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xml:space="preserve">East Pokot </w:t>
                  </w:r>
                </w:p>
              </w:tc>
              <w:tc>
                <w:tcPr>
                  <w:tcW w:w="1701"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563</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5,067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xml:space="preserve">Koibatek </w:t>
                  </w:r>
                </w:p>
              </w:tc>
              <w:tc>
                <w:tcPr>
                  <w:tcW w:w="1701"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2,600</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23,400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xml:space="preserve">Marigat </w:t>
                  </w:r>
                </w:p>
              </w:tc>
              <w:tc>
                <w:tcPr>
                  <w:tcW w:w="1701"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2,544</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22,896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xml:space="preserve">Mogotio </w:t>
                  </w:r>
                </w:p>
              </w:tc>
              <w:tc>
                <w:tcPr>
                  <w:tcW w:w="1701"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2,264</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20,376 </w:t>
                  </w:r>
                </w:p>
              </w:tc>
            </w:tr>
            <w:tr w:rsidR="003208FC" w:rsidRPr="003208FC" w:rsidTr="00BD0913">
              <w:trPr>
                <w:trHeight w:val="300"/>
              </w:trPr>
              <w:tc>
                <w:tcPr>
                  <w:tcW w:w="8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17</w:t>
                  </w:r>
                </w:p>
              </w:tc>
              <w:tc>
                <w:tcPr>
                  <w:tcW w:w="21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NAROK</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Narok North</w:t>
                  </w:r>
                </w:p>
              </w:tc>
              <w:tc>
                <w:tcPr>
                  <w:tcW w:w="1701"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7,727</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69,543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Narok South</w:t>
                  </w:r>
                </w:p>
              </w:tc>
              <w:tc>
                <w:tcPr>
                  <w:tcW w:w="1701"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13,932</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125,388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Trans Mara West</w:t>
                  </w:r>
                </w:p>
              </w:tc>
              <w:tc>
                <w:tcPr>
                  <w:tcW w:w="1701"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4,705</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42,345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Trans Mara East</w:t>
                  </w:r>
                </w:p>
              </w:tc>
              <w:tc>
                <w:tcPr>
                  <w:tcW w:w="1701"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3,265</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29,385 </w:t>
                  </w:r>
                </w:p>
              </w:tc>
            </w:tr>
            <w:tr w:rsidR="003208FC" w:rsidRPr="003208FC" w:rsidTr="00BD0913">
              <w:trPr>
                <w:trHeight w:val="300"/>
              </w:trPr>
              <w:tc>
                <w:tcPr>
                  <w:tcW w:w="8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18</w:t>
                  </w:r>
                </w:p>
              </w:tc>
              <w:tc>
                <w:tcPr>
                  <w:tcW w:w="21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BOMET</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Bomet</w:t>
                  </w:r>
                </w:p>
              </w:tc>
              <w:tc>
                <w:tcPr>
                  <w:tcW w:w="1701"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8,300</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74,700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Chepalungu</w:t>
                  </w:r>
                </w:p>
              </w:tc>
              <w:tc>
                <w:tcPr>
                  <w:tcW w:w="1701"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6,040</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54,360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Konoin</w:t>
                  </w:r>
                </w:p>
              </w:tc>
              <w:tc>
                <w:tcPr>
                  <w:tcW w:w="1701"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4,622</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41,598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Sotik</w:t>
                  </w:r>
                </w:p>
              </w:tc>
              <w:tc>
                <w:tcPr>
                  <w:tcW w:w="1701"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3,181</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28,629 </w:t>
                  </w:r>
                </w:p>
              </w:tc>
            </w:tr>
            <w:tr w:rsidR="003208FC" w:rsidRPr="003208FC" w:rsidTr="00BD0913">
              <w:trPr>
                <w:trHeight w:val="300"/>
              </w:trPr>
              <w:tc>
                <w:tcPr>
                  <w:tcW w:w="8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19</w:t>
                  </w:r>
                </w:p>
              </w:tc>
              <w:tc>
                <w:tcPr>
                  <w:tcW w:w="21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MARSABIT</w:t>
                  </w:r>
                </w:p>
              </w:tc>
              <w:tc>
                <w:tcPr>
                  <w:tcW w:w="2084"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Chalbi</w:t>
                  </w:r>
                </w:p>
              </w:tc>
              <w:tc>
                <w:tcPr>
                  <w:tcW w:w="1701"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457</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4,113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Laisamis</w:t>
                  </w:r>
                </w:p>
              </w:tc>
              <w:tc>
                <w:tcPr>
                  <w:tcW w:w="1701"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395</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3,555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Marsabit</w:t>
                  </w:r>
                </w:p>
              </w:tc>
              <w:tc>
                <w:tcPr>
                  <w:tcW w:w="1701"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1,239</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11,151 </w:t>
                  </w:r>
                </w:p>
              </w:tc>
            </w:tr>
            <w:tr w:rsidR="003208FC" w:rsidRPr="003208FC" w:rsidTr="00BD0913">
              <w:trPr>
                <w:trHeight w:val="345"/>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North Horr</w:t>
                  </w:r>
                </w:p>
              </w:tc>
              <w:tc>
                <w:tcPr>
                  <w:tcW w:w="1701"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348</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3,132 </w:t>
                  </w:r>
                </w:p>
              </w:tc>
            </w:tr>
            <w:tr w:rsidR="003208FC" w:rsidRPr="003208FC" w:rsidTr="00BD0913">
              <w:trPr>
                <w:trHeight w:val="345"/>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Sololo</w:t>
                  </w:r>
                </w:p>
              </w:tc>
              <w:tc>
                <w:tcPr>
                  <w:tcW w:w="1701"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404</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3,636 </w:t>
                  </w:r>
                </w:p>
              </w:tc>
            </w:tr>
            <w:tr w:rsidR="003208FC" w:rsidRPr="003208FC" w:rsidTr="00BD0913">
              <w:trPr>
                <w:trHeight w:val="300"/>
              </w:trPr>
              <w:tc>
                <w:tcPr>
                  <w:tcW w:w="8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20</w:t>
                  </w:r>
                </w:p>
              </w:tc>
              <w:tc>
                <w:tcPr>
                  <w:tcW w:w="21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ISIOLO</w:t>
                  </w:r>
                </w:p>
              </w:tc>
              <w:tc>
                <w:tcPr>
                  <w:tcW w:w="2084"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Garbatulla</w:t>
                  </w:r>
                </w:p>
              </w:tc>
              <w:tc>
                <w:tcPr>
                  <w:tcW w:w="1701"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782</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7,038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Isiolo</w:t>
                  </w:r>
                </w:p>
              </w:tc>
              <w:tc>
                <w:tcPr>
                  <w:tcW w:w="1701"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1,690</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15,210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Merti</w:t>
                  </w:r>
                </w:p>
              </w:tc>
              <w:tc>
                <w:tcPr>
                  <w:tcW w:w="1701"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530</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4,770 </w:t>
                  </w:r>
                </w:p>
              </w:tc>
            </w:tr>
            <w:tr w:rsidR="003208FC" w:rsidRPr="003208FC" w:rsidTr="00BD0913">
              <w:trPr>
                <w:trHeight w:val="315"/>
              </w:trPr>
              <w:tc>
                <w:tcPr>
                  <w:tcW w:w="8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21</w:t>
                  </w:r>
                </w:p>
              </w:tc>
              <w:tc>
                <w:tcPr>
                  <w:tcW w:w="21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SAMBURU</w:t>
                  </w:r>
                </w:p>
              </w:tc>
              <w:tc>
                <w:tcPr>
                  <w:tcW w:w="2084"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Samburu Central</w:t>
                  </w:r>
                </w:p>
              </w:tc>
              <w:tc>
                <w:tcPr>
                  <w:tcW w:w="1701"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2,452</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22,068 </w:t>
                  </w:r>
                </w:p>
              </w:tc>
            </w:tr>
            <w:tr w:rsidR="003208FC" w:rsidRPr="003208FC" w:rsidTr="00BD0913">
              <w:trPr>
                <w:trHeight w:val="315"/>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Samburu East</w:t>
                  </w:r>
                </w:p>
              </w:tc>
              <w:tc>
                <w:tcPr>
                  <w:tcW w:w="1701"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792</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7,128 </w:t>
                  </w:r>
                </w:p>
              </w:tc>
            </w:tr>
            <w:tr w:rsidR="003208FC" w:rsidRPr="003208FC" w:rsidTr="00BD0913">
              <w:trPr>
                <w:trHeight w:val="315"/>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Samburu North</w:t>
                  </w:r>
                </w:p>
              </w:tc>
              <w:tc>
                <w:tcPr>
                  <w:tcW w:w="1701"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582</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5,238 </w:t>
                  </w:r>
                </w:p>
              </w:tc>
            </w:tr>
            <w:tr w:rsidR="003208FC" w:rsidRPr="003208FC" w:rsidTr="00BD0913">
              <w:trPr>
                <w:trHeight w:val="300"/>
              </w:trPr>
              <w:tc>
                <w:tcPr>
                  <w:tcW w:w="8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22</w:t>
                  </w:r>
                </w:p>
              </w:tc>
              <w:tc>
                <w:tcPr>
                  <w:tcW w:w="21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MOMBASA</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Changamwe</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2,712</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24,408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Kisauni</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3,535</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31,815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Likoni</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1,630</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14,670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Mombasa</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2,331</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20,979 </w:t>
                  </w:r>
                </w:p>
              </w:tc>
            </w:tr>
            <w:tr w:rsidR="003208FC" w:rsidRPr="003208FC" w:rsidTr="00BD0913">
              <w:trPr>
                <w:trHeight w:val="300"/>
              </w:trPr>
              <w:tc>
                <w:tcPr>
                  <w:tcW w:w="8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23</w:t>
                  </w:r>
                </w:p>
              </w:tc>
              <w:tc>
                <w:tcPr>
                  <w:tcW w:w="21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LAMU</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LAMU WEST</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2,676</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24,084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LAMU EAST</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530</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4,770 </w:t>
                  </w:r>
                </w:p>
              </w:tc>
            </w:tr>
            <w:tr w:rsidR="003208FC" w:rsidRPr="003208FC" w:rsidTr="00BD0913">
              <w:trPr>
                <w:trHeight w:val="300"/>
              </w:trPr>
              <w:tc>
                <w:tcPr>
                  <w:tcW w:w="8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24</w:t>
                  </w:r>
                </w:p>
              </w:tc>
              <w:tc>
                <w:tcPr>
                  <w:tcW w:w="21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KWALE</w:t>
                  </w:r>
                </w:p>
              </w:tc>
              <w:tc>
                <w:tcPr>
                  <w:tcW w:w="2084"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Kinango</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1,532</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13,788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xml:space="preserve">Kwale </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3,332</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29,988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Msambweni</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20,878</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187,902 </w:t>
                  </w:r>
                </w:p>
              </w:tc>
            </w:tr>
            <w:tr w:rsidR="003208FC" w:rsidRPr="003208FC" w:rsidTr="00BD0913">
              <w:trPr>
                <w:trHeight w:val="300"/>
              </w:trPr>
              <w:tc>
                <w:tcPr>
                  <w:tcW w:w="8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25</w:t>
                  </w:r>
                </w:p>
              </w:tc>
              <w:tc>
                <w:tcPr>
                  <w:tcW w:w="21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TAITA TAVETA</w:t>
                  </w:r>
                </w:p>
              </w:tc>
              <w:tc>
                <w:tcPr>
                  <w:tcW w:w="2084"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Mwatate</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2,150</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19,350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Taita</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1,652</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14,868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Taveta</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2,108</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18,972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Voi</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14,208</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127,872 </w:t>
                  </w:r>
                </w:p>
              </w:tc>
            </w:tr>
            <w:tr w:rsidR="003208FC" w:rsidRPr="003208FC" w:rsidTr="00BD0913">
              <w:trPr>
                <w:trHeight w:val="300"/>
              </w:trPr>
              <w:tc>
                <w:tcPr>
                  <w:tcW w:w="8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26</w:t>
                  </w:r>
                </w:p>
              </w:tc>
              <w:tc>
                <w:tcPr>
                  <w:tcW w:w="21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TANA RIVER</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Tana Delta</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1,740</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15,660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xml:space="preserve">Tana North </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925</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8,325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Tana River</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1,349</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12,141 </w:t>
                  </w:r>
                </w:p>
              </w:tc>
            </w:tr>
            <w:tr w:rsidR="003208FC" w:rsidRPr="003208FC" w:rsidTr="00BD0913">
              <w:trPr>
                <w:trHeight w:val="300"/>
              </w:trPr>
              <w:tc>
                <w:tcPr>
                  <w:tcW w:w="8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27</w:t>
                  </w:r>
                </w:p>
              </w:tc>
              <w:tc>
                <w:tcPr>
                  <w:tcW w:w="2154" w:type="dxa"/>
                  <w:vMerge w:val="restart"/>
                  <w:tcBorders>
                    <w:top w:val="nil"/>
                    <w:left w:val="single" w:sz="4" w:space="0" w:color="auto"/>
                    <w:bottom w:val="single" w:sz="4" w:space="0" w:color="auto"/>
                    <w:right w:val="single" w:sz="4" w:space="0" w:color="auto"/>
                  </w:tcBorders>
                  <w:shd w:val="clear" w:color="auto" w:fill="auto"/>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KILIFI</w:t>
                  </w:r>
                </w:p>
              </w:tc>
              <w:tc>
                <w:tcPr>
                  <w:tcW w:w="2084"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Ganze</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5,286</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47,574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Kaloleni</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4,656</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41,904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Kilifi</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9,489</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85,401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Mgarini</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5,014</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45,126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MALINDI</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5,787</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52,083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RABAI</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2,659</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23,931 </w:t>
                  </w:r>
                </w:p>
              </w:tc>
            </w:tr>
            <w:tr w:rsidR="003208FC" w:rsidRPr="003208FC" w:rsidTr="00BD0913">
              <w:trPr>
                <w:trHeight w:val="300"/>
              </w:trPr>
              <w:tc>
                <w:tcPr>
                  <w:tcW w:w="8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28</w:t>
                  </w:r>
                </w:p>
              </w:tc>
              <w:tc>
                <w:tcPr>
                  <w:tcW w:w="21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GARISSA</w:t>
                  </w:r>
                </w:p>
              </w:tc>
              <w:tc>
                <w:tcPr>
                  <w:tcW w:w="2084"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Balambala</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369</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3,321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Dadaab</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285</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2,565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Fafi</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320</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2,880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Garissa</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1,452</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13,068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Hulugho</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132</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1,188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Ijara</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489</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4,401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Lagdera</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332</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2,988 </w:t>
                  </w:r>
                </w:p>
              </w:tc>
            </w:tr>
            <w:tr w:rsidR="003208FC" w:rsidRPr="003208FC" w:rsidTr="00BD0913">
              <w:trPr>
                <w:trHeight w:val="315"/>
              </w:trPr>
              <w:tc>
                <w:tcPr>
                  <w:tcW w:w="8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29</w:t>
                  </w:r>
                </w:p>
              </w:tc>
              <w:tc>
                <w:tcPr>
                  <w:tcW w:w="21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MANDERA</w:t>
                  </w:r>
                </w:p>
              </w:tc>
              <w:tc>
                <w:tcPr>
                  <w:tcW w:w="2084"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Banisa</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270</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2,430 </w:t>
                  </w:r>
                </w:p>
              </w:tc>
            </w:tr>
            <w:tr w:rsidR="003208FC" w:rsidRPr="003208FC" w:rsidTr="00BD0913">
              <w:trPr>
                <w:trHeight w:val="315"/>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Lafey</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364</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3,276 </w:t>
                  </w:r>
                </w:p>
              </w:tc>
            </w:tr>
            <w:tr w:rsidR="003208FC" w:rsidRPr="003208FC" w:rsidTr="00BD0913">
              <w:trPr>
                <w:trHeight w:val="315"/>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Mandera Central</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908</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8,172 </w:t>
                  </w:r>
                </w:p>
              </w:tc>
            </w:tr>
            <w:tr w:rsidR="003208FC" w:rsidRPr="003208FC" w:rsidTr="00BD0913">
              <w:trPr>
                <w:trHeight w:val="315"/>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Mandera East</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2,074</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18,666 </w:t>
                  </w:r>
                </w:p>
              </w:tc>
            </w:tr>
            <w:tr w:rsidR="003208FC" w:rsidRPr="003208FC" w:rsidTr="00BD0913">
              <w:trPr>
                <w:trHeight w:val="315"/>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Mandera North</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814</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7,326 </w:t>
                  </w:r>
                </w:p>
              </w:tc>
            </w:tr>
            <w:tr w:rsidR="003208FC" w:rsidRPr="003208FC" w:rsidTr="00BD0913">
              <w:trPr>
                <w:trHeight w:val="315"/>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Mandera West</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462</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4,158 </w:t>
                  </w:r>
                </w:p>
              </w:tc>
            </w:tr>
            <w:tr w:rsidR="003208FC" w:rsidRPr="003208FC" w:rsidTr="00BD0913">
              <w:trPr>
                <w:trHeight w:val="300"/>
              </w:trPr>
              <w:tc>
                <w:tcPr>
                  <w:tcW w:w="8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30</w:t>
                  </w:r>
                </w:p>
              </w:tc>
              <w:tc>
                <w:tcPr>
                  <w:tcW w:w="21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WAJIR</w:t>
                  </w:r>
                </w:p>
              </w:tc>
              <w:tc>
                <w:tcPr>
                  <w:tcW w:w="2084"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Buna</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148</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1,332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Habaswein</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370</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3,330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Tarbaj</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179</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1,611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Wajir East</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1,290</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11,610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Wajir North</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146</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1,314 </w:t>
                  </w:r>
                </w:p>
              </w:tc>
            </w:tr>
            <w:tr w:rsidR="003208FC" w:rsidRPr="003208FC" w:rsidTr="00BD0913">
              <w:trPr>
                <w:trHeight w:val="315"/>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Wajir South</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115</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1,035 </w:t>
                  </w:r>
                </w:p>
              </w:tc>
            </w:tr>
            <w:tr w:rsidR="003208FC" w:rsidRPr="003208FC" w:rsidTr="00BD0913">
              <w:trPr>
                <w:trHeight w:val="315"/>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Wajir West</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566</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5,094 </w:t>
                  </w:r>
                </w:p>
              </w:tc>
            </w:tr>
            <w:tr w:rsidR="003208FC" w:rsidRPr="003208FC" w:rsidTr="00BD0913">
              <w:trPr>
                <w:trHeight w:val="315"/>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Eldas</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127</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1,143 </w:t>
                  </w:r>
                </w:p>
              </w:tc>
            </w:tr>
            <w:tr w:rsidR="003208FC" w:rsidRPr="003208FC" w:rsidTr="00BD0913">
              <w:trPr>
                <w:trHeight w:val="300"/>
              </w:trPr>
              <w:tc>
                <w:tcPr>
                  <w:tcW w:w="8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31</w:t>
                  </w:r>
                </w:p>
              </w:tc>
              <w:tc>
                <w:tcPr>
                  <w:tcW w:w="21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KISII</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Gucha</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1,829</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16,461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xml:space="preserve"> Gucha South </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3,987</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35,883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xml:space="preserve"> Kenyenya </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3,542</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31,878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xml:space="preserve">Kisii Central </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6,430</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57,870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Kisii South</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3,350</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30,150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xml:space="preserve"> Marani </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2,788</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25,092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xml:space="preserve"> Masaba South </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2,586</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23,274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xml:space="preserve"> Nyamache </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4,526</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40,734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Sameta</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1,634</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14,706 </w:t>
                  </w:r>
                </w:p>
              </w:tc>
            </w:tr>
            <w:tr w:rsidR="003208FC" w:rsidRPr="003208FC" w:rsidTr="00BD0913">
              <w:trPr>
                <w:trHeight w:val="300"/>
              </w:trPr>
              <w:tc>
                <w:tcPr>
                  <w:tcW w:w="8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32</w:t>
                  </w:r>
                </w:p>
              </w:tc>
              <w:tc>
                <w:tcPr>
                  <w:tcW w:w="21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NYAMIRA</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Borabu</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1,853</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16,677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Manga</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2,245</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20,205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Masaba North</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2,289</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20,601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Nyamira North</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5,722</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51,498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Nyamira South</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3,917</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35,253 </w:t>
                  </w:r>
                </w:p>
              </w:tc>
            </w:tr>
            <w:tr w:rsidR="003208FC" w:rsidRPr="003208FC" w:rsidTr="00BD0913">
              <w:trPr>
                <w:trHeight w:val="300"/>
              </w:trPr>
              <w:tc>
                <w:tcPr>
                  <w:tcW w:w="8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33</w:t>
                  </w:r>
                </w:p>
              </w:tc>
              <w:tc>
                <w:tcPr>
                  <w:tcW w:w="21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HOMABAY</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xml:space="preserve">Homabay </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6,289</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56,601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Mbita</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2,752</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24,768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Ndhiwa</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4,897</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44,073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Rachuonyo North</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4,943</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44,487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Rachuonyo South</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6,318</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56,862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Suba</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2,886</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25,974 </w:t>
                  </w:r>
                </w:p>
              </w:tc>
            </w:tr>
            <w:tr w:rsidR="003208FC" w:rsidRPr="003208FC" w:rsidTr="00BD0913">
              <w:trPr>
                <w:trHeight w:val="300"/>
              </w:trPr>
              <w:tc>
                <w:tcPr>
                  <w:tcW w:w="8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34</w:t>
                  </w:r>
                </w:p>
              </w:tc>
              <w:tc>
                <w:tcPr>
                  <w:tcW w:w="21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KISUMU</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Kisumu Central</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3,589</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32,301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Kisumu East</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2,650</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23,850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Kisumu West</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3,829</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34,461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Muhoroni</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12,053</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108,477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Nyakach</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4,773</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42,957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Nyando</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3,999</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35,991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Seme</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3,442</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30,978 </w:t>
                  </w:r>
                </w:p>
              </w:tc>
            </w:tr>
            <w:tr w:rsidR="003208FC" w:rsidRPr="003208FC" w:rsidTr="00BD0913">
              <w:trPr>
                <w:trHeight w:val="375"/>
              </w:trPr>
              <w:tc>
                <w:tcPr>
                  <w:tcW w:w="8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35</w:t>
                  </w:r>
                </w:p>
              </w:tc>
              <w:tc>
                <w:tcPr>
                  <w:tcW w:w="21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MIGORI</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Awendo</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4,057</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36,513 </w:t>
                  </w:r>
                </w:p>
              </w:tc>
            </w:tr>
            <w:tr w:rsidR="003208FC" w:rsidRPr="003208FC" w:rsidTr="00BD0913">
              <w:trPr>
                <w:trHeight w:val="375"/>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Kuria West</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4,400</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39,600 </w:t>
                  </w:r>
                </w:p>
              </w:tc>
            </w:tr>
            <w:tr w:rsidR="003208FC" w:rsidRPr="003208FC" w:rsidTr="00BD0913">
              <w:trPr>
                <w:trHeight w:val="375"/>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Kuria East</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2,492</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22,428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Migori</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7,372</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66,348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Nyatike</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4,754</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42,786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Rongo</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3,195</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28,755 </w:t>
                  </w:r>
                </w:p>
              </w:tc>
            </w:tr>
            <w:tr w:rsidR="003208FC" w:rsidRPr="003208FC" w:rsidTr="00BD0913">
              <w:trPr>
                <w:trHeight w:val="300"/>
              </w:trPr>
              <w:tc>
                <w:tcPr>
                  <w:tcW w:w="8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36</w:t>
                  </w:r>
                </w:p>
              </w:tc>
              <w:tc>
                <w:tcPr>
                  <w:tcW w:w="21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SIAYA</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Bondo</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4,664</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41,976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Gem</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5,253</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47,277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Rarieda</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5,019</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45,171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Siaya</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5,965</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53,685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Ugenya</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3,637</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32,733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Ugunja</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2,985</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26,865 </w:t>
                  </w:r>
                </w:p>
              </w:tc>
            </w:tr>
            <w:tr w:rsidR="003208FC" w:rsidRPr="003208FC" w:rsidTr="00BD0913">
              <w:trPr>
                <w:trHeight w:val="300"/>
              </w:trPr>
              <w:tc>
                <w:tcPr>
                  <w:tcW w:w="8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37</w:t>
                  </w:r>
                </w:p>
              </w:tc>
              <w:tc>
                <w:tcPr>
                  <w:tcW w:w="2154" w:type="dxa"/>
                  <w:vMerge w:val="restart"/>
                  <w:tcBorders>
                    <w:top w:val="nil"/>
                    <w:left w:val="nil"/>
                    <w:bottom w:val="single" w:sz="4" w:space="0" w:color="000000"/>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TURKANA</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Loima</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872</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7,848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154" w:type="dxa"/>
                  <w:vMerge/>
                  <w:tcBorders>
                    <w:top w:val="nil"/>
                    <w:left w:val="nil"/>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Turkana Central</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2,360</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21,240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154" w:type="dxa"/>
                  <w:vMerge/>
                  <w:tcBorders>
                    <w:top w:val="nil"/>
                    <w:left w:val="nil"/>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Turkana East</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892</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8,028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154" w:type="dxa"/>
                  <w:vMerge/>
                  <w:tcBorders>
                    <w:top w:val="nil"/>
                    <w:left w:val="nil"/>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Turkana North</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607</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5,463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154" w:type="dxa"/>
                  <w:vMerge/>
                  <w:tcBorders>
                    <w:top w:val="nil"/>
                    <w:left w:val="nil"/>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Turkana South</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2,638</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23,742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154" w:type="dxa"/>
                  <w:vMerge/>
                  <w:tcBorders>
                    <w:top w:val="nil"/>
                    <w:left w:val="nil"/>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Turkana West</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1,336</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12,024 </w:t>
                  </w:r>
                </w:p>
              </w:tc>
            </w:tr>
            <w:tr w:rsidR="003208FC" w:rsidRPr="003208FC" w:rsidTr="00BD0913">
              <w:trPr>
                <w:trHeight w:val="300"/>
              </w:trPr>
              <w:tc>
                <w:tcPr>
                  <w:tcW w:w="8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38</w:t>
                  </w:r>
                </w:p>
              </w:tc>
              <w:tc>
                <w:tcPr>
                  <w:tcW w:w="2154" w:type="dxa"/>
                  <w:vMerge w:val="restart"/>
                  <w:tcBorders>
                    <w:top w:val="nil"/>
                    <w:left w:val="nil"/>
                    <w:bottom w:val="single" w:sz="4" w:space="0" w:color="000000"/>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ELGEYO MARAKWET</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Marakwet East</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2,886</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25,974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154" w:type="dxa"/>
                  <w:vMerge/>
                  <w:tcBorders>
                    <w:top w:val="nil"/>
                    <w:left w:val="nil"/>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Keiyo South</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4,498</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40,482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154" w:type="dxa"/>
                  <w:vMerge/>
                  <w:tcBorders>
                    <w:top w:val="nil"/>
                    <w:left w:val="nil"/>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Marakwet West</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4,700</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42,300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154" w:type="dxa"/>
                  <w:vMerge/>
                  <w:tcBorders>
                    <w:top w:val="nil"/>
                    <w:left w:val="nil"/>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Keiyo</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3,114</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28,026 </w:t>
                  </w:r>
                </w:p>
              </w:tc>
            </w:tr>
            <w:tr w:rsidR="003208FC" w:rsidRPr="003208FC" w:rsidTr="00BD0913">
              <w:trPr>
                <w:trHeight w:val="300"/>
              </w:trPr>
              <w:tc>
                <w:tcPr>
                  <w:tcW w:w="8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39</w:t>
                  </w:r>
                </w:p>
              </w:tc>
              <w:tc>
                <w:tcPr>
                  <w:tcW w:w="2154" w:type="dxa"/>
                  <w:vMerge w:val="restart"/>
                  <w:tcBorders>
                    <w:top w:val="nil"/>
                    <w:left w:val="nil"/>
                    <w:bottom w:val="nil"/>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TRANS-NZOIA</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Trans-Nzoia West</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11,296</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101,664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154" w:type="dxa"/>
                  <w:vMerge/>
                  <w:tcBorders>
                    <w:top w:val="nil"/>
                    <w:left w:val="nil"/>
                    <w:bottom w:val="nil"/>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Endebes</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3,303</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29,727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154" w:type="dxa"/>
                  <w:vMerge/>
                  <w:tcBorders>
                    <w:top w:val="nil"/>
                    <w:left w:val="nil"/>
                    <w:bottom w:val="nil"/>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Kwanza</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5,531</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49,779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154" w:type="dxa"/>
                  <w:vMerge/>
                  <w:tcBorders>
                    <w:top w:val="nil"/>
                    <w:left w:val="nil"/>
                    <w:bottom w:val="nil"/>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Trans-Nzoia East</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6,556</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59,004 </w:t>
                  </w:r>
                </w:p>
              </w:tc>
            </w:tr>
            <w:tr w:rsidR="003208FC" w:rsidRPr="003208FC" w:rsidTr="00BD0913">
              <w:trPr>
                <w:trHeight w:val="285"/>
              </w:trPr>
              <w:tc>
                <w:tcPr>
                  <w:tcW w:w="8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40</w:t>
                  </w:r>
                </w:p>
              </w:tc>
              <w:tc>
                <w:tcPr>
                  <w:tcW w:w="2154" w:type="dxa"/>
                  <w:vMerge w:val="restart"/>
                  <w:tcBorders>
                    <w:top w:val="single" w:sz="4" w:space="0" w:color="auto"/>
                    <w:left w:val="nil"/>
                    <w:bottom w:val="single" w:sz="4" w:space="0" w:color="000000"/>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UASIN GISHU</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Eldoret East</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6,388</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57,492 </w:t>
                  </w:r>
                </w:p>
              </w:tc>
            </w:tr>
            <w:tr w:rsidR="003208FC" w:rsidRPr="003208FC" w:rsidTr="00BD0913">
              <w:trPr>
                <w:trHeight w:val="285"/>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154" w:type="dxa"/>
                  <w:vMerge/>
                  <w:tcBorders>
                    <w:top w:val="single" w:sz="4" w:space="0" w:color="auto"/>
                    <w:left w:val="nil"/>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Eldoret West</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9,880</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88,920 </w:t>
                  </w:r>
                </w:p>
              </w:tc>
            </w:tr>
            <w:tr w:rsidR="003208FC" w:rsidRPr="003208FC" w:rsidTr="00BD0913">
              <w:trPr>
                <w:trHeight w:val="285"/>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154" w:type="dxa"/>
                  <w:vMerge/>
                  <w:tcBorders>
                    <w:top w:val="single" w:sz="4" w:space="0" w:color="auto"/>
                    <w:left w:val="nil"/>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Wareng</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4,514</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40,626 </w:t>
                  </w:r>
                </w:p>
              </w:tc>
            </w:tr>
            <w:tr w:rsidR="003208FC" w:rsidRPr="003208FC" w:rsidTr="00BD0913">
              <w:trPr>
                <w:trHeight w:val="300"/>
              </w:trPr>
              <w:tc>
                <w:tcPr>
                  <w:tcW w:w="8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41</w:t>
                  </w:r>
                </w:p>
              </w:tc>
              <w:tc>
                <w:tcPr>
                  <w:tcW w:w="2154" w:type="dxa"/>
                  <w:vMerge w:val="restart"/>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WEST POKOT</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North Pokot</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1,560</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14,040 </w:t>
                  </w:r>
                </w:p>
              </w:tc>
            </w:tr>
            <w:tr w:rsidR="003208FC" w:rsidRPr="003208FC" w:rsidTr="00BD0913">
              <w:trPr>
                <w:trHeight w:val="319"/>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154" w:type="dxa"/>
                  <w:vMerge/>
                  <w:tcBorders>
                    <w:top w:val="nil"/>
                    <w:left w:val="nil"/>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Pokot Central</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3,688</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33,192 </w:t>
                  </w:r>
                </w:p>
              </w:tc>
            </w:tr>
            <w:tr w:rsidR="003208FC" w:rsidRPr="003208FC" w:rsidTr="00BD0913">
              <w:trPr>
                <w:trHeight w:val="319"/>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154" w:type="dxa"/>
                  <w:vMerge/>
                  <w:tcBorders>
                    <w:top w:val="nil"/>
                    <w:left w:val="nil"/>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Pokot South</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2,189</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19,701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154" w:type="dxa"/>
                  <w:vMerge/>
                  <w:tcBorders>
                    <w:top w:val="nil"/>
                    <w:left w:val="nil"/>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West Pokot</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6,586</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59,274 </w:t>
                  </w:r>
                </w:p>
              </w:tc>
            </w:tr>
            <w:tr w:rsidR="003208FC" w:rsidRPr="003208FC" w:rsidTr="00BD0913">
              <w:trPr>
                <w:trHeight w:val="300"/>
              </w:trPr>
              <w:tc>
                <w:tcPr>
                  <w:tcW w:w="847"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42</w:t>
                  </w:r>
                </w:p>
              </w:tc>
              <w:tc>
                <w:tcPr>
                  <w:tcW w:w="215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BUSIA</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Bunyala</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1,811</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16,299 </w:t>
                  </w:r>
                </w:p>
              </w:tc>
            </w:tr>
            <w:tr w:rsidR="003208FC" w:rsidRPr="003208FC" w:rsidTr="00BD0913">
              <w:trPr>
                <w:trHeight w:val="300"/>
              </w:trPr>
              <w:tc>
                <w:tcPr>
                  <w:tcW w:w="847" w:type="dxa"/>
                  <w:vMerge/>
                  <w:tcBorders>
                    <w:top w:val="nil"/>
                    <w:left w:val="single" w:sz="4" w:space="0" w:color="auto"/>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154" w:type="dxa"/>
                  <w:vMerge/>
                  <w:tcBorders>
                    <w:top w:val="nil"/>
                    <w:left w:val="single" w:sz="4" w:space="0" w:color="auto"/>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Busia</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3,425</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30,825 </w:t>
                  </w:r>
                </w:p>
              </w:tc>
            </w:tr>
            <w:tr w:rsidR="003208FC" w:rsidRPr="003208FC" w:rsidTr="00BD0913">
              <w:trPr>
                <w:trHeight w:val="300"/>
              </w:trPr>
              <w:tc>
                <w:tcPr>
                  <w:tcW w:w="847" w:type="dxa"/>
                  <w:vMerge/>
                  <w:tcBorders>
                    <w:top w:val="nil"/>
                    <w:left w:val="single" w:sz="4" w:space="0" w:color="auto"/>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154" w:type="dxa"/>
                  <w:vMerge/>
                  <w:tcBorders>
                    <w:top w:val="nil"/>
                    <w:left w:val="single" w:sz="4" w:space="0" w:color="auto"/>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Butula</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4,004</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36,036 </w:t>
                  </w:r>
                </w:p>
              </w:tc>
            </w:tr>
            <w:tr w:rsidR="003208FC" w:rsidRPr="003208FC" w:rsidTr="00BD0913">
              <w:trPr>
                <w:trHeight w:val="300"/>
              </w:trPr>
              <w:tc>
                <w:tcPr>
                  <w:tcW w:w="847" w:type="dxa"/>
                  <w:vMerge/>
                  <w:tcBorders>
                    <w:top w:val="nil"/>
                    <w:left w:val="single" w:sz="4" w:space="0" w:color="auto"/>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154" w:type="dxa"/>
                  <w:vMerge/>
                  <w:tcBorders>
                    <w:top w:val="nil"/>
                    <w:left w:val="single" w:sz="4" w:space="0" w:color="auto"/>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Nambale</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3,076</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27,684 </w:t>
                  </w:r>
                </w:p>
              </w:tc>
            </w:tr>
            <w:tr w:rsidR="003208FC" w:rsidRPr="003208FC" w:rsidTr="00BD0913">
              <w:trPr>
                <w:trHeight w:val="300"/>
              </w:trPr>
              <w:tc>
                <w:tcPr>
                  <w:tcW w:w="847" w:type="dxa"/>
                  <w:vMerge/>
                  <w:tcBorders>
                    <w:top w:val="nil"/>
                    <w:left w:val="single" w:sz="4" w:space="0" w:color="auto"/>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154" w:type="dxa"/>
                  <w:vMerge/>
                  <w:tcBorders>
                    <w:top w:val="nil"/>
                    <w:left w:val="single" w:sz="4" w:space="0" w:color="auto"/>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Samia</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4,722</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42,498 </w:t>
                  </w:r>
                </w:p>
              </w:tc>
            </w:tr>
            <w:tr w:rsidR="003208FC" w:rsidRPr="003208FC" w:rsidTr="00BD0913">
              <w:trPr>
                <w:trHeight w:val="300"/>
              </w:trPr>
              <w:tc>
                <w:tcPr>
                  <w:tcW w:w="847" w:type="dxa"/>
                  <w:vMerge/>
                  <w:tcBorders>
                    <w:top w:val="nil"/>
                    <w:left w:val="single" w:sz="4" w:space="0" w:color="auto"/>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154" w:type="dxa"/>
                  <w:vMerge/>
                  <w:tcBorders>
                    <w:top w:val="nil"/>
                    <w:left w:val="single" w:sz="4" w:space="0" w:color="auto"/>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Teso North</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3,668</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33,012 </w:t>
                  </w:r>
                </w:p>
              </w:tc>
            </w:tr>
            <w:tr w:rsidR="003208FC" w:rsidRPr="003208FC" w:rsidTr="00BD0913">
              <w:trPr>
                <w:trHeight w:val="300"/>
              </w:trPr>
              <w:tc>
                <w:tcPr>
                  <w:tcW w:w="847" w:type="dxa"/>
                  <w:vMerge/>
                  <w:tcBorders>
                    <w:top w:val="nil"/>
                    <w:left w:val="single" w:sz="4" w:space="0" w:color="auto"/>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154" w:type="dxa"/>
                  <w:vMerge/>
                  <w:tcBorders>
                    <w:top w:val="nil"/>
                    <w:left w:val="single" w:sz="4" w:space="0" w:color="auto"/>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Teso South</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4,173</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37,557 </w:t>
                  </w:r>
                </w:p>
              </w:tc>
            </w:tr>
            <w:tr w:rsidR="003208FC" w:rsidRPr="003208FC" w:rsidTr="00BD0913">
              <w:trPr>
                <w:trHeight w:val="300"/>
              </w:trPr>
              <w:tc>
                <w:tcPr>
                  <w:tcW w:w="8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43</w:t>
                  </w:r>
                </w:p>
              </w:tc>
              <w:tc>
                <w:tcPr>
                  <w:tcW w:w="21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VIHIGA</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Emuhaya</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5,987</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53,883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Hamisi</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5,127</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46,143 </w:t>
                  </w:r>
                </w:p>
              </w:tc>
            </w:tr>
            <w:tr w:rsidR="003208FC" w:rsidRPr="003208FC" w:rsidTr="00BD0913">
              <w:trPr>
                <w:trHeight w:val="315"/>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Sabatia</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4,216</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37,944 </w:t>
                  </w:r>
                </w:p>
              </w:tc>
            </w:tr>
            <w:tr w:rsidR="003208FC" w:rsidRPr="003208FC" w:rsidTr="00BD0913">
              <w:trPr>
                <w:trHeight w:val="300"/>
              </w:trPr>
              <w:tc>
                <w:tcPr>
                  <w:tcW w:w="847"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154"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Vihiga</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3,438</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30,942 </w:t>
                  </w:r>
                </w:p>
              </w:tc>
            </w:tr>
            <w:tr w:rsidR="003208FC" w:rsidRPr="003208FC" w:rsidTr="00BD0913">
              <w:trPr>
                <w:trHeight w:val="300"/>
              </w:trPr>
              <w:tc>
                <w:tcPr>
                  <w:tcW w:w="84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44</w:t>
                  </w:r>
                </w:p>
              </w:tc>
              <w:tc>
                <w:tcPr>
                  <w:tcW w:w="215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KAKAMEGA</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Kakamega Central</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4,918</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44,262 </w:t>
                  </w:r>
                </w:p>
              </w:tc>
            </w:tr>
            <w:tr w:rsidR="003208FC" w:rsidRPr="003208FC" w:rsidTr="00BD0913">
              <w:trPr>
                <w:trHeight w:val="300"/>
              </w:trPr>
              <w:tc>
                <w:tcPr>
                  <w:tcW w:w="847" w:type="dxa"/>
                  <w:vMerge/>
                  <w:tcBorders>
                    <w:top w:val="nil"/>
                    <w:left w:val="single" w:sz="4" w:space="0" w:color="auto"/>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154" w:type="dxa"/>
                  <w:vMerge/>
                  <w:tcBorders>
                    <w:top w:val="nil"/>
                    <w:left w:val="single" w:sz="4" w:space="0" w:color="auto"/>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Kakamega East</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4,881</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43,929 </w:t>
                  </w:r>
                </w:p>
              </w:tc>
            </w:tr>
            <w:tr w:rsidR="003208FC" w:rsidRPr="003208FC" w:rsidTr="00BD0913">
              <w:trPr>
                <w:trHeight w:val="300"/>
              </w:trPr>
              <w:tc>
                <w:tcPr>
                  <w:tcW w:w="847" w:type="dxa"/>
                  <w:vMerge/>
                  <w:tcBorders>
                    <w:top w:val="nil"/>
                    <w:left w:val="single" w:sz="4" w:space="0" w:color="auto"/>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154" w:type="dxa"/>
                  <w:vMerge/>
                  <w:tcBorders>
                    <w:top w:val="nil"/>
                    <w:left w:val="single" w:sz="4" w:space="0" w:color="auto"/>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Kakamega North</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6,792</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61,128 </w:t>
                  </w:r>
                </w:p>
              </w:tc>
            </w:tr>
            <w:tr w:rsidR="003208FC" w:rsidRPr="003208FC" w:rsidTr="00BD0913">
              <w:trPr>
                <w:trHeight w:val="300"/>
              </w:trPr>
              <w:tc>
                <w:tcPr>
                  <w:tcW w:w="847" w:type="dxa"/>
                  <w:vMerge/>
                  <w:tcBorders>
                    <w:top w:val="nil"/>
                    <w:left w:val="single" w:sz="4" w:space="0" w:color="auto"/>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154" w:type="dxa"/>
                  <w:vMerge/>
                  <w:tcBorders>
                    <w:top w:val="nil"/>
                    <w:left w:val="single" w:sz="4" w:space="0" w:color="auto"/>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Kakamega South</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3,793</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34,137 </w:t>
                  </w:r>
                </w:p>
              </w:tc>
            </w:tr>
            <w:tr w:rsidR="003208FC" w:rsidRPr="003208FC" w:rsidTr="00BD0913">
              <w:trPr>
                <w:trHeight w:val="300"/>
              </w:trPr>
              <w:tc>
                <w:tcPr>
                  <w:tcW w:w="847" w:type="dxa"/>
                  <w:vMerge/>
                  <w:tcBorders>
                    <w:top w:val="nil"/>
                    <w:left w:val="single" w:sz="4" w:space="0" w:color="auto"/>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154" w:type="dxa"/>
                  <w:vMerge/>
                  <w:tcBorders>
                    <w:top w:val="nil"/>
                    <w:left w:val="single" w:sz="4" w:space="0" w:color="auto"/>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Khwisero</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1,775</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15,975 </w:t>
                  </w:r>
                </w:p>
              </w:tc>
            </w:tr>
            <w:tr w:rsidR="003208FC" w:rsidRPr="003208FC" w:rsidTr="00BD0913">
              <w:trPr>
                <w:trHeight w:val="300"/>
              </w:trPr>
              <w:tc>
                <w:tcPr>
                  <w:tcW w:w="847" w:type="dxa"/>
                  <w:vMerge/>
                  <w:tcBorders>
                    <w:top w:val="nil"/>
                    <w:left w:val="single" w:sz="4" w:space="0" w:color="auto"/>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154" w:type="dxa"/>
                  <w:vMerge/>
                  <w:tcBorders>
                    <w:top w:val="nil"/>
                    <w:left w:val="single" w:sz="4" w:space="0" w:color="auto"/>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Likuyani</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3,834</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34,506 </w:t>
                  </w:r>
                </w:p>
              </w:tc>
            </w:tr>
            <w:tr w:rsidR="003208FC" w:rsidRPr="003208FC" w:rsidTr="00BD0913">
              <w:trPr>
                <w:trHeight w:val="300"/>
              </w:trPr>
              <w:tc>
                <w:tcPr>
                  <w:tcW w:w="847" w:type="dxa"/>
                  <w:vMerge/>
                  <w:tcBorders>
                    <w:top w:val="nil"/>
                    <w:left w:val="single" w:sz="4" w:space="0" w:color="auto"/>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154" w:type="dxa"/>
                  <w:vMerge/>
                  <w:tcBorders>
                    <w:top w:val="nil"/>
                    <w:left w:val="single" w:sz="4" w:space="0" w:color="auto"/>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Lugari</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3,839</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34,551 </w:t>
                  </w:r>
                </w:p>
              </w:tc>
            </w:tr>
            <w:tr w:rsidR="003208FC" w:rsidRPr="003208FC" w:rsidTr="00BD0913">
              <w:trPr>
                <w:trHeight w:val="300"/>
              </w:trPr>
              <w:tc>
                <w:tcPr>
                  <w:tcW w:w="847" w:type="dxa"/>
                  <w:vMerge/>
                  <w:tcBorders>
                    <w:top w:val="nil"/>
                    <w:left w:val="single" w:sz="4" w:space="0" w:color="auto"/>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154" w:type="dxa"/>
                  <w:vMerge/>
                  <w:tcBorders>
                    <w:top w:val="nil"/>
                    <w:left w:val="single" w:sz="4" w:space="0" w:color="auto"/>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Matunga</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4,533</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40,797 </w:t>
                  </w:r>
                </w:p>
              </w:tc>
            </w:tr>
            <w:tr w:rsidR="003208FC" w:rsidRPr="003208FC" w:rsidTr="00BD0913">
              <w:trPr>
                <w:trHeight w:val="300"/>
              </w:trPr>
              <w:tc>
                <w:tcPr>
                  <w:tcW w:w="847" w:type="dxa"/>
                  <w:vMerge/>
                  <w:tcBorders>
                    <w:top w:val="nil"/>
                    <w:left w:val="single" w:sz="4" w:space="0" w:color="auto"/>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154" w:type="dxa"/>
                  <w:vMerge/>
                  <w:tcBorders>
                    <w:top w:val="nil"/>
                    <w:left w:val="single" w:sz="4" w:space="0" w:color="auto"/>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Mumias</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6,745</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60,705 </w:t>
                  </w:r>
                </w:p>
              </w:tc>
            </w:tr>
            <w:tr w:rsidR="003208FC" w:rsidRPr="003208FC" w:rsidTr="00BD0913">
              <w:trPr>
                <w:trHeight w:val="300"/>
              </w:trPr>
              <w:tc>
                <w:tcPr>
                  <w:tcW w:w="847" w:type="dxa"/>
                  <w:vMerge/>
                  <w:tcBorders>
                    <w:top w:val="nil"/>
                    <w:left w:val="single" w:sz="4" w:space="0" w:color="auto"/>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154" w:type="dxa"/>
                  <w:vMerge/>
                  <w:tcBorders>
                    <w:top w:val="nil"/>
                    <w:left w:val="single" w:sz="4" w:space="0" w:color="auto"/>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Navokholo</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4,562</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41,058 </w:t>
                  </w:r>
                </w:p>
              </w:tc>
            </w:tr>
            <w:tr w:rsidR="003208FC" w:rsidRPr="003208FC" w:rsidTr="00BD0913">
              <w:trPr>
                <w:trHeight w:val="300"/>
              </w:trPr>
              <w:tc>
                <w:tcPr>
                  <w:tcW w:w="84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45</w:t>
                  </w:r>
                </w:p>
              </w:tc>
              <w:tc>
                <w:tcPr>
                  <w:tcW w:w="215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BUNGOMA</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Bumgoma Central</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5,799</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52,191 </w:t>
                  </w:r>
                </w:p>
              </w:tc>
            </w:tr>
            <w:tr w:rsidR="003208FC" w:rsidRPr="003208FC" w:rsidTr="00BD0913">
              <w:trPr>
                <w:trHeight w:val="300"/>
              </w:trPr>
              <w:tc>
                <w:tcPr>
                  <w:tcW w:w="847" w:type="dxa"/>
                  <w:vMerge/>
                  <w:tcBorders>
                    <w:top w:val="nil"/>
                    <w:left w:val="single" w:sz="4" w:space="0" w:color="auto"/>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154" w:type="dxa"/>
                  <w:vMerge/>
                  <w:tcBorders>
                    <w:top w:val="nil"/>
                    <w:left w:val="single" w:sz="4" w:space="0" w:color="auto"/>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Bumula</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5,409</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48,681 </w:t>
                  </w:r>
                </w:p>
              </w:tc>
            </w:tr>
            <w:tr w:rsidR="003208FC" w:rsidRPr="003208FC" w:rsidTr="00BD0913">
              <w:trPr>
                <w:trHeight w:val="300"/>
              </w:trPr>
              <w:tc>
                <w:tcPr>
                  <w:tcW w:w="847" w:type="dxa"/>
                  <w:vMerge/>
                  <w:tcBorders>
                    <w:top w:val="nil"/>
                    <w:left w:val="single" w:sz="4" w:space="0" w:color="auto"/>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154" w:type="dxa"/>
                  <w:vMerge/>
                  <w:tcBorders>
                    <w:top w:val="nil"/>
                    <w:left w:val="single" w:sz="4" w:space="0" w:color="auto"/>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Bungoma East</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7,457</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67,113 </w:t>
                  </w:r>
                </w:p>
              </w:tc>
            </w:tr>
            <w:tr w:rsidR="003208FC" w:rsidRPr="003208FC" w:rsidTr="00BD0913">
              <w:trPr>
                <w:trHeight w:val="300"/>
              </w:trPr>
              <w:tc>
                <w:tcPr>
                  <w:tcW w:w="847" w:type="dxa"/>
                  <w:vMerge/>
                  <w:tcBorders>
                    <w:top w:val="nil"/>
                    <w:left w:val="single" w:sz="4" w:space="0" w:color="auto"/>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154" w:type="dxa"/>
                  <w:vMerge/>
                  <w:tcBorders>
                    <w:top w:val="nil"/>
                    <w:left w:val="single" w:sz="4" w:space="0" w:color="auto"/>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bungoma South</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8,221</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73,989 </w:t>
                  </w:r>
                </w:p>
              </w:tc>
            </w:tr>
            <w:tr w:rsidR="003208FC" w:rsidRPr="003208FC" w:rsidTr="00BD0913">
              <w:trPr>
                <w:trHeight w:val="300"/>
              </w:trPr>
              <w:tc>
                <w:tcPr>
                  <w:tcW w:w="847" w:type="dxa"/>
                  <w:vMerge/>
                  <w:tcBorders>
                    <w:top w:val="nil"/>
                    <w:left w:val="single" w:sz="4" w:space="0" w:color="auto"/>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154" w:type="dxa"/>
                  <w:vMerge/>
                  <w:tcBorders>
                    <w:top w:val="nil"/>
                    <w:left w:val="single" w:sz="4" w:space="0" w:color="auto"/>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Bungoma West</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5,574</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50,166 </w:t>
                  </w:r>
                </w:p>
              </w:tc>
            </w:tr>
            <w:tr w:rsidR="003208FC" w:rsidRPr="003208FC" w:rsidTr="00BD0913">
              <w:trPr>
                <w:trHeight w:val="300"/>
              </w:trPr>
              <w:tc>
                <w:tcPr>
                  <w:tcW w:w="847" w:type="dxa"/>
                  <w:vMerge/>
                  <w:tcBorders>
                    <w:top w:val="nil"/>
                    <w:left w:val="single" w:sz="4" w:space="0" w:color="auto"/>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154" w:type="dxa"/>
                  <w:vMerge/>
                  <w:tcBorders>
                    <w:top w:val="nil"/>
                    <w:left w:val="single" w:sz="4" w:space="0" w:color="auto"/>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Cheptais</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5,753</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51,777 </w:t>
                  </w:r>
                </w:p>
              </w:tc>
            </w:tr>
            <w:tr w:rsidR="003208FC" w:rsidRPr="003208FC" w:rsidTr="00BD0913">
              <w:trPr>
                <w:trHeight w:val="300"/>
              </w:trPr>
              <w:tc>
                <w:tcPr>
                  <w:tcW w:w="847" w:type="dxa"/>
                  <w:vMerge/>
                  <w:tcBorders>
                    <w:top w:val="nil"/>
                    <w:left w:val="single" w:sz="4" w:space="0" w:color="auto"/>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154" w:type="dxa"/>
                  <w:vMerge/>
                  <w:tcBorders>
                    <w:top w:val="nil"/>
                    <w:left w:val="single" w:sz="4" w:space="0" w:color="auto"/>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 xml:space="preserve">Kimilili </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5,540</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49,860 </w:t>
                  </w:r>
                </w:p>
              </w:tc>
            </w:tr>
            <w:tr w:rsidR="003208FC" w:rsidRPr="003208FC" w:rsidTr="00BD0913">
              <w:trPr>
                <w:trHeight w:val="300"/>
              </w:trPr>
              <w:tc>
                <w:tcPr>
                  <w:tcW w:w="847" w:type="dxa"/>
                  <w:vMerge/>
                  <w:tcBorders>
                    <w:top w:val="nil"/>
                    <w:left w:val="single" w:sz="4" w:space="0" w:color="auto"/>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154" w:type="dxa"/>
                  <w:vMerge/>
                  <w:tcBorders>
                    <w:top w:val="nil"/>
                    <w:left w:val="single" w:sz="4" w:space="0" w:color="auto"/>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Mt. Elgon</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3,319</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29,871 </w:t>
                  </w:r>
                </w:p>
              </w:tc>
            </w:tr>
            <w:tr w:rsidR="003208FC" w:rsidRPr="003208FC" w:rsidTr="00BD0913">
              <w:trPr>
                <w:trHeight w:val="300"/>
              </w:trPr>
              <w:tc>
                <w:tcPr>
                  <w:tcW w:w="84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46</w:t>
                  </w:r>
                </w:p>
              </w:tc>
              <w:tc>
                <w:tcPr>
                  <w:tcW w:w="215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KERICHO</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Kericho</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4,943</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44,487 </w:t>
                  </w:r>
                </w:p>
              </w:tc>
            </w:tr>
            <w:tr w:rsidR="003208FC" w:rsidRPr="003208FC" w:rsidTr="00BD0913">
              <w:trPr>
                <w:trHeight w:val="300"/>
              </w:trPr>
              <w:tc>
                <w:tcPr>
                  <w:tcW w:w="847" w:type="dxa"/>
                  <w:vMerge/>
                  <w:tcBorders>
                    <w:top w:val="nil"/>
                    <w:left w:val="single" w:sz="4" w:space="0" w:color="auto"/>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154" w:type="dxa"/>
                  <w:vMerge/>
                  <w:tcBorders>
                    <w:top w:val="nil"/>
                    <w:left w:val="single" w:sz="4" w:space="0" w:color="auto"/>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Kipkelion</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3,503</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31,527 </w:t>
                  </w:r>
                </w:p>
              </w:tc>
            </w:tr>
            <w:tr w:rsidR="003208FC" w:rsidRPr="003208FC" w:rsidTr="00BD0913">
              <w:trPr>
                <w:trHeight w:val="300"/>
              </w:trPr>
              <w:tc>
                <w:tcPr>
                  <w:tcW w:w="847" w:type="dxa"/>
                  <w:vMerge/>
                  <w:tcBorders>
                    <w:top w:val="nil"/>
                    <w:left w:val="single" w:sz="4" w:space="0" w:color="auto"/>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154" w:type="dxa"/>
                  <w:vMerge/>
                  <w:tcBorders>
                    <w:top w:val="nil"/>
                    <w:left w:val="single" w:sz="4" w:space="0" w:color="auto"/>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Belgut</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5,874</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52,866 </w:t>
                  </w:r>
                </w:p>
              </w:tc>
            </w:tr>
            <w:tr w:rsidR="003208FC" w:rsidRPr="003208FC" w:rsidTr="00BD0913">
              <w:trPr>
                <w:trHeight w:val="300"/>
              </w:trPr>
              <w:tc>
                <w:tcPr>
                  <w:tcW w:w="847" w:type="dxa"/>
                  <w:vMerge/>
                  <w:tcBorders>
                    <w:top w:val="nil"/>
                    <w:left w:val="single" w:sz="4" w:space="0" w:color="auto"/>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154" w:type="dxa"/>
                  <w:vMerge/>
                  <w:tcBorders>
                    <w:top w:val="nil"/>
                    <w:left w:val="single" w:sz="4" w:space="0" w:color="auto"/>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Londiani</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4,018</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36,162 </w:t>
                  </w:r>
                </w:p>
              </w:tc>
            </w:tr>
            <w:tr w:rsidR="003208FC" w:rsidRPr="003208FC" w:rsidTr="00BD0913">
              <w:trPr>
                <w:trHeight w:val="300"/>
              </w:trPr>
              <w:tc>
                <w:tcPr>
                  <w:tcW w:w="847" w:type="dxa"/>
                  <w:vMerge/>
                  <w:tcBorders>
                    <w:top w:val="nil"/>
                    <w:left w:val="single" w:sz="4" w:space="0" w:color="auto"/>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154" w:type="dxa"/>
                  <w:vMerge/>
                  <w:tcBorders>
                    <w:top w:val="nil"/>
                    <w:left w:val="single" w:sz="4" w:space="0" w:color="auto"/>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Bureti</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5,856</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52,704 </w:t>
                  </w:r>
                </w:p>
              </w:tc>
            </w:tr>
            <w:tr w:rsidR="003208FC" w:rsidRPr="003208FC" w:rsidTr="00BD0913">
              <w:trPr>
                <w:trHeight w:val="300"/>
              </w:trPr>
              <w:tc>
                <w:tcPr>
                  <w:tcW w:w="84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47</w:t>
                  </w:r>
                </w:p>
              </w:tc>
              <w:tc>
                <w:tcPr>
                  <w:tcW w:w="215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NANDI</w:t>
                  </w: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Nandi Central</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7,579</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68,211 </w:t>
                  </w:r>
                </w:p>
              </w:tc>
            </w:tr>
            <w:tr w:rsidR="003208FC" w:rsidRPr="003208FC" w:rsidTr="00BD0913">
              <w:trPr>
                <w:trHeight w:val="300"/>
              </w:trPr>
              <w:tc>
                <w:tcPr>
                  <w:tcW w:w="847" w:type="dxa"/>
                  <w:vMerge/>
                  <w:tcBorders>
                    <w:top w:val="nil"/>
                    <w:left w:val="single" w:sz="4" w:space="0" w:color="auto"/>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154" w:type="dxa"/>
                  <w:vMerge/>
                  <w:tcBorders>
                    <w:top w:val="nil"/>
                    <w:left w:val="single" w:sz="4" w:space="0" w:color="auto"/>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Nandi East</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3,566</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32,094 </w:t>
                  </w:r>
                </w:p>
              </w:tc>
            </w:tr>
            <w:tr w:rsidR="003208FC" w:rsidRPr="003208FC" w:rsidTr="00BD0913">
              <w:trPr>
                <w:trHeight w:val="300"/>
              </w:trPr>
              <w:tc>
                <w:tcPr>
                  <w:tcW w:w="847" w:type="dxa"/>
                  <w:vMerge/>
                  <w:tcBorders>
                    <w:top w:val="nil"/>
                    <w:left w:val="single" w:sz="4" w:space="0" w:color="auto"/>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154" w:type="dxa"/>
                  <w:vMerge/>
                  <w:tcBorders>
                    <w:top w:val="nil"/>
                    <w:left w:val="single" w:sz="4" w:space="0" w:color="auto"/>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Nandi North</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5,900</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53,100 </w:t>
                  </w:r>
                </w:p>
              </w:tc>
            </w:tr>
            <w:tr w:rsidR="003208FC" w:rsidRPr="003208FC" w:rsidTr="00BD0913">
              <w:trPr>
                <w:trHeight w:val="300"/>
              </w:trPr>
              <w:tc>
                <w:tcPr>
                  <w:tcW w:w="847" w:type="dxa"/>
                  <w:vMerge/>
                  <w:tcBorders>
                    <w:top w:val="nil"/>
                    <w:left w:val="single" w:sz="4" w:space="0" w:color="auto"/>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154" w:type="dxa"/>
                  <w:vMerge/>
                  <w:tcBorders>
                    <w:top w:val="nil"/>
                    <w:left w:val="single" w:sz="4" w:space="0" w:color="auto"/>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Nandi South</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5,880</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52,920 </w:t>
                  </w:r>
                </w:p>
              </w:tc>
            </w:tr>
            <w:tr w:rsidR="003208FC" w:rsidRPr="003208FC" w:rsidTr="00BD0913">
              <w:trPr>
                <w:trHeight w:val="300"/>
              </w:trPr>
              <w:tc>
                <w:tcPr>
                  <w:tcW w:w="847" w:type="dxa"/>
                  <w:vMerge/>
                  <w:tcBorders>
                    <w:top w:val="nil"/>
                    <w:left w:val="single" w:sz="4" w:space="0" w:color="auto"/>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154" w:type="dxa"/>
                  <w:vMerge/>
                  <w:tcBorders>
                    <w:top w:val="nil"/>
                    <w:left w:val="single" w:sz="4" w:space="0" w:color="auto"/>
                    <w:bottom w:val="single" w:sz="4" w:space="0" w:color="000000"/>
                    <w:right w:val="single" w:sz="4" w:space="0" w:color="auto"/>
                  </w:tcBorders>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p>
              </w:tc>
              <w:tc>
                <w:tcPr>
                  <w:tcW w:w="2084"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Tindiret</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3,475</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31,275 </w:t>
                  </w:r>
                </w:p>
              </w:tc>
            </w:tr>
            <w:tr w:rsidR="003208FC" w:rsidRPr="003208FC" w:rsidTr="00BD0913">
              <w:trPr>
                <w:trHeight w:val="315"/>
              </w:trPr>
              <w:tc>
                <w:tcPr>
                  <w:tcW w:w="847" w:type="dxa"/>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 </w:t>
                  </w:r>
                </w:p>
              </w:tc>
              <w:tc>
                <w:tcPr>
                  <w:tcW w:w="2154"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w:t>
                  </w:r>
                </w:p>
              </w:tc>
              <w:tc>
                <w:tcPr>
                  <w:tcW w:w="2084"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w:t>
                  </w:r>
                </w:p>
              </w:tc>
              <w:tc>
                <w:tcPr>
                  <w:tcW w:w="170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987,141</w:t>
                  </w:r>
                </w:p>
              </w:tc>
              <w:tc>
                <w:tcPr>
                  <w:tcW w:w="2295" w:type="dxa"/>
                  <w:tcBorders>
                    <w:top w:val="nil"/>
                    <w:left w:val="nil"/>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8,884,269 </w:t>
                  </w:r>
                </w:p>
              </w:tc>
            </w:tr>
          </w:tbl>
          <w:p w:rsidR="003208FC" w:rsidRPr="003208FC" w:rsidRDefault="003208FC" w:rsidP="003208FC">
            <w:pPr>
              <w:spacing w:after="0" w:line="240" w:lineRule="auto"/>
              <w:rPr>
                <w:rFonts w:ascii="Calibri" w:eastAsia="Times New Roman" w:hAnsi="Calibri" w:cs="Times New Roman"/>
                <w:b/>
                <w:color w:val="000000"/>
                <w:sz w:val="24"/>
                <w:szCs w:val="24"/>
                <w:lang w:val="en-GB" w:eastAsia="en-GB"/>
              </w:rPr>
            </w:pPr>
          </w:p>
        </w:tc>
      </w:tr>
      <w:tr w:rsidR="003208FC" w:rsidRPr="003208FC" w:rsidTr="00BD0913">
        <w:trPr>
          <w:trHeight w:val="406"/>
        </w:trPr>
        <w:tc>
          <w:tcPr>
            <w:tcW w:w="620" w:type="dxa"/>
            <w:tcBorders>
              <w:top w:val="nil"/>
              <w:left w:val="single" w:sz="4" w:space="0" w:color="auto"/>
              <w:bottom w:val="nil"/>
              <w:right w:val="nil"/>
            </w:tcBorders>
            <w:shd w:val="clear" w:color="auto" w:fill="auto"/>
            <w:noWrap/>
            <w:vAlign w:val="center"/>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 </w:t>
            </w:r>
          </w:p>
        </w:tc>
        <w:tc>
          <w:tcPr>
            <w:tcW w:w="2046" w:type="dxa"/>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c>
          <w:tcPr>
            <w:tcW w:w="3005" w:type="dxa"/>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c>
          <w:tcPr>
            <w:tcW w:w="1388" w:type="dxa"/>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c>
          <w:tcPr>
            <w:tcW w:w="1608" w:type="dxa"/>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c>
          <w:tcPr>
            <w:tcW w:w="1300" w:type="dxa"/>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b/>
                <w:bCs/>
                <w:color w:val="000000"/>
                <w:sz w:val="24"/>
                <w:szCs w:val="24"/>
                <w:highlight w:val="yellow"/>
                <w:lang w:val="en-GB" w:eastAsia="en-GB"/>
              </w:rPr>
            </w:pPr>
          </w:p>
        </w:tc>
      </w:tr>
      <w:tr w:rsidR="003208FC" w:rsidRPr="003208FC" w:rsidTr="00BD0913">
        <w:trPr>
          <w:trHeight w:val="315"/>
        </w:trPr>
        <w:tc>
          <w:tcPr>
            <w:tcW w:w="620" w:type="dxa"/>
            <w:tcBorders>
              <w:top w:val="nil"/>
              <w:left w:val="single" w:sz="4" w:space="0" w:color="auto"/>
              <w:bottom w:val="nil"/>
              <w:right w:val="nil"/>
            </w:tcBorders>
            <w:shd w:val="clear" w:color="auto" w:fill="auto"/>
            <w:noWrap/>
            <w:vAlign w:val="center"/>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 </w:t>
            </w:r>
          </w:p>
        </w:tc>
        <w:tc>
          <w:tcPr>
            <w:tcW w:w="2046" w:type="dxa"/>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c>
          <w:tcPr>
            <w:tcW w:w="3005" w:type="dxa"/>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c>
          <w:tcPr>
            <w:tcW w:w="1388" w:type="dxa"/>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c>
          <w:tcPr>
            <w:tcW w:w="1608" w:type="dxa"/>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c>
          <w:tcPr>
            <w:tcW w:w="1300" w:type="dxa"/>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b/>
                <w:bCs/>
                <w:color w:val="000000"/>
                <w:sz w:val="24"/>
                <w:szCs w:val="24"/>
                <w:highlight w:val="yellow"/>
                <w:lang w:val="en-GB" w:eastAsia="en-GB"/>
              </w:rPr>
            </w:pPr>
          </w:p>
        </w:tc>
      </w:tr>
      <w:tr w:rsidR="003208FC" w:rsidRPr="003208FC" w:rsidTr="00BD0913">
        <w:trPr>
          <w:trHeight w:val="315"/>
        </w:trPr>
        <w:tc>
          <w:tcPr>
            <w:tcW w:w="620" w:type="dxa"/>
            <w:tcBorders>
              <w:top w:val="nil"/>
              <w:left w:val="single" w:sz="4" w:space="0" w:color="auto"/>
              <w:bottom w:val="nil"/>
              <w:right w:val="nil"/>
            </w:tcBorders>
            <w:shd w:val="clear" w:color="auto" w:fill="auto"/>
            <w:noWrap/>
            <w:vAlign w:val="center"/>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 </w:t>
            </w:r>
          </w:p>
        </w:tc>
        <w:tc>
          <w:tcPr>
            <w:tcW w:w="2046" w:type="dxa"/>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c>
          <w:tcPr>
            <w:tcW w:w="3005" w:type="dxa"/>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c>
          <w:tcPr>
            <w:tcW w:w="1388" w:type="dxa"/>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c>
          <w:tcPr>
            <w:tcW w:w="1608" w:type="dxa"/>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c>
          <w:tcPr>
            <w:tcW w:w="1300" w:type="dxa"/>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b/>
                <w:bCs/>
                <w:color w:val="000000"/>
                <w:sz w:val="24"/>
                <w:szCs w:val="24"/>
                <w:highlight w:val="yellow"/>
                <w:lang w:val="en-GB" w:eastAsia="en-GB"/>
              </w:rPr>
            </w:pPr>
          </w:p>
        </w:tc>
      </w:tr>
      <w:tr w:rsidR="003208FC" w:rsidRPr="003208FC" w:rsidTr="00BD0913">
        <w:trPr>
          <w:trHeight w:val="315"/>
        </w:trPr>
        <w:tc>
          <w:tcPr>
            <w:tcW w:w="620" w:type="dxa"/>
            <w:tcBorders>
              <w:top w:val="nil"/>
              <w:left w:val="nil"/>
              <w:bottom w:val="single" w:sz="4" w:space="0" w:color="auto"/>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c>
          <w:tcPr>
            <w:tcW w:w="5051" w:type="dxa"/>
            <w:gridSpan w:val="2"/>
            <w:tcBorders>
              <w:top w:val="nil"/>
              <w:left w:val="nil"/>
              <w:bottom w:val="single" w:sz="4" w:space="0" w:color="auto"/>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SPECIAL INSTITUTIONS</w:t>
            </w:r>
          </w:p>
        </w:tc>
        <w:tc>
          <w:tcPr>
            <w:tcW w:w="1388" w:type="dxa"/>
            <w:tcBorders>
              <w:top w:val="nil"/>
              <w:left w:val="nil"/>
              <w:bottom w:val="single" w:sz="4" w:space="0" w:color="auto"/>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c>
          <w:tcPr>
            <w:tcW w:w="1608" w:type="dxa"/>
            <w:tcBorders>
              <w:top w:val="nil"/>
              <w:left w:val="nil"/>
              <w:bottom w:val="single" w:sz="4" w:space="0" w:color="auto"/>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c>
          <w:tcPr>
            <w:tcW w:w="1300" w:type="dxa"/>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b/>
                <w:bCs/>
                <w:color w:val="000000"/>
                <w:sz w:val="24"/>
                <w:szCs w:val="24"/>
                <w:highlight w:val="yellow"/>
                <w:lang w:val="en-GB" w:eastAsia="en-GB"/>
              </w:rPr>
            </w:pPr>
          </w:p>
        </w:tc>
      </w:tr>
      <w:tr w:rsidR="003208FC" w:rsidRPr="003208FC" w:rsidTr="00BD0913">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p>
        </w:tc>
        <w:tc>
          <w:tcPr>
            <w:tcW w:w="2046"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rPr>
                <w:rFonts w:ascii="Calibri" w:eastAsia="Times New Roman" w:hAnsi="Calibri" w:cs="Times New Roman"/>
                <w:b/>
                <w:sz w:val="24"/>
                <w:szCs w:val="24"/>
                <w:lang w:val="en-GB" w:eastAsia="en-GB"/>
              </w:rPr>
            </w:pPr>
            <w:r w:rsidRPr="003208FC">
              <w:rPr>
                <w:rFonts w:ascii="Calibri" w:eastAsia="Times New Roman" w:hAnsi="Calibri" w:cs="Times New Roman"/>
                <w:b/>
                <w:sz w:val="24"/>
                <w:szCs w:val="24"/>
                <w:lang w:val="en-GB" w:eastAsia="en-GB"/>
              </w:rPr>
              <w:t>COUNTY</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b/>
                <w:sz w:val="24"/>
                <w:szCs w:val="24"/>
                <w:lang w:val="en-GB" w:eastAsia="en-GB"/>
              </w:rPr>
            </w:pPr>
            <w:r w:rsidRPr="003208FC">
              <w:rPr>
                <w:rFonts w:ascii="Calibri" w:eastAsia="Times New Roman" w:hAnsi="Calibri" w:cs="Times New Roman"/>
                <w:b/>
                <w:sz w:val="24"/>
                <w:szCs w:val="24"/>
                <w:lang w:val="en-GB" w:eastAsia="en-GB"/>
              </w:rPr>
              <w:t>INSTITUTION</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right"/>
              <w:rPr>
                <w:rFonts w:ascii="Calibri" w:eastAsia="Times New Roman" w:hAnsi="Calibri" w:cs="Times New Roman"/>
                <w:b/>
                <w:sz w:val="24"/>
                <w:szCs w:val="24"/>
                <w:lang w:val="en-GB" w:eastAsia="en-GB"/>
              </w:rPr>
            </w:pPr>
            <w:r w:rsidRPr="003208FC">
              <w:rPr>
                <w:rFonts w:ascii="Calibri" w:eastAsia="Times New Roman" w:hAnsi="Calibri" w:cs="Times New Roman"/>
                <w:b/>
                <w:sz w:val="24"/>
                <w:szCs w:val="24"/>
                <w:lang w:val="en-GB" w:eastAsia="en-GB"/>
              </w:rPr>
              <w:t>ENROLMENT</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b/>
                <w:color w:val="000000"/>
                <w:sz w:val="24"/>
                <w:szCs w:val="24"/>
                <w:lang w:val="en-GB" w:eastAsia="en-GB"/>
              </w:rPr>
            </w:pPr>
            <w:r w:rsidRPr="003208FC">
              <w:rPr>
                <w:rFonts w:ascii="Calibri" w:eastAsia="Times New Roman" w:hAnsi="Calibri" w:cs="Times New Roman"/>
                <w:b/>
                <w:color w:val="000000"/>
                <w:sz w:val="24"/>
                <w:szCs w:val="24"/>
                <w:lang w:val="en-GB" w:eastAsia="en-GB"/>
              </w:rPr>
              <w:t>NO. PACKETS</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highlight w:val="yellow"/>
                <w:lang w:val="en-GB" w:eastAsia="en-GB"/>
              </w:rPr>
            </w:pPr>
          </w:p>
        </w:tc>
      </w:tr>
      <w:tr w:rsidR="003208FC" w:rsidRPr="003208FC" w:rsidTr="00BD0913">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w:t>
            </w:r>
          </w:p>
        </w:tc>
        <w:tc>
          <w:tcPr>
            <w:tcW w:w="2046"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Elgeyo Marakwet</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Chepsigot primary for the VI</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14</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126</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highlight w:val="yellow"/>
                <w:lang w:val="en-GB" w:eastAsia="en-GB"/>
              </w:rPr>
            </w:pPr>
          </w:p>
        </w:tc>
      </w:tr>
      <w:tr w:rsidR="003208FC" w:rsidRPr="003208FC" w:rsidTr="00BD0913">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w:t>
            </w:r>
          </w:p>
        </w:tc>
        <w:tc>
          <w:tcPr>
            <w:tcW w:w="2046"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Elgeyo MARAKWET</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Mindililwo Special School</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41</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369</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highlight w:val="yellow"/>
                <w:lang w:val="en-GB" w:eastAsia="en-GB"/>
              </w:rPr>
            </w:pPr>
          </w:p>
        </w:tc>
      </w:tr>
      <w:tr w:rsidR="003208FC" w:rsidRPr="003208FC" w:rsidTr="00BD0913">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w:t>
            </w:r>
          </w:p>
        </w:tc>
        <w:tc>
          <w:tcPr>
            <w:tcW w:w="2046"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TRANZ NZOIA</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St.Columbian school for HI</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37</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333</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highlight w:val="yellow"/>
                <w:lang w:val="en-GB" w:eastAsia="en-GB"/>
              </w:rPr>
            </w:pPr>
          </w:p>
        </w:tc>
      </w:tr>
      <w:tr w:rsidR="003208FC" w:rsidRPr="003208FC" w:rsidTr="00BD0913">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4</w:t>
            </w:r>
          </w:p>
        </w:tc>
        <w:tc>
          <w:tcPr>
            <w:tcW w:w="2046"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TURKANA</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Turkana Primary Integ. Prog.</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58</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522</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highlight w:val="yellow"/>
                <w:lang w:val="en-GB" w:eastAsia="en-GB"/>
              </w:rPr>
            </w:pPr>
          </w:p>
        </w:tc>
      </w:tr>
      <w:tr w:rsidR="003208FC" w:rsidRPr="003208FC" w:rsidTr="00BD0913">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5</w:t>
            </w:r>
          </w:p>
        </w:tc>
        <w:tc>
          <w:tcPr>
            <w:tcW w:w="2046"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UASIN GISHU</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Eldoret Spe. School for the Deaf</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105</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945</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highlight w:val="yellow"/>
                <w:lang w:val="en-GB" w:eastAsia="en-GB"/>
              </w:rPr>
            </w:pPr>
          </w:p>
        </w:tc>
      </w:tr>
      <w:tr w:rsidR="003208FC" w:rsidRPr="003208FC" w:rsidTr="00BD0913">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6</w:t>
            </w:r>
          </w:p>
        </w:tc>
        <w:tc>
          <w:tcPr>
            <w:tcW w:w="2046"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WEST POKOT</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Makutano Primary Integ. Prog.</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35</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315</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highlight w:val="yellow"/>
                <w:lang w:val="en-GB" w:eastAsia="en-GB"/>
              </w:rPr>
            </w:pPr>
          </w:p>
        </w:tc>
      </w:tr>
      <w:tr w:rsidR="003208FC" w:rsidRPr="003208FC" w:rsidTr="00BD0913">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7</w:t>
            </w:r>
          </w:p>
        </w:tc>
        <w:tc>
          <w:tcPr>
            <w:tcW w:w="2046"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WEST POKOT</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St. Francis Spe. Sch for the blind</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166</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1494</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highlight w:val="yellow"/>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8</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BUNGOMA</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BILIBILI SPECIAL</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28</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252</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highlight w:val="yellow"/>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9</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BUNGOMA</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DR. ESELI R.C</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12</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108</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highlight w:val="yellow"/>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10</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BUNGOMA</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Joy Valley Sec.</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26</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234</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highlight w:val="yellow"/>
                <w:lang w:val="en-GB" w:eastAsia="en-GB"/>
              </w:rPr>
            </w:pPr>
          </w:p>
        </w:tc>
      </w:tr>
      <w:tr w:rsidR="003208FC" w:rsidRPr="003208FC" w:rsidTr="00BD0913">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11</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BUNGOMA</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Joy Valley Spec. Primary</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62</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558</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highlight w:val="yellow"/>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12</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BUNGOMA</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Khasoko Spec.Primary</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36</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324</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highlight w:val="yellow"/>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13</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BUNGOMA</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Kimwanga Spec.</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50</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450</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highlight w:val="yellow"/>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14</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BUNGOMA</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St. Dennis Libolina spe</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166</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1494</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highlight w:val="yellow"/>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15</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BUSIA</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Apokor Special Unit</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17</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153</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highlight w:val="yellow"/>
                <w:lang w:val="en-GB" w:eastAsia="en-GB"/>
              </w:rPr>
            </w:pPr>
          </w:p>
        </w:tc>
      </w:tr>
      <w:tr w:rsidR="003208FC" w:rsidRPr="003208FC" w:rsidTr="00BD0913">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16</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BUSIA</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Nangina Spe. Sch for MH</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84</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756</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highlight w:val="yellow"/>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17</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BUSIA</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St. Catherines for MH</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149</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1341</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highlight w:val="yellow"/>
                <w:lang w:val="en-GB" w:eastAsia="en-GB"/>
              </w:rPr>
            </w:pPr>
          </w:p>
        </w:tc>
      </w:tr>
      <w:tr w:rsidR="003208FC" w:rsidRPr="003208FC" w:rsidTr="00BD0913">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18</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BUSIA</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St. Catherines Primary &amp; Tech</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220</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1980</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highlight w:val="yellow"/>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19</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KAKAMEGA</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 xml:space="preserve">BUSILWA </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36</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324</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highlight w:val="yellow"/>
                <w:lang w:val="en-GB" w:eastAsia="en-GB"/>
              </w:rPr>
            </w:pPr>
          </w:p>
        </w:tc>
      </w:tr>
      <w:tr w:rsidR="003208FC" w:rsidRPr="003208FC" w:rsidTr="00BD0913">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20</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KAKAMEGA</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Emusala Spe. Sch. For the MH</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11</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99</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highlight w:val="yellow"/>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21</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KAKAMEGA</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EREGI</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27</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243</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highlight w:val="yellow"/>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22</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KAKAMEGA</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 xml:space="preserve">Mumias Sec/Voc./Sch. </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82</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738</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highlight w:val="yellow"/>
                <w:lang w:val="en-GB" w:eastAsia="en-GB"/>
              </w:rPr>
            </w:pPr>
          </w:p>
        </w:tc>
      </w:tr>
      <w:tr w:rsidR="003208FC" w:rsidRPr="003208FC" w:rsidTr="00BD0913">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23</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KAKAMEGA</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Mwamba Special School for MH</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64</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576</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highlight w:val="yellow"/>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24</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KAKAMEGA</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 xml:space="preserve">MWIKHOMO </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33</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297</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highlight w:val="yellow"/>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25</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KAKAMEGA</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SHAVIHIGA</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18</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162</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highlight w:val="yellow"/>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26</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KERICHO</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Charera school for PH</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21</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189</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highlight w:val="yellow"/>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27</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KERICHO</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Cheborgei for MH</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21</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189</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highlight w:val="yellow"/>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28</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KERICHO</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Kapmanamsim for MH</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12</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108</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highlight w:val="yellow"/>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29</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KERICHO</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Kedowa for HI</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50</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450</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highlight w:val="yellow"/>
                <w:lang w:val="en-GB" w:eastAsia="en-GB"/>
              </w:rPr>
            </w:pPr>
          </w:p>
        </w:tc>
      </w:tr>
      <w:tr w:rsidR="003208FC" w:rsidRPr="003208FC" w:rsidTr="00BD0913">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30</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KERICHO</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 xml:space="preserve">Kedowa Spe. For the Deaf </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97</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873</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highlight w:val="yellow"/>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31</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KERICHO</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Kipkelion for MH</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57</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513</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highlight w:val="yellow"/>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32</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KERICHO</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Kipkelion Sp. School</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34</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306</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highlight w:val="yellow"/>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33</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KERICHO</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Kipolgong for the VI</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19</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171</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highlight w:val="yellow"/>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34</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KERICHO</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 xml:space="preserve">Lipii school for the VI </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4</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36</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highlight w:val="yellow"/>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35</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KERICHO</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St. Kizito for HI</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98</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882</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highlight w:val="yellow"/>
                <w:lang w:val="en-GB" w:eastAsia="en-GB"/>
              </w:rPr>
            </w:pPr>
          </w:p>
        </w:tc>
      </w:tr>
      <w:tr w:rsidR="003208FC" w:rsidRPr="003208FC" w:rsidTr="00BD0913">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36</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NANDI</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Kapsabet Sch. For the Deaf</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114</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1026</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highlight w:val="yellow"/>
                <w:lang w:val="en-GB" w:eastAsia="en-GB"/>
              </w:rPr>
            </w:pPr>
          </w:p>
        </w:tc>
      </w:tr>
      <w:tr w:rsidR="003208FC" w:rsidRPr="003208FC" w:rsidTr="00BD0913">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37</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VIHIGA</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Chamakanga school for MH</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86</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774</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highlight w:val="yellow"/>
                <w:lang w:val="en-GB" w:eastAsia="en-GB"/>
              </w:rPr>
            </w:pPr>
          </w:p>
        </w:tc>
      </w:tr>
      <w:tr w:rsidR="003208FC" w:rsidRPr="003208FC" w:rsidTr="00BD0913">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38</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VIHIGA</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Chekombero Sch. For the Deaf</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96</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864</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highlight w:val="yellow"/>
                <w:lang w:val="en-GB" w:eastAsia="en-GB"/>
              </w:rPr>
            </w:pPr>
          </w:p>
        </w:tc>
      </w:tr>
      <w:tr w:rsidR="003208FC" w:rsidRPr="003208FC" w:rsidTr="00BD0913">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39</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VIHIGA</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Ebukuya Sch. For the Deaf</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79</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711</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highlight w:val="yellow"/>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40</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VIHIGA</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Ebukya school for HI</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47</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423</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highlight w:val="yellow"/>
                <w:lang w:val="en-GB" w:eastAsia="en-GB"/>
              </w:rPr>
            </w:pPr>
          </w:p>
        </w:tc>
      </w:tr>
      <w:tr w:rsidR="003208FC" w:rsidRPr="003208FC" w:rsidTr="00BD0913">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41</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VIHIGA</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Ebusiratsi Sp. Sch for MH</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100</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900</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highlight w:val="yellow"/>
                <w:lang w:val="en-GB" w:eastAsia="en-GB"/>
              </w:rPr>
            </w:pPr>
          </w:p>
        </w:tc>
      </w:tr>
      <w:tr w:rsidR="003208FC" w:rsidRPr="003208FC" w:rsidTr="00BD0913">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42</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VIHIGA</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Friends  Sch for the Deaf Givavei</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78</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702</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highlight w:val="yellow"/>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43</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VIHIGA</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Kaimosi Sch for MH</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111</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999</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highlight w:val="yellow"/>
                <w:lang w:val="en-GB" w:eastAsia="en-GB"/>
              </w:rPr>
            </w:pPr>
          </w:p>
        </w:tc>
      </w:tr>
      <w:tr w:rsidR="003208FC" w:rsidRPr="003208FC" w:rsidTr="00BD0913">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44</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VIHIGA</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St. Ursula's Chamakanga  for MH</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89</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801</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highlight w:val="yellow"/>
                <w:lang w:val="en-GB" w:eastAsia="en-GB"/>
              </w:rPr>
            </w:pPr>
          </w:p>
        </w:tc>
      </w:tr>
      <w:tr w:rsidR="003208FC" w:rsidRPr="003208FC" w:rsidTr="00BD0913">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45</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VIHIGA</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Wandeche school for MH</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11</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99</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46</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VIHIGA</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Womulalu School for MH</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26</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234</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47</w:t>
            </w:r>
          </w:p>
        </w:tc>
        <w:tc>
          <w:tcPr>
            <w:tcW w:w="2046"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KILIFI</w:t>
            </w:r>
          </w:p>
        </w:tc>
        <w:tc>
          <w:tcPr>
            <w:tcW w:w="3005"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Bahari Girls Secondary Sch.</w:t>
            </w:r>
          </w:p>
        </w:tc>
        <w:tc>
          <w:tcPr>
            <w:tcW w:w="1388"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27</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48</w:t>
            </w:r>
          </w:p>
        </w:tc>
        <w:tc>
          <w:tcPr>
            <w:tcW w:w="2046"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KILIFI</w:t>
            </w:r>
          </w:p>
        </w:tc>
        <w:tc>
          <w:tcPr>
            <w:tcW w:w="3005"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Kakuyuni School For The Deaf</w:t>
            </w:r>
          </w:p>
        </w:tc>
        <w:tc>
          <w:tcPr>
            <w:tcW w:w="1388"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26</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234</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49</w:t>
            </w:r>
          </w:p>
        </w:tc>
        <w:tc>
          <w:tcPr>
            <w:tcW w:w="2046"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KILIFI</w:t>
            </w:r>
          </w:p>
        </w:tc>
        <w:tc>
          <w:tcPr>
            <w:tcW w:w="3005"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Kibarani School For The Deaf</w:t>
            </w:r>
          </w:p>
        </w:tc>
        <w:tc>
          <w:tcPr>
            <w:tcW w:w="1388"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83</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747</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50</w:t>
            </w:r>
          </w:p>
        </w:tc>
        <w:tc>
          <w:tcPr>
            <w:tcW w:w="2046"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KILIFI</w:t>
            </w:r>
          </w:p>
        </w:tc>
        <w:tc>
          <w:tcPr>
            <w:tcW w:w="3005"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Marafa Special Sec</w:t>
            </w:r>
          </w:p>
        </w:tc>
        <w:tc>
          <w:tcPr>
            <w:tcW w:w="1388"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30</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270</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51</w:t>
            </w:r>
          </w:p>
        </w:tc>
        <w:tc>
          <w:tcPr>
            <w:tcW w:w="2046"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KILIFI</w:t>
            </w:r>
          </w:p>
        </w:tc>
        <w:tc>
          <w:tcPr>
            <w:tcW w:w="3005"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Pwani Vocational School For The Deaf</w:t>
            </w:r>
          </w:p>
        </w:tc>
        <w:tc>
          <w:tcPr>
            <w:tcW w:w="1388"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46</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414</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9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52</w:t>
            </w:r>
          </w:p>
        </w:tc>
        <w:tc>
          <w:tcPr>
            <w:tcW w:w="2046"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KILIFI</w:t>
            </w:r>
          </w:p>
        </w:tc>
        <w:tc>
          <w:tcPr>
            <w:tcW w:w="3005"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Sahajanand Inclusive Technical Secondary School</w:t>
            </w:r>
          </w:p>
        </w:tc>
        <w:tc>
          <w:tcPr>
            <w:tcW w:w="1388"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80</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720</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53</w:t>
            </w:r>
          </w:p>
        </w:tc>
        <w:tc>
          <w:tcPr>
            <w:tcW w:w="2046"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KILIFI</w:t>
            </w:r>
          </w:p>
        </w:tc>
        <w:tc>
          <w:tcPr>
            <w:tcW w:w="3005"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Sahajanand Special School</w:t>
            </w:r>
          </w:p>
        </w:tc>
        <w:tc>
          <w:tcPr>
            <w:tcW w:w="1388"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280</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2,520</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54</w:t>
            </w:r>
          </w:p>
        </w:tc>
        <w:tc>
          <w:tcPr>
            <w:tcW w:w="2046"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KWALE</w:t>
            </w:r>
          </w:p>
        </w:tc>
        <w:tc>
          <w:tcPr>
            <w:tcW w:w="3005"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Kichakamkwaju Special Unit</w:t>
            </w:r>
          </w:p>
        </w:tc>
        <w:tc>
          <w:tcPr>
            <w:tcW w:w="1388"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18</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55</w:t>
            </w:r>
          </w:p>
        </w:tc>
        <w:tc>
          <w:tcPr>
            <w:tcW w:w="2046"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KWALE</w:t>
            </w:r>
          </w:p>
        </w:tc>
        <w:tc>
          <w:tcPr>
            <w:tcW w:w="3005"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Kwale For Deaf</w:t>
            </w:r>
          </w:p>
        </w:tc>
        <w:tc>
          <w:tcPr>
            <w:tcW w:w="1388"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21</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189</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56</w:t>
            </w:r>
          </w:p>
        </w:tc>
        <w:tc>
          <w:tcPr>
            <w:tcW w:w="2046"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KWALE</w:t>
            </w:r>
          </w:p>
        </w:tc>
        <w:tc>
          <w:tcPr>
            <w:tcW w:w="3005"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Kwale For Mental Handicapped</w:t>
            </w:r>
          </w:p>
        </w:tc>
        <w:tc>
          <w:tcPr>
            <w:tcW w:w="1388"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28</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252</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57</w:t>
            </w:r>
          </w:p>
        </w:tc>
        <w:tc>
          <w:tcPr>
            <w:tcW w:w="2046"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KWALE</w:t>
            </w:r>
          </w:p>
        </w:tc>
        <w:tc>
          <w:tcPr>
            <w:tcW w:w="3005"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Milalani Special Unit</w:t>
            </w:r>
          </w:p>
        </w:tc>
        <w:tc>
          <w:tcPr>
            <w:tcW w:w="1388"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11</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99</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512"/>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58</w:t>
            </w:r>
          </w:p>
        </w:tc>
        <w:tc>
          <w:tcPr>
            <w:tcW w:w="2046"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KWALE</w:t>
            </w:r>
          </w:p>
        </w:tc>
        <w:tc>
          <w:tcPr>
            <w:tcW w:w="3005"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Mwakingwena Special Unit</w:t>
            </w:r>
          </w:p>
        </w:tc>
        <w:tc>
          <w:tcPr>
            <w:tcW w:w="1388"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11</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99</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59</w:t>
            </w:r>
          </w:p>
        </w:tc>
        <w:tc>
          <w:tcPr>
            <w:tcW w:w="2046"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LAMU</w:t>
            </w:r>
          </w:p>
        </w:tc>
        <w:tc>
          <w:tcPr>
            <w:tcW w:w="3005"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Lamu Special</w:t>
            </w:r>
          </w:p>
        </w:tc>
        <w:tc>
          <w:tcPr>
            <w:tcW w:w="1388"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15</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135</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60</w:t>
            </w:r>
          </w:p>
        </w:tc>
        <w:tc>
          <w:tcPr>
            <w:tcW w:w="2046"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KILIFI</w:t>
            </w:r>
          </w:p>
        </w:tc>
        <w:tc>
          <w:tcPr>
            <w:tcW w:w="3005"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Sir. Ali Special School</w:t>
            </w:r>
          </w:p>
        </w:tc>
        <w:tc>
          <w:tcPr>
            <w:tcW w:w="1388"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94</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846</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61</w:t>
            </w:r>
          </w:p>
        </w:tc>
        <w:tc>
          <w:tcPr>
            <w:tcW w:w="2046"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MOMBASA</w:t>
            </w:r>
          </w:p>
        </w:tc>
        <w:tc>
          <w:tcPr>
            <w:tcW w:w="3005"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Port Reitz Sch. For The PH</w:t>
            </w:r>
          </w:p>
        </w:tc>
        <w:tc>
          <w:tcPr>
            <w:tcW w:w="1388"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80</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720</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62</w:t>
            </w:r>
          </w:p>
        </w:tc>
        <w:tc>
          <w:tcPr>
            <w:tcW w:w="2046"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MOMBASA</w:t>
            </w:r>
          </w:p>
        </w:tc>
        <w:tc>
          <w:tcPr>
            <w:tcW w:w="3005"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Pwani Sch For The MH</w:t>
            </w:r>
          </w:p>
        </w:tc>
        <w:tc>
          <w:tcPr>
            <w:tcW w:w="1388"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60</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540</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63</w:t>
            </w:r>
          </w:p>
        </w:tc>
        <w:tc>
          <w:tcPr>
            <w:tcW w:w="2046"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MOMBASA</w:t>
            </w:r>
          </w:p>
        </w:tc>
        <w:tc>
          <w:tcPr>
            <w:tcW w:w="3005"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Tom Mboya For Cerebral Palsy</w:t>
            </w:r>
          </w:p>
        </w:tc>
        <w:tc>
          <w:tcPr>
            <w:tcW w:w="1388"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80</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720</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64</w:t>
            </w:r>
          </w:p>
        </w:tc>
        <w:tc>
          <w:tcPr>
            <w:tcW w:w="2046"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MOMBASA</w:t>
            </w:r>
          </w:p>
        </w:tc>
        <w:tc>
          <w:tcPr>
            <w:tcW w:w="3005"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Tudor Special Unit</w:t>
            </w:r>
          </w:p>
        </w:tc>
        <w:tc>
          <w:tcPr>
            <w:tcW w:w="1388"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38</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342</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65</w:t>
            </w:r>
          </w:p>
        </w:tc>
        <w:tc>
          <w:tcPr>
            <w:tcW w:w="2046"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TAITA TAVETA</w:t>
            </w:r>
          </w:p>
        </w:tc>
        <w:tc>
          <w:tcPr>
            <w:tcW w:w="3005"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Idsowe For The The MH</w:t>
            </w:r>
          </w:p>
        </w:tc>
        <w:tc>
          <w:tcPr>
            <w:tcW w:w="1388"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21</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189</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66</w:t>
            </w:r>
          </w:p>
        </w:tc>
        <w:tc>
          <w:tcPr>
            <w:tcW w:w="2046"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TAITA TAVETA</w:t>
            </w:r>
          </w:p>
        </w:tc>
        <w:tc>
          <w:tcPr>
            <w:tcW w:w="3005"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Iyale School For MH</w:t>
            </w:r>
          </w:p>
        </w:tc>
        <w:tc>
          <w:tcPr>
            <w:tcW w:w="1388"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10</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90</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67</w:t>
            </w:r>
          </w:p>
        </w:tc>
        <w:tc>
          <w:tcPr>
            <w:tcW w:w="2046"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TAITA TAVETA</w:t>
            </w:r>
          </w:p>
        </w:tc>
        <w:tc>
          <w:tcPr>
            <w:tcW w:w="3005"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Mwanyambo School For HI</w:t>
            </w:r>
          </w:p>
        </w:tc>
        <w:tc>
          <w:tcPr>
            <w:tcW w:w="1388"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12</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108</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68</w:t>
            </w:r>
          </w:p>
        </w:tc>
        <w:tc>
          <w:tcPr>
            <w:tcW w:w="2046"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TAITA TAVETA</w:t>
            </w:r>
          </w:p>
        </w:tc>
        <w:tc>
          <w:tcPr>
            <w:tcW w:w="3005"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Mwatate school for MH</w:t>
            </w:r>
          </w:p>
        </w:tc>
        <w:tc>
          <w:tcPr>
            <w:tcW w:w="1388"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36</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69</w:t>
            </w:r>
          </w:p>
        </w:tc>
        <w:tc>
          <w:tcPr>
            <w:tcW w:w="2046"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TAITA TAVETA</w:t>
            </w:r>
          </w:p>
        </w:tc>
        <w:tc>
          <w:tcPr>
            <w:tcW w:w="3005"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Nguraru school for MH</w:t>
            </w:r>
          </w:p>
        </w:tc>
        <w:tc>
          <w:tcPr>
            <w:tcW w:w="1388"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45</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70</w:t>
            </w:r>
          </w:p>
        </w:tc>
        <w:tc>
          <w:tcPr>
            <w:tcW w:w="2046"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TAITA TAVETA</w:t>
            </w:r>
          </w:p>
        </w:tc>
        <w:tc>
          <w:tcPr>
            <w:tcW w:w="3005"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Shigharo for MH</w:t>
            </w:r>
          </w:p>
        </w:tc>
        <w:tc>
          <w:tcPr>
            <w:tcW w:w="1388"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36</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71</w:t>
            </w:r>
          </w:p>
        </w:tc>
        <w:tc>
          <w:tcPr>
            <w:tcW w:w="2046"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TAITA TAVETA</w:t>
            </w:r>
          </w:p>
        </w:tc>
        <w:tc>
          <w:tcPr>
            <w:tcW w:w="3005"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Taveta school for the deaf</w:t>
            </w:r>
          </w:p>
        </w:tc>
        <w:tc>
          <w:tcPr>
            <w:tcW w:w="1388"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18</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72</w:t>
            </w:r>
          </w:p>
        </w:tc>
        <w:tc>
          <w:tcPr>
            <w:tcW w:w="2046"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TAITA TAVETA</w:t>
            </w:r>
          </w:p>
        </w:tc>
        <w:tc>
          <w:tcPr>
            <w:tcW w:w="3005"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TimbilaPrimaryInteg. Prog.</w:t>
            </w:r>
          </w:p>
        </w:tc>
        <w:tc>
          <w:tcPr>
            <w:tcW w:w="1388"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15</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135</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73</w:t>
            </w:r>
          </w:p>
        </w:tc>
        <w:tc>
          <w:tcPr>
            <w:tcW w:w="2046"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TAITA TAVETA</w:t>
            </w:r>
          </w:p>
        </w:tc>
        <w:tc>
          <w:tcPr>
            <w:tcW w:w="3005"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Voi school for MH</w:t>
            </w:r>
          </w:p>
        </w:tc>
        <w:tc>
          <w:tcPr>
            <w:tcW w:w="1388"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11</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99</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74</w:t>
            </w:r>
          </w:p>
        </w:tc>
        <w:tc>
          <w:tcPr>
            <w:tcW w:w="2046"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TAITA TAVETA</w:t>
            </w:r>
          </w:p>
        </w:tc>
        <w:tc>
          <w:tcPr>
            <w:tcW w:w="3005"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Werugha school for MH</w:t>
            </w:r>
          </w:p>
        </w:tc>
        <w:tc>
          <w:tcPr>
            <w:tcW w:w="1388"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8</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72</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75</w:t>
            </w:r>
          </w:p>
        </w:tc>
        <w:tc>
          <w:tcPr>
            <w:tcW w:w="2046"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TAITA TAVETA</w:t>
            </w:r>
          </w:p>
        </w:tc>
        <w:tc>
          <w:tcPr>
            <w:tcW w:w="3005"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Wusi school for MH</w:t>
            </w:r>
          </w:p>
        </w:tc>
        <w:tc>
          <w:tcPr>
            <w:tcW w:w="1388"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36</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76</w:t>
            </w:r>
          </w:p>
        </w:tc>
        <w:tc>
          <w:tcPr>
            <w:tcW w:w="2046"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TANA RIVER</w:t>
            </w:r>
          </w:p>
        </w:tc>
        <w:tc>
          <w:tcPr>
            <w:tcW w:w="3005"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Hola Sch for the MH</w:t>
            </w:r>
          </w:p>
        </w:tc>
        <w:tc>
          <w:tcPr>
            <w:tcW w:w="1388"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109</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981</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77</w:t>
            </w:r>
          </w:p>
        </w:tc>
        <w:tc>
          <w:tcPr>
            <w:tcW w:w="2046"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TANA RIVER</w:t>
            </w:r>
          </w:p>
        </w:tc>
        <w:tc>
          <w:tcPr>
            <w:tcW w:w="3005"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Lisa Hola school for the deaf</w:t>
            </w:r>
          </w:p>
        </w:tc>
        <w:tc>
          <w:tcPr>
            <w:tcW w:w="1388" w:type="dxa"/>
            <w:tcBorders>
              <w:top w:val="single" w:sz="4" w:space="0" w:color="auto"/>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43</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387</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57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78</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GARISSA</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Garissa Primary Sch for the PH</w:t>
            </w:r>
          </w:p>
        </w:tc>
        <w:tc>
          <w:tcPr>
            <w:tcW w:w="1388"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jc w:val="center"/>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73</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657</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57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79</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GARISSA</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Garissa Special Sch for the M H</w:t>
            </w:r>
          </w:p>
        </w:tc>
        <w:tc>
          <w:tcPr>
            <w:tcW w:w="1388"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jc w:val="center"/>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26</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234</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57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80</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GARISSA</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GorealeInteg. Programme</w:t>
            </w:r>
          </w:p>
        </w:tc>
        <w:tc>
          <w:tcPr>
            <w:tcW w:w="1388"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jc w:val="center"/>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50</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450</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57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81</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MANDERA</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Bulla MpyaInteg. Programme</w:t>
            </w:r>
          </w:p>
        </w:tc>
        <w:tc>
          <w:tcPr>
            <w:tcW w:w="1388"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jc w:val="center"/>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35</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315</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57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82</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MANDERA</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Daua Integ. Sch for the Blind</w:t>
            </w:r>
          </w:p>
        </w:tc>
        <w:tc>
          <w:tcPr>
            <w:tcW w:w="1388"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jc w:val="center"/>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75</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675</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57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83</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MANDERA</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 xml:space="preserve">Kamor Integr. Sch. For Deaf </w:t>
            </w:r>
          </w:p>
        </w:tc>
        <w:tc>
          <w:tcPr>
            <w:tcW w:w="1388"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jc w:val="center"/>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82</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738</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57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84</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MANDERA</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Mandera DEB Integrated Prog.</w:t>
            </w:r>
          </w:p>
        </w:tc>
        <w:tc>
          <w:tcPr>
            <w:tcW w:w="1388"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jc w:val="center"/>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82</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738</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85</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MANDERA</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Takaba Special Unit</w:t>
            </w:r>
          </w:p>
        </w:tc>
        <w:tc>
          <w:tcPr>
            <w:tcW w:w="1388"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jc w:val="center"/>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75</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675</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57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86</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WAJIR</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Catholic Integ Prog- Wajir</w:t>
            </w:r>
          </w:p>
        </w:tc>
        <w:tc>
          <w:tcPr>
            <w:tcW w:w="1388"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jc w:val="center"/>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27</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243</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57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87</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WAJIR</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 xml:space="preserve">Wajir Girls Primary School for PH </w:t>
            </w:r>
          </w:p>
        </w:tc>
        <w:tc>
          <w:tcPr>
            <w:tcW w:w="1388"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jc w:val="center"/>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68</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612</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57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88</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WAJIR</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Wajir Primary Integ. Prog.</w:t>
            </w:r>
          </w:p>
        </w:tc>
        <w:tc>
          <w:tcPr>
            <w:tcW w:w="1388"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jc w:val="center"/>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54</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486</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57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89</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WAJIR</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Wajir School for the Deaf</w:t>
            </w:r>
          </w:p>
        </w:tc>
        <w:tc>
          <w:tcPr>
            <w:tcW w:w="1388"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jc w:val="center"/>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95</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855</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57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90</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BARINGO</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Chemolingot school for the deaf</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14</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126</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57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91</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BARINGO</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Esageri School For The Deaf</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56</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504</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57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92</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BARINGO</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Marigat Primary Integ. Prog.</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23</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207</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93</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BARINGO</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 xml:space="preserve">Ochii Special School </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22</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198</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94</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BOMET</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 xml:space="preserve">Kipngosos Special </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97</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873</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95</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LAIKIPIA</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Deb Primary Special</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22</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198</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96</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LAIKIPIA</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Kihato Special</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5</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45</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97</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LAIKIPIA</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Kinamba S.P</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28</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252</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98</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LAIKIPIA</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Kwanjiku S.P</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32</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288</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99</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LAIKIPIA</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 xml:space="preserve">Kyangoma Special </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20</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180</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57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100</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LAIKIPIA</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Lechugu Primary Special</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18</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57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101</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LAIKIPIA</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 xml:space="preserve">Likii Special School </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32</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288</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102</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LAIKIPIA</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Male Special</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18</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57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103</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LAIKIPIA</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Melwa Special School For The M.H</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11</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99</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104</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LAIKIPIA</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Muthengera S.P</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40</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360</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105</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LAIKIPIA</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Ngarenaro S.P</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23</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207</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106</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LAIKIPIA</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Nyakio Special</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27</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57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107</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LAIKIPIA</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Olmoran Special Unit</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11</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99</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108</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LAIKIPIA</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Olngarua S.P</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15</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135</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109</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LAIKIPIA</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Olngarua S.P</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15</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135</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57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110</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LAIKIPIA</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Rumuruti Special Unit</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10</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90</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57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111</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LAIKIPIA</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Sipili School For The Deaf</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21</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189</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112</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LAIKIPIA</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Tharua Special</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20</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180</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113</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LAIKIPIA</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Tigithi Special</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14</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126</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114</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LAIKIPIA</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Wiyumiririe Special</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18</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115</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NAKURU</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Gilgil Special</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62</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558</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57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116</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NAROK</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Deb N/Enkare Pri Integ. Prog.</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15</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135</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117</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NAROK</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Emurua Dikir For HI</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16</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144</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118</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NYANDARUA</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Kimaru Special School</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38</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342</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57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119</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NYANDARUA</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Nyairichia Sp School For MH</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30</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270</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57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120</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NYANDARUA</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Nyandarua Sch. For The Deaf</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86</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774</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57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121</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NYANDARUA</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Nyandarua School For HI</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80</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720</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122</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NYANDARUA</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Olkalou School For P.H</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80</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720</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57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123</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NYANDARUA</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Raichiri Mixed Secondary Sch.</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4</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36</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57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124</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NYANDARUA</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Wiyumiriri Special School</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24</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216</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125</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ISIOLO</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Kambi Ya Juu</w:t>
            </w:r>
          </w:p>
        </w:tc>
        <w:tc>
          <w:tcPr>
            <w:tcW w:w="1388"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jc w:val="center"/>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90</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810</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57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126</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ISIOLO</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School For The Deaf</w:t>
            </w:r>
          </w:p>
        </w:tc>
        <w:tc>
          <w:tcPr>
            <w:tcW w:w="1388"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jc w:val="center"/>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20</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180</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57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127</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MARSABIT</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Butiye Special School For Hi</w:t>
            </w:r>
          </w:p>
        </w:tc>
        <w:tc>
          <w:tcPr>
            <w:tcW w:w="1388"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jc w:val="center"/>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73</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657</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57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128</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MARSABIT</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Loglogo Primary Integ. Prog.</w:t>
            </w:r>
          </w:p>
        </w:tc>
        <w:tc>
          <w:tcPr>
            <w:tcW w:w="1388"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jc w:val="center"/>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38</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342</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57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129</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SAMBURU</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Lkurroto Special Unit</w:t>
            </w:r>
          </w:p>
        </w:tc>
        <w:tc>
          <w:tcPr>
            <w:tcW w:w="1388"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jc w:val="center"/>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50</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450</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57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130</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SAMBURU</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Lodokejek Special Unit</w:t>
            </w:r>
          </w:p>
        </w:tc>
        <w:tc>
          <w:tcPr>
            <w:tcW w:w="1388"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jc w:val="center"/>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21</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189</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57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131</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SAMBURU</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Maralal Special  Unit</w:t>
            </w:r>
          </w:p>
        </w:tc>
        <w:tc>
          <w:tcPr>
            <w:tcW w:w="1388"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jc w:val="center"/>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100</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900</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132</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SAMBURU</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Suguta Mugie</w:t>
            </w:r>
          </w:p>
        </w:tc>
        <w:tc>
          <w:tcPr>
            <w:tcW w:w="1388"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jc w:val="center"/>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20</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180</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133</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EMBU</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Cianyi</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7</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63</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134</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EMBU</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Embu Special School</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54</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486</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135</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EMBU</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Kabachi</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36</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136</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EMBU</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Kambungu</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10</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90</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137</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EMBU</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Kune</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8</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72</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138</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EMBU</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Mwondu</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36</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139</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EMBU</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Ngiori Integrated Sec. School</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45</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140</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EMBU</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Riandu</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6</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54</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141</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EMBU</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Siakago</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45</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142</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EMBU</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St. Luke's School For The Deaf</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67</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603</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126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143</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EMBU</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St. Mary Magdalene Sec School For The Deaf</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15</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135</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144</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color w:val="FF0000"/>
                <w:sz w:val="24"/>
                <w:szCs w:val="24"/>
                <w:lang w:val="en-GB" w:eastAsia="en-GB"/>
              </w:rPr>
            </w:pPr>
            <w:r w:rsidRPr="003208FC">
              <w:rPr>
                <w:rFonts w:ascii="Cambria" w:eastAsia="Times New Roman" w:hAnsi="Cambria" w:cs="Times New Roman"/>
                <w:color w:val="FF0000"/>
                <w:sz w:val="24"/>
                <w:szCs w:val="24"/>
                <w:lang w:val="en-GB" w:eastAsia="en-GB"/>
              </w:rPr>
              <w:t>EMBU</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St. Monica Special School</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color w:val="FF0000"/>
                <w:sz w:val="24"/>
                <w:szCs w:val="24"/>
                <w:lang w:val="en-GB" w:eastAsia="en-GB"/>
              </w:rPr>
            </w:pPr>
            <w:r w:rsidRPr="003208FC">
              <w:rPr>
                <w:rFonts w:ascii="Calibri" w:eastAsia="Times New Roman" w:hAnsi="Calibri" w:cs="Times New Roman"/>
                <w:color w:val="FF0000"/>
                <w:sz w:val="24"/>
                <w:szCs w:val="24"/>
                <w:lang w:val="en-GB" w:eastAsia="en-GB"/>
              </w:rPr>
              <w:t>62</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558</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145</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KITUI</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Ekani</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27</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146</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KITUI</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Iiani Special Need Unit</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8</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72</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147</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KITUI</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Ikanga Iv</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45</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148</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KITUI</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 xml:space="preserve">Ikutha </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8</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72</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149</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KITUI</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 xml:space="preserve">Kanziko </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10</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90</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150</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KITUI</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Kathungi Primary</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12</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108</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151</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KITUI</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Katutu Special Need Unit</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45</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152</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KITUI</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Kauwi Special Need Unit</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7</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63</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153</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KITUI</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Kiamani Special Need Unit</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11</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99</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154</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KITUI</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Kiatine Special Need Unit</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6</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54</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155</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KITUI</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Kitamwiki Special Need Unit</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7</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63</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156</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KITUI</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Kituti</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45</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157</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KITUI</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Kyamutimba Special Need Unit</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6</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54</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158</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KITUI</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Kyoani</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9</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159</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KITUI</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Maluma</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18</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160</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KITUI</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Monguni</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10</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90</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161</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KITUI</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Mut0mo Deaf</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14</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126</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162</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KITUI</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Mutha Sne</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8</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72</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163</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KITUI</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Muthale Special Need Unit</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7</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63</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164</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KITUI</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Nzinia Special Need Unit</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9</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81</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94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165</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KITUI</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Tulia Sch For Mentally Challenged</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29</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261</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166</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KITUI</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Utoo Special Need Unit</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10</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90</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167</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MAKUENI</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Kakuswei School For HI</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15</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135</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168</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MAKUENI</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Kisayani School For MH</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139</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1251</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169</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MAKUENI</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Kyangoma School For MH</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38</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342</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170</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MAKUENI</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Makongo School For HI</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46</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414</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171</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MAKUENI</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Wee School For The Deaf</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38</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342</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172</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MERU</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Kaaga School For The Deaf</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50</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450</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173</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MERU</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Meru Mentally Handicapped Children</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68</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612</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174</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MERU</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St Lucy's For Blind</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135</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1215</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175</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THARAKA NITHI</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Ikuu Special</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74</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666</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176</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THARAKA NITHI</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Kairuni Special</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10</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90</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177</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THARAKA NITHI</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Kamatungu Sch. For Deaf</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25</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225</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178</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THARAKA NITHI</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xml:space="preserve">Karethani </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8</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72</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179</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THARAKA NITHI</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Mukothima</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45</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180</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NAIROBI</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Dagoretti Special</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46</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414</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181</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NAIROBI</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Jacaranda Special</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45</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405</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182</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NAIROBI</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Mathare Special</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58</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522</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183</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NAIROBI</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 xml:space="preserve">Nile Road Special </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100</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900</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184</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NAIROBI</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Olm Special</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26</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234</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185</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NAIROBI</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Waithaka Special</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77</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693</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186</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KAJIADO</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Kajiado Unit For The Blind</w:t>
            </w:r>
          </w:p>
        </w:tc>
        <w:tc>
          <w:tcPr>
            <w:tcW w:w="1388"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jc w:val="center"/>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25</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225</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187</w:t>
            </w:r>
          </w:p>
        </w:tc>
        <w:tc>
          <w:tcPr>
            <w:tcW w:w="2046"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KIAMBU</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Aic Mukeu School For Mh</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23</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207</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188</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KIAMBU</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Gachororo Pry Sp Unit</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15</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135</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189</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KIAMBU</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Garissa Road Sp Unit</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15</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135</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190</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KIAMBU</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Igegania Primary</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34</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306</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191</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KIAMBU</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Joytown</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90</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810</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192</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KIAMBU</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Joytown Pry</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151</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1359</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193</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KIAMBU</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Juja Farm Sp Unit</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9</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81</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194</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KIAMBU</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Kairi Primary School</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60</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540</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195</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KIAMBU</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Kambui School For The Deaf</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41</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369</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196</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KIAMBU</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Kambui School For The H.Impaired</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36</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324</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197</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KIAMBU</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Kamwangi Primary</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40</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360</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198</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KIAMBU</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Kanjuku Primary</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35</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315</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94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199</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KIAMBU</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Karatina School For Mentally Handicapped</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27</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243</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200</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KIAMBU</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Kenyatta Sp Unit</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16</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144</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201</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KIAMBU</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Kimuchu Sp Unit</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12</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108</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202</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KIAMBU</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Kiriko Special</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52</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468</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203</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KIAMBU</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 xml:space="preserve">Komothai Special </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45</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405</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204</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KIAMBU</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Kuraiha Sp Unit</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9</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81</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205</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KIAMBU</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Makohokoho Primary</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32</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288</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206</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KIAMBU</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Makwa Primary</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40</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360</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207</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KIAMBU</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Mang'u Primary</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46</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414</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208</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KIAMBU</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 xml:space="preserve">Maria Magdaline </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54</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486</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209</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KIAMBU</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Mataara Primary</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50</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450</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210</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KIAMBU</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Mirimaini Sp Unit</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5</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45</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211</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KIAMBU</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Mugumo-Ini Sp Unit</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10</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90</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212</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KIAMBU</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Mukeu Special School</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26</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234</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213</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KIAMBU</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Mukuyu-Ini Primary</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69</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621</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214</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KIAMBU</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Murata Wa Twana Primary</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28</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252</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215</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KIAMBU</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Mwea Primary</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30</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270</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216</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KIAMBU</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Ndiko Special School</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15</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135</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217</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KIAMBU</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Nyacaba Sp Unit</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7</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63</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218</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KIAMBU</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St Patricks Special</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40</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360</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219</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KIAMBU</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Thika High School For The Blind</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107</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963</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220</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KIAMBU</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Thika Pry For Blind</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146</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1314</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221</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KIAMBU</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Thiririka Sp Unit</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12</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108</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222</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KIAMBU</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Wandui Primary School</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65</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585</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223</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KIRINYAGA</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Kerugoya Girls Secondary Sch.</w:t>
            </w:r>
          </w:p>
        </w:tc>
        <w:tc>
          <w:tcPr>
            <w:tcW w:w="1388"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4</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36</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224</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KIRINYAGA</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Kerugoya School For HI</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96</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864</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225</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KIRINYAGA</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Kibirigwi Special School</w:t>
            </w:r>
          </w:p>
        </w:tc>
        <w:tc>
          <w:tcPr>
            <w:tcW w:w="1388"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jc w:val="center"/>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80</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720</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226</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KIRINYAGA</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Raimu Special Unit</w:t>
            </w:r>
          </w:p>
        </w:tc>
        <w:tc>
          <w:tcPr>
            <w:tcW w:w="1388"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jc w:val="center"/>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18</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162</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227</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MACHAKOS</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Kangundo Deb Integ. Prog.</w:t>
            </w:r>
          </w:p>
        </w:tc>
        <w:tc>
          <w:tcPr>
            <w:tcW w:w="1388"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jc w:val="center"/>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52</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468</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228</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MACHAKOS</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Masaku Sch. For The PH</w:t>
            </w:r>
          </w:p>
        </w:tc>
        <w:tc>
          <w:tcPr>
            <w:tcW w:w="1388"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jc w:val="center"/>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102</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918</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229</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MACHAKOS</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Tala Primary Integ. Prog.</w:t>
            </w:r>
          </w:p>
        </w:tc>
        <w:tc>
          <w:tcPr>
            <w:tcW w:w="1388"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jc w:val="center"/>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48</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432</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230</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MACHAKOS</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 xml:space="preserve">Wamunyu Sp. School For The MH, </w:t>
            </w:r>
          </w:p>
        </w:tc>
        <w:tc>
          <w:tcPr>
            <w:tcW w:w="1388"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jc w:val="center"/>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81</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729</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231</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MURANG'A</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Don Orione</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24</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216</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232</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MURANG'A</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Kirunguru</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22</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198</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233</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NYERI</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Allamano Special School For PH</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43</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387</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234</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NYERI</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Allamanowamagana Sch. For MH</w:t>
            </w:r>
          </w:p>
        </w:tc>
        <w:tc>
          <w:tcPr>
            <w:tcW w:w="1388"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jc w:val="center"/>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71</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639</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235</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NYERI</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DEB Muslim For MH</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10</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90</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236</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NYERI</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Gathithu For MH</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6</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54</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237</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NYERI</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Gichuki Mundu For MH</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6</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54</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238</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NYERI</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Gitunduti For MH</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27</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239</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NYERI</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Ichamara For MH</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6</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54</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240</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NYERI</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Ihwagi School For MH</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4</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36</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241</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NYERI</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Irigithathi School For PH</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23</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207</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242</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NYERI</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Kanjuri School MH</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8</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72</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243</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NYERI</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Karatina Special For MH</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49</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441</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244</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NYERI</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Karundas Multiple Disability</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6</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54</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245</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NYERI</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Kerichu For MH</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33</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297</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246</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NYERI</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Kiamabara For MH</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5</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45</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247</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NYERI</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Kiamuru For MH</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7</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63</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248</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NYERI</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Kiawamururu For MH</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5</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45</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249</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NYERI</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Mathaithi For MH</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10</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90</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250</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NYERI</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Mathaithi Girls Secondary Sch.</w:t>
            </w:r>
          </w:p>
        </w:tc>
        <w:tc>
          <w:tcPr>
            <w:tcW w:w="1388"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18</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251</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NYERI</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Mere School For The Blind</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7</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63</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252</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NYERI</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Miiri For MH</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4</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36</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253</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NYERI</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Mlima Kenya Multiple Disability</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7</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63</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254</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NYERI</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Mweru For MH</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9</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81</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255</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NYERI</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 xml:space="preserve">Mwiewiri Special </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6</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54</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256</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NYERI</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Naro Moru Township For MH</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8</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72</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257</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NYERI</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Ndiaini For MH</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6</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54</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258</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NYERI</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Nyange Special School</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18</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94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259</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NYERI</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Rev. Charles Muhoro Secondary For Hi</w:t>
            </w:r>
          </w:p>
        </w:tc>
        <w:tc>
          <w:tcPr>
            <w:tcW w:w="1388"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jc w:val="center"/>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83</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747</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260</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NYERI</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libri" w:eastAsia="Times New Roman" w:hAnsi="Calibri" w:cs="Times New Roman"/>
                <w:bCs/>
                <w:sz w:val="24"/>
                <w:szCs w:val="24"/>
                <w:lang w:val="en-GB" w:eastAsia="en-GB"/>
              </w:rPr>
            </w:pPr>
            <w:r w:rsidRPr="003208FC">
              <w:rPr>
                <w:rFonts w:ascii="Calibri" w:eastAsia="Times New Roman" w:hAnsi="Calibri" w:cs="Times New Roman"/>
                <w:bCs/>
                <w:sz w:val="24"/>
                <w:szCs w:val="24"/>
                <w:lang w:val="en-GB" w:eastAsia="en-GB"/>
              </w:rPr>
              <w:t>Rev. Muhoro Sch. - D.</w:t>
            </w:r>
          </w:p>
        </w:tc>
        <w:tc>
          <w:tcPr>
            <w:tcW w:w="1388"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jc w:val="center"/>
              <w:rPr>
                <w:rFonts w:ascii="Calibri" w:eastAsia="Times New Roman" w:hAnsi="Calibri" w:cs="Times New Roman"/>
                <w:bCs/>
                <w:sz w:val="24"/>
                <w:szCs w:val="24"/>
                <w:lang w:val="en-GB" w:eastAsia="en-GB"/>
              </w:rPr>
            </w:pPr>
            <w:r w:rsidRPr="003208FC">
              <w:rPr>
                <w:rFonts w:ascii="Calibri" w:eastAsia="Times New Roman" w:hAnsi="Calibri" w:cs="Times New Roman"/>
                <w:bCs/>
                <w:sz w:val="24"/>
                <w:szCs w:val="24"/>
                <w:lang w:val="en-GB" w:eastAsia="en-GB"/>
              </w:rPr>
              <w:t>64</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576</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261</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NYERI</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Tambaya For MH</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8</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72</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262</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NYERI</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Thengeini For MH</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4</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36</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263</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NYERI</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Tumutumu Sch For The Deaf</w:t>
            </w:r>
          </w:p>
        </w:tc>
        <w:tc>
          <w:tcPr>
            <w:tcW w:w="1388"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jc w:val="center"/>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79</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711</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264</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NYERI</w:t>
            </w:r>
          </w:p>
        </w:tc>
        <w:tc>
          <w:tcPr>
            <w:tcW w:w="3005"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Wandumbi Spe. Sch For The MH</w:t>
            </w:r>
          </w:p>
        </w:tc>
        <w:tc>
          <w:tcPr>
            <w:tcW w:w="1388"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jc w:val="center"/>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96</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864</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265</w:t>
            </w:r>
          </w:p>
        </w:tc>
        <w:tc>
          <w:tcPr>
            <w:tcW w:w="2046" w:type="dxa"/>
            <w:tcBorders>
              <w:top w:val="single" w:sz="4" w:space="0" w:color="auto"/>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Times New Roman"/>
                <w:sz w:val="24"/>
                <w:szCs w:val="24"/>
                <w:lang w:val="en-GB" w:eastAsia="en-GB"/>
              </w:rPr>
            </w:pPr>
            <w:r w:rsidRPr="003208FC">
              <w:rPr>
                <w:rFonts w:ascii="Cambria" w:eastAsia="Times New Roman" w:hAnsi="Cambria" w:cs="Times New Roman"/>
                <w:sz w:val="24"/>
                <w:szCs w:val="24"/>
                <w:lang w:val="en-GB" w:eastAsia="en-GB"/>
              </w:rPr>
              <w:t>NYERI</w:t>
            </w:r>
          </w:p>
        </w:tc>
        <w:tc>
          <w:tcPr>
            <w:tcW w:w="3005" w:type="dxa"/>
            <w:tcBorders>
              <w:top w:val="single" w:sz="4" w:space="0" w:color="auto"/>
              <w:left w:val="nil"/>
              <w:bottom w:val="single" w:sz="4" w:space="0" w:color="auto"/>
              <w:right w:val="single" w:sz="4" w:space="0" w:color="auto"/>
            </w:tcBorders>
            <w:shd w:val="clear" w:color="000000" w:fill="FFFFFF"/>
            <w:vAlign w:val="bottom"/>
            <w:hideMark/>
          </w:tcPr>
          <w:p w:rsidR="003208FC" w:rsidRPr="003208FC" w:rsidRDefault="003208FC" w:rsidP="003208FC">
            <w:pPr>
              <w:spacing w:after="0" w:line="240" w:lineRule="auto"/>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Warazo Special School</w:t>
            </w:r>
          </w:p>
        </w:tc>
        <w:tc>
          <w:tcPr>
            <w:tcW w:w="1388" w:type="dxa"/>
            <w:tcBorders>
              <w:top w:val="single" w:sz="4" w:space="0" w:color="auto"/>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7</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63</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266</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HOMABAY</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Anindo Primary Spec Unit</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35</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315</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267</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HOMABAY</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Hope Special School For M.H</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25</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225</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268</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HOMABAY</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Kachangwe  Special Unit</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28</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252</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269</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HOMABAY</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Lambwe School For The Deaf</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63</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567</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270</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HOMABAY</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Nyaburi Sch For The PH</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84</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756</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271</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HOMABAY</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Nyangweso Sch. For The Deaf</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100</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900</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272</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HOMABAY</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Obalwanda Sp. Sch. For Mh</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42</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378</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273</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HOMABAY</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Ogande Special School</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39</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351</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274</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HOMABAY</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St. Martin Depores Sp Sch For CP</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85</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765</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275</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KISII</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Bendere Deb</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6</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54</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276</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KISII</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Bendere Deb</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6</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54</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277</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KISII</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Bogitaa Unit For Mh</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20</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180</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278</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KISII</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Chiengu Deb</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8</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72</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279</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KISII</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Chiengu Deb</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8</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72</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280</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KISII</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Ebiosi Pag</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27</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281</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KISII</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Ebioso Pag</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27</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282</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KISII</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Ekerore Unit For Mh</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13</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117</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283</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KISII</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Ekerubo Unit For Mh</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10</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90</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284</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KISII</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Genga Integrated For Ph</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16</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144</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285</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KISII</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Gesero Unit For Mh</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15</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135</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286</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KISII</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Gianchere Special Primary</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53</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477</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287</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KISII</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Gianchere Special Secondary</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56</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504</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288</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KISII</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Goroba Elck</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27</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289</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KISII</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Gorobaelck</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27</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290</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KISII</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Iruma Sda</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25</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225</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291</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KISII</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Iruma Unit For Mh</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15</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135</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292</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KISII</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Isamwera Unit For Mh</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17</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153</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293</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KISII</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Itibo Unit For Mh</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10</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90</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294</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KISII</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Kebute Unit For Mh</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15</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135</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295</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KISII</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Kegochi Pag</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36</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296</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KISII</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Kegochi Pag</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36</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297</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KISII</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Kenyenya</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103</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927</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298</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KISII</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Kerina Special Unit For Hi</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40</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360</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299</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KISII</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Kionyo Deb</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6</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54</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300</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KISII</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Kionyo Deb</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6</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54</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301</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KISII</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Kisii School For The Deaf (Private)</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20</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180</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302</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KISII</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Kisii Special School</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45</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405</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303</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KISII</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Lances School Of The Deaf (Private)</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15</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135</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304</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KISII</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Masisi Deb</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18</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305</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KISII</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Masisi Deb</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18</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306</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KISII</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Mugori Unit For Mh</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19</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171</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307</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KISII</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Mwata School For The Deaf (Private)</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19</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171</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308</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KISII</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Nyachogochogo Aic</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7</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63</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309</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KISII</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Nyachogochogo Aic</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7</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63</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310</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KISII</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Nyaronge Deb</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8</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72</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311</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KISII</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Nyaronge Deb</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8</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72</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312</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KISII</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Nyotoima Unit For Mh</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21</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189</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313</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KISII</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Omosaria Deb</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12</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108</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314</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KISII</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Omosaria Deb</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12</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108</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315</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KISII</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Riosugo Pag</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9</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81</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316</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KISII</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Riosugo Pag</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9</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81</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317</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KISII</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St. Joseph Kiomiti Special School</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38</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342</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318</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KISII</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Suneka Unit For Mh</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21</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189</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319</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KISUMU</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Joyland Special School</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98</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882</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320</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KISUMU</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Kibossch For The Blind</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81</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729</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321</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KISUMU</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Lutheran Sch. For The M.H</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98</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882</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322</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KISUMU</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Ngeny Primary For The Deaf</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9</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81</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323</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KISUMU</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Senior Chief Onunga For The Deaf</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19</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171</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324</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MIGORI</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Komobo Special</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76</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684</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325</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MIGORI</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Komotobo Small Village</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164</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1476</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326</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MIGORI</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Kuja Deaf</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30</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270</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327</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MIGORI</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xml:space="preserve">Ntimaru Special </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63</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567</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328</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NYAMIRA</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Esani Special School</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23</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207</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329</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NYAMIRA</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Esanige Special School</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12</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108</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330</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NYAMIRA</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Omokonge Special School</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64</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576</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331</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SIAYA</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Equator Round Table Sch For MH</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92</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828</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332</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SIAYA</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Madiany School For MH</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33</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297</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333</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SIAYA</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Maranda Sch For MH</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90</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810</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334</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SIAYA</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Nina Primary H I</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18</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162</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335</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SIAYA</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St. Mary's Nyangoma Sch For Deaf</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97</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873</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336</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SIAYA</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St. Oda Sch For The Blind</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148</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1332</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Times New Roman"/>
                <w:sz w:val="24"/>
                <w:szCs w:val="24"/>
                <w:lang w:val="en-GB" w:eastAsia="en-GB"/>
              </w:rPr>
            </w:pPr>
            <w:r w:rsidRPr="003208FC">
              <w:rPr>
                <w:rFonts w:ascii="Calibri" w:eastAsia="Times New Roman" w:hAnsi="Calibri" w:cs="Times New Roman"/>
                <w:sz w:val="24"/>
                <w:szCs w:val="24"/>
                <w:lang w:val="en-GB" w:eastAsia="en-GB"/>
              </w:rPr>
              <w:t>337</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SIAYA</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Ywaya Special</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45</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405</w:t>
            </w:r>
          </w:p>
        </w:tc>
        <w:tc>
          <w:tcPr>
            <w:tcW w:w="1300" w:type="dxa"/>
            <w:tcBorders>
              <w:top w:val="nil"/>
              <w:left w:val="nil"/>
              <w:bottom w:val="nil"/>
              <w:right w:val="nil"/>
            </w:tcBorders>
            <w:shd w:val="clear" w:color="auto" w:fill="auto"/>
            <w:noWrap/>
            <w:vAlign w:val="center"/>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p>
        </w:tc>
      </w:tr>
      <w:tr w:rsidR="003208FC" w:rsidRPr="003208FC" w:rsidTr="00BD0913">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w:t>
            </w:r>
          </w:p>
        </w:tc>
        <w:tc>
          <w:tcPr>
            <w:tcW w:w="204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r w:rsidRPr="003208FC">
              <w:rPr>
                <w:rFonts w:ascii="Calibri" w:eastAsia="Times New Roman" w:hAnsi="Calibri" w:cs="Times New Roman"/>
                <w:color w:val="000000"/>
                <w:sz w:val="24"/>
                <w:szCs w:val="24"/>
                <w:lang w:val="en-GB" w:eastAsia="en-GB"/>
              </w:rPr>
              <w:t> </w:t>
            </w:r>
          </w:p>
        </w:tc>
        <w:tc>
          <w:tcPr>
            <w:tcW w:w="3005"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12,859 </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b/>
                <w:bCs/>
                <w:color w:val="000000"/>
                <w:sz w:val="24"/>
                <w:szCs w:val="24"/>
                <w:lang w:val="en-GB" w:eastAsia="en-GB"/>
              </w:rPr>
            </w:pPr>
            <w:r w:rsidRPr="003208FC">
              <w:rPr>
                <w:rFonts w:ascii="Calibri" w:eastAsia="Times New Roman" w:hAnsi="Calibri" w:cs="Times New Roman"/>
                <w:b/>
                <w:bCs/>
                <w:color w:val="000000"/>
                <w:sz w:val="24"/>
                <w:szCs w:val="24"/>
                <w:lang w:val="en-GB" w:eastAsia="en-GB"/>
              </w:rPr>
              <w:t xml:space="preserve">       115,731 </w:t>
            </w:r>
          </w:p>
        </w:tc>
        <w:tc>
          <w:tcPr>
            <w:tcW w:w="1300" w:type="dxa"/>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Times New Roman"/>
                <w:color w:val="000000"/>
                <w:sz w:val="24"/>
                <w:szCs w:val="24"/>
                <w:lang w:val="en-GB" w:eastAsia="en-GB"/>
              </w:rPr>
            </w:pPr>
          </w:p>
        </w:tc>
      </w:tr>
    </w:tbl>
    <w:p w:rsidR="003208FC" w:rsidRPr="003208FC" w:rsidRDefault="003208FC" w:rsidP="003208FC">
      <w:pPr>
        <w:spacing w:after="0" w:line="360" w:lineRule="auto"/>
        <w:ind w:left="360"/>
        <w:jc w:val="both"/>
        <w:rPr>
          <w:rFonts w:ascii="Times New Roman" w:eastAsia="Times New Roman" w:hAnsi="Times New Roman" w:cs="Times New Roman"/>
          <w:sz w:val="24"/>
          <w:szCs w:val="24"/>
        </w:rPr>
      </w:pPr>
    </w:p>
    <w:p w:rsidR="003208FC" w:rsidRPr="003208FC" w:rsidRDefault="003208FC" w:rsidP="003208FC">
      <w:pPr>
        <w:spacing w:after="240" w:line="240" w:lineRule="auto"/>
        <w:ind w:left="720"/>
        <w:rPr>
          <w:rFonts w:ascii="Tahoma" w:eastAsia="Times New Roman" w:hAnsi="Tahoma" w:cs="Tahoma"/>
          <w:b/>
          <w:sz w:val="28"/>
          <w:szCs w:val="28"/>
        </w:rPr>
      </w:pPr>
    </w:p>
    <w:p w:rsidR="003208FC" w:rsidRPr="003208FC" w:rsidRDefault="003208FC" w:rsidP="003208FC">
      <w:pPr>
        <w:spacing w:after="240" w:line="240" w:lineRule="auto"/>
        <w:ind w:left="720"/>
        <w:rPr>
          <w:rFonts w:ascii="Tahoma" w:eastAsia="Times New Roman" w:hAnsi="Tahoma" w:cs="Tahoma"/>
          <w:b/>
          <w:i/>
          <w:iCs/>
          <w:sz w:val="28"/>
          <w:szCs w:val="28"/>
        </w:rPr>
      </w:pPr>
      <w:r w:rsidRPr="003208FC">
        <w:rPr>
          <w:rFonts w:ascii="Tahoma" w:eastAsia="Times New Roman" w:hAnsi="Tahoma" w:cs="Tahoma"/>
          <w:b/>
          <w:sz w:val="28"/>
          <w:szCs w:val="28"/>
        </w:rPr>
        <w:t>TECHNICAL SPECIFICATIONS</w:t>
      </w:r>
    </w:p>
    <w:p w:rsidR="003208FC" w:rsidRPr="003208FC" w:rsidRDefault="003208FC" w:rsidP="003208FC">
      <w:pPr>
        <w:spacing w:after="0" w:line="360" w:lineRule="auto"/>
        <w:jc w:val="both"/>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The specifications will strictly follow KS 507:2005 KS 59.080.30 Sanitary Towels – Specification from KEBS as shown below:</w:t>
      </w:r>
    </w:p>
    <w:p w:rsidR="003208FC" w:rsidRPr="003208FC" w:rsidRDefault="003208FC" w:rsidP="003208FC">
      <w:pPr>
        <w:numPr>
          <w:ilvl w:val="3"/>
          <w:numId w:val="93"/>
        </w:numPr>
        <w:spacing w:after="0" w:line="360" w:lineRule="auto"/>
        <w:jc w:val="both"/>
        <w:rPr>
          <w:rFonts w:ascii="Times New Roman" w:eastAsia="Times New Roman" w:hAnsi="Times New Roman" w:cs="Times New Roman"/>
          <w:szCs w:val="24"/>
        </w:rPr>
      </w:pPr>
      <w:r w:rsidRPr="003208FC">
        <w:rPr>
          <w:rFonts w:ascii="Times New Roman" w:eastAsia="Times New Roman" w:hAnsi="Times New Roman" w:cs="Times New Roman"/>
          <w:b/>
          <w:sz w:val="24"/>
          <w:szCs w:val="24"/>
        </w:rPr>
        <w:t>Materials</w:t>
      </w:r>
      <w:r w:rsidRPr="003208FC">
        <w:rPr>
          <w:rFonts w:ascii="Times New Roman" w:eastAsia="Times New Roman" w:hAnsi="Times New Roman" w:cs="Times New Roman"/>
          <w:szCs w:val="24"/>
        </w:rPr>
        <w:t xml:space="preserve"> </w:t>
      </w:r>
    </w:p>
    <w:p w:rsidR="003208FC" w:rsidRPr="003208FC" w:rsidRDefault="003208FC" w:rsidP="003208FC">
      <w:pPr>
        <w:numPr>
          <w:ilvl w:val="0"/>
          <w:numId w:val="91"/>
        </w:numPr>
        <w:spacing w:after="0" w:line="360" w:lineRule="auto"/>
        <w:jc w:val="both"/>
        <w:rPr>
          <w:rFonts w:ascii="Times New Roman" w:eastAsia="Times New Roman" w:hAnsi="Times New Roman" w:cs="Times New Roman"/>
          <w:b/>
          <w:sz w:val="24"/>
          <w:szCs w:val="24"/>
        </w:rPr>
      </w:pPr>
      <w:r w:rsidRPr="003208FC">
        <w:rPr>
          <w:rFonts w:ascii="Times New Roman" w:eastAsia="Times New Roman" w:hAnsi="Times New Roman" w:cs="Times New Roman"/>
          <w:b/>
          <w:sz w:val="24"/>
          <w:szCs w:val="24"/>
        </w:rPr>
        <w:t>Absorbent Filler</w:t>
      </w:r>
    </w:p>
    <w:p w:rsidR="003208FC" w:rsidRPr="003208FC" w:rsidRDefault="003208FC" w:rsidP="003208FC">
      <w:pPr>
        <w:spacing w:after="0" w:line="360" w:lineRule="auto"/>
        <w:ind w:left="360"/>
        <w:jc w:val="both"/>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When visually examined, the absorbent filler shall be white or light in colour and shall be free from any water soluble coloring matter when inspected and tested. It shall not contain extraneous materials, which are not designed to enhance performance</w:t>
      </w:r>
    </w:p>
    <w:p w:rsidR="003208FC" w:rsidRPr="003208FC" w:rsidRDefault="003208FC" w:rsidP="003208FC">
      <w:pPr>
        <w:numPr>
          <w:ilvl w:val="0"/>
          <w:numId w:val="91"/>
        </w:numPr>
        <w:spacing w:after="0" w:line="360" w:lineRule="auto"/>
        <w:jc w:val="both"/>
        <w:rPr>
          <w:rFonts w:ascii="Times New Roman" w:eastAsia="Times New Roman" w:hAnsi="Times New Roman" w:cs="Times New Roman"/>
          <w:b/>
          <w:sz w:val="24"/>
          <w:szCs w:val="24"/>
        </w:rPr>
      </w:pPr>
      <w:r w:rsidRPr="003208FC">
        <w:rPr>
          <w:rFonts w:ascii="Times New Roman" w:eastAsia="Times New Roman" w:hAnsi="Times New Roman" w:cs="Times New Roman"/>
          <w:b/>
          <w:sz w:val="24"/>
          <w:szCs w:val="24"/>
        </w:rPr>
        <w:t>Covering</w:t>
      </w:r>
    </w:p>
    <w:p w:rsidR="003208FC" w:rsidRPr="003208FC" w:rsidRDefault="003208FC" w:rsidP="003208FC">
      <w:pPr>
        <w:spacing w:after="0" w:line="360" w:lineRule="auto"/>
        <w:ind w:left="360"/>
        <w:jc w:val="both"/>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The absorbent filler covering shall be made of good quality fabric with sufficient porosity to permit the assembled towel to meet absorbency requirements.</w:t>
      </w:r>
    </w:p>
    <w:p w:rsidR="003208FC" w:rsidRPr="003208FC" w:rsidRDefault="003208FC" w:rsidP="003208FC">
      <w:pPr>
        <w:spacing w:after="0" w:line="360" w:lineRule="auto"/>
        <w:ind w:left="360"/>
        <w:jc w:val="both"/>
        <w:rPr>
          <w:rFonts w:ascii="Times New Roman" w:eastAsia="Times New Roman" w:hAnsi="Times New Roman" w:cs="Times New Roman"/>
          <w:sz w:val="24"/>
          <w:szCs w:val="24"/>
        </w:rPr>
      </w:pPr>
    </w:p>
    <w:p w:rsidR="003208FC" w:rsidRPr="003208FC" w:rsidRDefault="003208FC" w:rsidP="003208FC">
      <w:pPr>
        <w:numPr>
          <w:ilvl w:val="0"/>
          <w:numId w:val="91"/>
        </w:numPr>
        <w:spacing w:after="0" w:line="360" w:lineRule="auto"/>
        <w:jc w:val="both"/>
        <w:rPr>
          <w:rFonts w:ascii="Times New Roman" w:eastAsia="Times New Roman" w:hAnsi="Times New Roman" w:cs="Times New Roman"/>
          <w:b/>
          <w:sz w:val="24"/>
          <w:szCs w:val="24"/>
        </w:rPr>
      </w:pPr>
      <w:r w:rsidRPr="003208FC">
        <w:rPr>
          <w:rFonts w:ascii="Times New Roman" w:eastAsia="Times New Roman" w:hAnsi="Times New Roman" w:cs="Times New Roman"/>
          <w:b/>
          <w:sz w:val="24"/>
          <w:szCs w:val="24"/>
        </w:rPr>
        <w:t>Protective barrier</w:t>
      </w:r>
    </w:p>
    <w:p w:rsidR="003208FC" w:rsidRPr="003208FC" w:rsidRDefault="003208FC" w:rsidP="003208FC">
      <w:pPr>
        <w:spacing w:after="0" w:line="360" w:lineRule="auto"/>
        <w:ind w:left="360"/>
        <w:jc w:val="both"/>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The protective barrier shall be water resistant (no wetting of outer surface and no water penetration) when inspected and tested.</w:t>
      </w:r>
    </w:p>
    <w:p w:rsidR="003208FC" w:rsidRPr="003208FC" w:rsidRDefault="003208FC" w:rsidP="003208FC">
      <w:pPr>
        <w:spacing w:after="0" w:line="240" w:lineRule="auto"/>
        <w:rPr>
          <w:rFonts w:ascii="Calibri" w:eastAsia="Times New Roman" w:hAnsi="Calibri" w:cs="Times New Roman"/>
        </w:rPr>
      </w:pPr>
      <w:r w:rsidRPr="003208FC">
        <w:rPr>
          <w:rFonts w:ascii="Calibri" w:eastAsia="Times New Roman" w:hAnsi="Calibri" w:cs="Times New Roman"/>
        </w:rPr>
        <w:t xml:space="preserve"> </w:t>
      </w:r>
    </w:p>
    <w:p w:rsidR="003208FC" w:rsidRPr="003208FC" w:rsidRDefault="003208FC" w:rsidP="003208FC">
      <w:pPr>
        <w:numPr>
          <w:ilvl w:val="4"/>
          <w:numId w:val="93"/>
        </w:numPr>
        <w:spacing w:after="0" w:line="360" w:lineRule="auto"/>
        <w:jc w:val="both"/>
        <w:rPr>
          <w:rFonts w:ascii="Times New Roman" w:eastAsia="Times New Roman" w:hAnsi="Times New Roman" w:cs="Times New Roman"/>
          <w:b/>
          <w:sz w:val="24"/>
          <w:szCs w:val="24"/>
        </w:rPr>
      </w:pPr>
      <w:r w:rsidRPr="003208FC">
        <w:rPr>
          <w:rFonts w:ascii="Times New Roman" w:eastAsia="Times New Roman" w:hAnsi="Times New Roman" w:cs="Times New Roman"/>
          <w:b/>
          <w:sz w:val="24"/>
          <w:szCs w:val="24"/>
        </w:rPr>
        <w:t>Workmanship and finishing</w:t>
      </w:r>
    </w:p>
    <w:p w:rsidR="003208FC" w:rsidRPr="003208FC" w:rsidRDefault="003208FC" w:rsidP="003208FC">
      <w:pPr>
        <w:numPr>
          <w:ilvl w:val="2"/>
          <w:numId w:val="92"/>
        </w:numPr>
        <w:spacing w:after="0" w:line="360" w:lineRule="auto"/>
        <w:jc w:val="both"/>
        <w:rPr>
          <w:rFonts w:ascii="Times New Roman" w:eastAsia="Times New Roman" w:hAnsi="Times New Roman" w:cs="Times New Roman"/>
          <w:b/>
          <w:sz w:val="24"/>
          <w:szCs w:val="24"/>
        </w:rPr>
      </w:pPr>
      <w:r w:rsidRPr="003208FC">
        <w:rPr>
          <w:rFonts w:ascii="Times New Roman" w:eastAsia="Times New Roman" w:hAnsi="Times New Roman" w:cs="Times New Roman"/>
          <w:b/>
          <w:sz w:val="24"/>
          <w:szCs w:val="24"/>
        </w:rPr>
        <w:t>Absorbent filler</w:t>
      </w:r>
    </w:p>
    <w:p w:rsidR="003208FC" w:rsidRPr="003208FC" w:rsidRDefault="003208FC" w:rsidP="003208FC">
      <w:pPr>
        <w:spacing w:after="0" w:line="360" w:lineRule="auto"/>
        <w:ind w:left="360"/>
        <w:jc w:val="both"/>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The absorbent filler shall be continuous and neatly cut to the required size. It shall be free from hard lumps. It shall be completely covered and free from wrinkles that are not a design feature.</w:t>
      </w:r>
    </w:p>
    <w:p w:rsidR="003208FC" w:rsidRPr="003208FC" w:rsidRDefault="003208FC" w:rsidP="003208FC">
      <w:pPr>
        <w:numPr>
          <w:ilvl w:val="2"/>
          <w:numId w:val="92"/>
        </w:numPr>
        <w:spacing w:after="0" w:line="360" w:lineRule="auto"/>
        <w:jc w:val="both"/>
        <w:rPr>
          <w:rFonts w:ascii="Times New Roman" w:eastAsia="Times New Roman" w:hAnsi="Times New Roman" w:cs="Times New Roman"/>
          <w:b/>
          <w:sz w:val="24"/>
          <w:szCs w:val="24"/>
        </w:rPr>
      </w:pPr>
      <w:r w:rsidRPr="003208FC">
        <w:rPr>
          <w:rFonts w:ascii="Times New Roman" w:eastAsia="Times New Roman" w:hAnsi="Times New Roman" w:cs="Times New Roman"/>
          <w:b/>
          <w:sz w:val="24"/>
          <w:szCs w:val="24"/>
        </w:rPr>
        <w:t>Securing mechanism</w:t>
      </w:r>
    </w:p>
    <w:p w:rsidR="003208FC" w:rsidRPr="003208FC" w:rsidRDefault="003208FC" w:rsidP="003208FC">
      <w:pPr>
        <w:spacing w:after="0" w:line="360" w:lineRule="auto"/>
        <w:jc w:val="both"/>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Any of the following may be used:</w:t>
      </w:r>
    </w:p>
    <w:p w:rsidR="003208FC" w:rsidRPr="003208FC" w:rsidRDefault="003208FC" w:rsidP="003208FC">
      <w:pPr>
        <w:numPr>
          <w:ilvl w:val="0"/>
          <w:numId w:val="90"/>
        </w:numPr>
        <w:spacing w:after="0" w:line="360" w:lineRule="auto"/>
        <w:jc w:val="both"/>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loops or tabs which shall extend beyond the length of the filler materials</w:t>
      </w:r>
    </w:p>
    <w:p w:rsidR="003208FC" w:rsidRPr="003208FC" w:rsidRDefault="003208FC" w:rsidP="003208FC">
      <w:pPr>
        <w:numPr>
          <w:ilvl w:val="0"/>
          <w:numId w:val="90"/>
        </w:numPr>
        <w:spacing w:after="0" w:line="360" w:lineRule="auto"/>
        <w:jc w:val="both"/>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adhesive strips or patch</w:t>
      </w:r>
    </w:p>
    <w:p w:rsidR="003208FC" w:rsidRPr="003208FC" w:rsidRDefault="003208FC" w:rsidP="003208FC">
      <w:pPr>
        <w:numPr>
          <w:ilvl w:val="0"/>
          <w:numId w:val="90"/>
        </w:numPr>
        <w:spacing w:after="0" w:line="360" w:lineRule="auto"/>
        <w:jc w:val="both"/>
        <w:rPr>
          <w:rFonts w:ascii="Times New Roman" w:eastAsia="Times New Roman" w:hAnsi="Times New Roman" w:cs="Times New Roman"/>
          <w:szCs w:val="24"/>
        </w:rPr>
      </w:pPr>
      <w:r w:rsidRPr="003208FC">
        <w:rPr>
          <w:rFonts w:ascii="Times New Roman" w:eastAsia="Times New Roman" w:hAnsi="Times New Roman" w:cs="Times New Roman"/>
          <w:sz w:val="24"/>
          <w:szCs w:val="24"/>
        </w:rPr>
        <w:t>wings with adhesive which shall be of sufficient length in such a manner as  to form folds around the panty / brief for securing the sanitary towel when in use.</w:t>
      </w:r>
      <w:r w:rsidRPr="003208FC">
        <w:rPr>
          <w:rFonts w:ascii="Times New Roman" w:eastAsia="Times New Roman" w:hAnsi="Times New Roman" w:cs="Times New Roman"/>
          <w:szCs w:val="24"/>
        </w:rPr>
        <w:t xml:space="preserve"> </w:t>
      </w:r>
    </w:p>
    <w:p w:rsidR="003208FC" w:rsidRPr="003208FC" w:rsidRDefault="003208FC" w:rsidP="003208FC">
      <w:pPr>
        <w:numPr>
          <w:ilvl w:val="2"/>
          <w:numId w:val="92"/>
        </w:numPr>
        <w:spacing w:after="0" w:line="360" w:lineRule="auto"/>
        <w:jc w:val="both"/>
        <w:rPr>
          <w:rFonts w:ascii="Times New Roman" w:eastAsia="Times New Roman" w:hAnsi="Times New Roman" w:cs="Times New Roman"/>
          <w:b/>
          <w:sz w:val="24"/>
          <w:szCs w:val="24"/>
        </w:rPr>
      </w:pPr>
      <w:r w:rsidRPr="003208FC">
        <w:rPr>
          <w:rFonts w:ascii="Times New Roman" w:eastAsia="Times New Roman" w:hAnsi="Times New Roman" w:cs="Times New Roman"/>
          <w:b/>
          <w:sz w:val="24"/>
          <w:szCs w:val="24"/>
        </w:rPr>
        <w:t>Protective barrier</w:t>
      </w:r>
    </w:p>
    <w:p w:rsidR="003208FC" w:rsidRPr="003208FC" w:rsidRDefault="003208FC" w:rsidP="003208FC">
      <w:pPr>
        <w:spacing w:after="0" w:line="360" w:lineRule="auto"/>
        <w:ind w:left="720"/>
        <w:jc w:val="both"/>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The sanitary towels when visually examined shall have a protective barrier on one side, if not clear, they shall have an identifying mark or colour indicating clearly the side of the barrier.</w:t>
      </w:r>
    </w:p>
    <w:p w:rsidR="003208FC" w:rsidRPr="003208FC" w:rsidRDefault="003208FC" w:rsidP="003208FC">
      <w:pPr>
        <w:spacing w:after="0" w:line="240" w:lineRule="auto"/>
        <w:rPr>
          <w:rFonts w:ascii="Times New Roman" w:eastAsia="Times New Roman" w:hAnsi="Times New Roman" w:cs="Times New Roman"/>
          <w:sz w:val="24"/>
          <w:szCs w:val="24"/>
        </w:rPr>
      </w:pPr>
    </w:p>
    <w:p w:rsidR="003208FC" w:rsidRPr="003208FC" w:rsidRDefault="003208FC" w:rsidP="003208FC">
      <w:pPr>
        <w:numPr>
          <w:ilvl w:val="2"/>
          <w:numId w:val="92"/>
        </w:numPr>
        <w:spacing w:after="0" w:line="360" w:lineRule="auto"/>
        <w:jc w:val="both"/>
        <w:rPr>
          <w:rFonts w:ascii="Times New Roman" w:eastAsia="Times New Roman" w:hAnsi="Times New Roman" w:cs="Times New Roman"/>
          <w:b/>
          <w:sz w:val="24"/>
          <w:szCs w:val="24"/>
        </w:rPr>
      </w:pPr>
      <w:r w:rsidRPr="003208FC">
        <w:rPr>
          <w:rFonts w:ascii="Times New Roman" w:eastAsia="Times New Roman" w:hAnsi="Times New Roman" w:cs="Times New Roman"/>
          <w:b/>
          <w:sz w:val="24"/>
          <w:szCs w:val="24"/>
        </w:rPr>
        <w:t>Freedom from defects</w:t>
      </w:r>
    </w:p>
    <w:p w:rsidR="003208FC" w:rsidRPr="003208FC" w:rsidRDefault="003208FC" w:rsidP="003208FC">
      <w:pPr>
        <w:spacing w:after="0" w:line="360" w:lineRule="auto"/>
        <w:ind w:left="720"/>
        <w:jc w:val="both"/>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The sanitary towels when visually examined shall be free from defects, which affects the appearance and utility such as oil stains, dirt, soil particles and hard lumps.</w:t>
      </w:r>
    </w:p>
    <w:p w:rsidR="003208FC" w:rsidRPr="003208FC" w:rsidRDefault="003208FC" w:rsidP="003208FC">
      <w:pPr>
        <w:numPr>
          <w:ilvl w:val="2"/>
          <w:numId w:val="92"/>
        </w:numPr>
        <w:spacing w:after="0" w:line="360" w:lineRule="auto"/>
        <w:jc w:val="both"/>
        <w:rPr>
          <w:rFonts w:ascii="Times New Roman" w:eastAsia="Times New Roman" w:hAnsi="Times New Roman" w:cs="Times New Roman"/>
          <w:b/>
          <w:sz w:val="24"/>
          <w:szCs w:val="24"/>
        </w:rPr>
      </w:pPr>
      <w:r w:rsidRPr="003208FC">
        <w:rPr>
          <w:rFonts w:ascii="Times New Roman" w:eastAsia="Times New Roman" w:hAnsi="Times New Roman" w:cs="Times New Roman"/>
          <w:b/>
          <w:sz w:val="24"/>
          <w:szCs w:val="24"/>
        </w:rPr>
        <w:t>Odour</w:t>
      </w:r>
    </w:p>
    <w:p w:rsidR="003208FC" w:rsidRPr="003208FC" w:rsidRDefault="003208FC" w:rsidP="003208FC">
      <w:pPr>
        <w:spacing w:after="0" w:line="360" w:lineRule="auto"/>
        <w:ind w:left="720"/>
        <w:jc w:val="both"/>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The sanitary towels shall have no unpleasant odour either in dry state immediately after sampling from the packages or after wetting the sample with distilled water.</w:t>
      </w:r>
    </w:p>
    <w:p w:rsidR="003208FC" w:rsidRPr="003208FC" w:rsidRDefault="003208FC" w:rsidP="003208FC">
      <w:pPr>
        <w:numPr>
          <w:ilvl w:val="2"/>
          <w:numId w:val="92"/>
        </w:numPr>
        <w:spacing w:after="0" w:line="360" w:lineRule="auto"/>
        <w:jc w:val="both"/>
        <w:rPr>
          <w:rFonts w:ascii="Times New Roman" w:eastAsia="Times New Roman" w:hAnsi="Times New Roman" w:cs="Times New Roman"/>
          <w:b/>
          <w:sz w:val="24"/>
          <w:szCs w:val="24"/>
        </w:rPr>
      </w:pPr>
      <w:r w:rsidRPr="003208FC">
        <w:rPr>
          <w:rFonts w:ascii="Times New Roman" w:eastAsia="Times New Roman" w:hAnsi="Times New Roman" w:cs="Times New Roman"/>
          <w:b/>
          <w:sz w:val="24"/>
          <w:szCs w:val="24"/>
        </w:rPr>
        <w:t xml:space="preserve">Texture </w:t>
      </w:r>
    </w:p>
    <w:p w:rsidR="003208FC" w:rsidRPr="003208FC" w:rsidRDefault="003208FC" w:rsidP="003208FC">
      <w:pPr>
        <w:spacing w:after="0" w:line="360" w:lineRule="auto"/>
        <w:ind w:left="360" w:firstLine="360"/>
        <w:jc w:val="both"/>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The sanitary towels shall be smooth and soft when felt by hand</w:t>
      </w:r>
    </w:p>
    <w:p w:rsidR="003208FC" w:rsidRPr="003208FC" w:rsidRDefault="003208FC" w:rsidP="003208FC">
      <w:pPr>
        <w:numPr>
          <w:ilvl w:val="2"/>
          <w:numId w:val="92"/>
        </w:numPr>
        <w:spacing w:after="0" w:line="360" w:lineRule="auto"/>
        <w:jc w:val="both"/>
        <w:rPr>
          <w:rFonts w:ascii="Times New Roman" w:eastAsia="Times New Roman" w:hAnsi="Times New Roman" w:cs="Times New Roman"/>
          <w:b/>
          <w:sz w:val="24"/>
          <w:szCs w:val="24"/>
        </w:rPr>
      </w:pPr>
      <w:r w:rsidRPr="003208FC">
        <w:rPr>
          <w:rFonts w:ascii="Times New Roman" w:eastAsia="Times New Roman" w:hAnsi="Times New Roman" w:cs="Times New Roman"/>
          <w:b/>
          <w:sz w:val="24"/>
          <w:szCs w:val="24"/>
        </w:rPr>
        <w:t>Performance Requirements</w:t>
      </w:r>
    </w:p>
    <w:p w:rsidR="003208FC" w:rsidRPr="003208FC" w:rsidRDefault="003208FC" w:rsidP="003208FC">
      <w:pPr>
        <w:spacing w:after="0" w:line="360" w:lineRule="auto"/>
        <w:ind w:left="1080"/>
        <w:jc w:val="both"/>
        <w:rPr>
          <w:rFonts w:ascii="Times New Roman" w:eastAsia="Times New Roman" w:hAnsi="Times New Roman" w:cs="Times New Roman"/>
          <w:b/>
          <w:sz w:val="24"/>
          <w:szCs w:val="24"/>
        </w:rPr>
      </w:pPr>
      <w:r w:rsidRPr="003208FC">
        <w:rPr>
          <w:rFonts w:ascii="Times New Roman" w:eastAsia="Times New Roman" w:hAnsi="Times New Roman" w:cs="Times New Roman"/>
          <w:b/>
          <w:sz w:val="24"/>
          <w:szCs w:val="24"/>
        </w:rPr>
        <w:t>Performance requirement for sanitary towels</w:t>
      </w:r>
    </w:p>
    <w:tbl>
      <w:tblPr>
        <w:tblW w:w="4897" w:type="pct"/>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71"/>
        <w:gridCol w:w="2319"/>
        <w:gridCol w:w="2319"/>
      </w:tblGrid>
      <w:tr w:rsidR="003208FC" w:rsidRPr="003208FC" w:rsidTr="00BD0913">
        <w:tc>
          <w:tcPr>
            <w:tcW w:w="2454" w:type="pct"/>
          </w:tcPr>
          <w:p w:rsidR="003208FC" w:rsidRPr="003208FC" w:rsidRDefault="003208FC" w:rsidP="003208FC">
            <w:pPr>
              <w:spacing w:after="0" w:line="240" w:lineRule="auto"/>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 xml:space="preserve">Characteristics </w:t>
            </w:r>
          </w:p>
        </w:tc>
        <w:tc>
          <w:tcPr>
            <w:tcW w:w="1273" w:type="pct"/>
          </w:tcPr>
          <w:p w:rsidR="003208FC" w:rsidRPr="003208FC" w:rsidRDefault="003208FC" w:rsidP="003208FC">
            <w:pPr>
              <w:spacing w:after="0" w:line="240" w:lineRule="auto"/>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 xml:space="preserve">Requirement </w:t>
            </w:r>
          </w:p>
        </w:tc>
        <w:tc>
          <w:tcPr>
            <w:tcW w:w="1273" w:type="pct"/>
          </w:tcPr>
          <w:p w:rsidR="003208FC" w:rsidRPr="003208FC" w:rsidRDefault="003208FC" w:rsidP="003208FC">
            <w:pPr>
              <w:spacing w:after="0" w:line="240" w:lineRule="auto"/>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Test Method</w:t>
            </w:r>
          </w:p>
        </w:tc>
      </w:tr>
      <w:tr w:rsidR="003208FC" w:rsidRPr="003208FC" w:rsidTr="00BD0913">
        <w:tc>
          <w:tcPr>
            <w:tcW w:w="2454" w:type="pct"/>
          </w:tcPr>
          <w:p w:rsidR="003208FC" w:rsidRPr="003208FC" w:rsidRDefault="003208FC" w:rsidP="003208FC">
            <w:pPr>
              <w:spacing w:after="0" w:line="240" w:lineRule="auto"/>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 xml:space="preserve">Absorbency capacity (m/L) min </w:t>
            </w:r>
          </w:p>
        </w:tc>
        <w:tc>
          <w:tcPr>
            <w:tcW w:w="1273" w:type="pct"/>
          </w:tcPr>
          <w:p w:rsidR="003208FC" w:rsidRPr="003208FC" w:rsidRDefault="003208FC" w:rsidP="003208FC">
            <w:pPr>
              <w:spacing w:after="0" w:line="240" w:lineRule="auto"/>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No leakage</w:t>
            </w:r>
          </w:p>
        </w:tc>
        <w:tc>
          <w:tcPr>
            <w:tcW w:w="1273" w:type="pct"/>
          </w:tcPr>
          <w:p w:rsidR="003208FC" w:rsidRPr="003208FC" w:rsidRDefault="003208FC" w:rsidP="003208FC">
            <w:pPr>
              <w:spacing w:after="0" w:line="240" w:lineRule="auto"/>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Annex C</w:t>
            </w:r>
          </w:p>
        </w:tc>
      </w:tr>
      <w:tr w:rsidR="003208FC" w:rsidRPr="003208FC" w:rsidTr="00BD0913">
        <w:tc>
          <w:tcPr>
            <w:tcW w:w="2454" w:type="pct"/>
          </w:tcPr>
          <w:p w:rsidR="003208FC" w:rsidRPr="003208FC" w:rsidRDefault="003208FC" w:rsidP="003208FC">
            <w:pPr>
              <w:spacing w:after="0" w:line="240" w:lineRule="auto"/>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Absorbency rate (s) max</w:t>
            </w:r>
          </w:p>
        </w:tc>
        <w:tc>
          <w:tcPr>
            <w:tcW w:w="1273" w:type="pct"/>
          </w:tcPr>
          <w:p w:rsidR="003208FC" w:rsidRPr="003208FC" w:rsidRDefault="003208FC" w:rsidP="003208FC">
            <w:pPr>
              <w:spacing w:after="0" w:line="240" w:lineRule="auto"/>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10</w:t>
            </w:r>
          </w:p>
        </w:tc>
        <w:tc>
          <w:tcPr>
            <w:tcW w:w="1273" w:type="pct"/>
          </w:tcPr>
          <w:p w:rsidR="003208FC" w:rsidRPr="003208FC" w:rsidRDefault="003208FC" w:rsidP="003208FC">
            <w:pPr>
              <w:spacing w:after="0" w:line="240" w:lineRule="auto"/>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Annex D</w:t>
            </w:r>
          </w:p>
        </w:tc>
      </w:tr>
      <w:tr w:rsidR="003208FC" w:rsidRPr="003208FC" w:rsidTr="00BD0913">
        <w:tc>
          <w:tcPr>
            <w:tcW w:w="2454" w:type="pct"/>
          </w:tcPr>
          <w:p w:rsidR="003208FC" w:rsidRPr="003208FC" w:rsidRDefault="003208FC" w:rsidP="003208FC">
            <w:pPr>
              <w:spacing w:after="0" w:line="240" w:lineRule="auto"/>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pH Value</w:t>
            </w:r>
          </w:p>
        </w:tc>
        <w:tc>
          <w:tcPr>
            <w:tcW w:w="1273" w:type="pct"/>
          </w:tcPr>
          <w:p w:rsidR="003208FC" w:rsidRPr="003208FC" w:rsidRDefault="003208FC" w:rsidP="003208FC">
            <w:pPr>
              <w:spacing w:after="0" w:line="240" w:lineRule="auto"/>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5.5 – 8.5</w:t>
            </w:r>
          </w:p>
        </w:tc>
        <w:tc>
          <w:tcPr>
            <w:tcW w:w="1273" w:type="pct"/>
          </w:tcPr>
          <w:p w:rsidR="003208FC" w:rsidRPr="003208FC" w:rsidRDefault="003208FC" w:rsidP="003208FC">
            <w:pPr>
              <w:spacing w:after="0" w:line="240" w:lineRule="auto"/>
              <w:rPr>
                <w:rFonts w:ascii="Times New Roman" w:eastAsia="Times New Roman" w:hAnsi="Times New Roman" w:cs="Times New Roman"/>
                <w:sz w:val="24"/>
                <w:szCs w:val="24"/>
                <w:vertAlign w:val="superscript"/>
              </w:rPr>
            </w:pPr>
            <w:r w:rsidRPr="003208FC">
              <w:rPr>
                <w:rFonts w:ascii="Times New Roman" w:eastAsia="Times New Roman" w:hAnsi="Times New Roman" w:cs="Times New Roman"/>
                <w:sz w:val="24"/>
                <w:szCs w:val="24"/>
              </w:rPr>
              <w:t>KS 08 – 360, Method B</w:t>
            </w:r>
            <w:r w:rsidRPr="003208FC">
              <w:rPr>
                <w:rFonts w:ascii="Times New Roman" w:eastAsia="Times New Roman" w:hAnsi="Times New Roman" w:cs="Times New Roman"/>
                <w:sz w:val="24"/>
                <w:szCs w:val="24"/>
                <w:vertAlign w:val="superscript"/>
              </w:rPr>
              <w:t>a)</w:t>
            </w:r>
          </w:p>
        </w:tc>
      </w:tr>
      <w:tr w:rsidR="003208FC" w:rsidRPr="003208FC" w:rsidTr="00BD0913">
        <w:tc>
          <w:tcPr>
            <w:tcW w:w="2454" w:type="pct"/>
          </w:tcPr>
          <w:p w:rsidR="003208FC" w:rsidRPr="003208FC" w:rsidRDefault="003208FC" w:rsidP="003208FC">
            <w:pPr>
              <w:spacing w:after="0" w:line="240" w:lineRule="auto"/>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 xml:space="preserve">Moisture content of filler material (%) max. </w:t>
            </w:r>
          </w:p>
        </w:tc>
        <w:tc>
          <w:tcPr>
            <w:tcW w:w="1273" w:type="pct"/>
          </w:tcPr>
          <w:p w:rsidR="003208FC" w:rsidRPr="003208FC" w:rsidRDefault="003208FC" w:rsidP="003208FC">
            <w:pPr>
              <w:spacing w:after="0" w:line="240" w:lineRule="auto"/>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8</w:t>
            </w:r>
          </w:p>
        </w:tc>
        <w:tc>
          <w:tcPr>
            <w:tcW w:w="1273" w:type="pct"/>
          </w:tcPr>
          <w:p w:rsidR="003208FC" w:rsidRPr="003208FC" w:rsidRDefault="003208FC" w:rsidP="003208FC">
            <w:pPr>
              <w:spacing w:after="0" w:line="240" w:lineRule="auto"/>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Annex E</w:t>
            </w:r>
          </w:p>
        </w:tc>
      </w:tr>
      <w:tr w:rsidR="003208FC" w:rsidRPr="003208FC" w:rsidTr="00BD0913">
        <w:tc>
          <w:tcPr>
            <w:tcW w:w="2454" w:type="pct"/>
          </w:tcPr>
          <w:p w:rsidR="003208FC" w:rsidRPr="003208FC" w:rsidRDefault="003208FC" w:rsidP="003208FC">
            <w:pPr>
              <w:spacing w:after="0" w:line="240" w:lineRule="auto"/>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Water soluble extract of filler material (%) max.</w:t>
            </w:r>
          </w:p>
        </w:tc>
        <w:tc>
          <w:tcPr>
            <w:tcW w:w="1273" w:type="pct"/>
          </w:tcPr>
          <w:p w:rsidR="003208FC" w:rsidRPr="003208FC" w:rsidRDefault="003208FC" w:rsidP="003208FC">
            <w:pPr>
              <w:spacing w:after="0" w:line="240" w:lineRule="auto"/>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1.0</w:t>
            </w:r>
          </w:p>
        </w:tc>
        <w:tc>
          <w:tcPr>
            <w:tcW w:w="1273" w:type="pct"/>
          </w:tcPr>
          <w:p w:rsidR="003208FC" w:rsidRPr="003208FC" w:rsidRDefault="003208FC" w:rsidP="003208FC">
            <w:pPr>
              <w:spacing w:after="0" w:line="240" w:lineRule="auto"/>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Annex F</w:t>
            </w:r>
          </w:p>
        </w:tc>
      </w:tr>
      <w:tr w:rsidR="003208FC" w:rsidRPr="003208FC" w:rsidTr="00BD0913">
        <w:tc>
          <w:tcPr>
            <w:tcW w:w="2454" w:type="pct"/>
          </w:tcPr>
          <w:p w:rsidR="003208FC" w:rsidRPr="003208FC" w:rsidRDefault="003208FC" w:rsidP="003208FC">
            <w:pPr>
              <w:spacing w:after="0" w:line="240" w:lineRule="auto"/>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Fluorescence of filler materials</w:t>
            </w:r>
          </w:p>
        </w:tc>
        <w:tc>
          <w:tcPr>
            <w:tcW w:w="1273" w:type="pct"/>
          </w:tcPr>
          <w:p w:rsidR="003208FC" w:rsidRPr="003208FC" w:rsidRDefault="003208FC" w:rsidP="003208FC">
            <w:pPr>
              <w:spacing w:after="0" w:line="240" w:lineRule="auto"/>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None</w:t>
            </w:r>
          </w:p>
        </w:tc>
        <w:tc>
          <w:tcPr>
            <w:tcW w:w="1273" w:type="pct"/>
          </w:tcPr>
          <w:p w:rsidR="003208FC" w:rsidRPr="003208FC" w:rsidRDefault="003208FC" w:rsidP="003208FC">
            <w:pPr>
              <w:spacing w:after="0" w:line="240" w:lineRule="auto"/>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Annex G</w:t>
            </w:r>
          </w:p>
        </w:tc>
      </w:tr>
      <w:tr w:rsidR="003208FC" w:rsidRPr="003208FC" w:rsidTr="00BD0913">
        <w:tc>
          <w:tcPr>
            <w:tcW w:w="2454" w:type="pct"/>
          </w:tcPr>
          <w:p w:rsidR="003208FC" w:rsidRPr="003208FC" w:rsidRDefault="003208FC" w:rsidP="003208FC">
            <w:pPr>
              <w:spacing w:after="0" w:line="240" w:lineRule="auto"/>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 xml:space="preserve">Size (mm) min. </w:t>
            </w:r>
          </w:p>
        </w:tc>
        <w:tc>
          <w:tcPr>
            <w:tcW w:w="1273" w:type="pct"/>
          </w:tcPr>
          <w:p w:rsidR="003208FC" w:rsidRPr="003208FC" w:rsidRDefault="003208FC" w:rsidP="003208FC">
            <w:pPr>
              <w:spacing w:after="0" w:line="240" w:lineRule="auto"/>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Standard size 280mm</w:t>
            </w:r>
          </w:p>
        </w:tc>
        <w:tc>
          <w:tcPr>
            <w:tcW w:w="1273" w:type="pct"/>
          </w:tcPr>
          <w:p w:rsidR="003208FC" w:rsidRPr="003208FC" w:rsidRDefault="003208FC" w:rsidP="003208FC">
            <w:pPr>
              <w:spacing w:after="0" w:line="240" w:lineRule="auto"/>
              <w:rPr>
                <w:rFonts w:ascii="Times New Roman" w:eastAsia="Times New Roman" w:hAnsi="Times New Roman" w:cs="Times New Roman"/>
                <w:sz w:val="24"/>
                <w:szCs w:val="24"/>
              </w:rPr>
            </w:pPr>
          </w:p>
        </w:tc>
      </w:tr>
      <w:tr w:rsidR="003208FC" w:rsidRPr="003208FC" w:rsidTr="00BD0913">
        <w:tc>
          <w:tcPr>
            <w:tcW w:w="5000" w:type="pct"/>
            <w:gridSpan w:val="3"/>
          </w:tcPr>
          <w:p w:rsidR="003208FC" w:rsidRPr="003208FC" w:rsidRDefault="003208FC" w:rsidP="003208FC">
            <w:pPr>
              <w:spacing w:after="0" w:line="240" w:lineRule="auto"/>
              <w:rPr>
                <w:rFonts w:ascii="Times New Roman" w:eastAsia="Times New Roman" w:hAnsi="Times New Roman" w:cs="Times New Roman"/>
                <w:sz w:val="24"/>
                <w:szCs w:val="24"/>
                <w:vertAlign w:val="superscript"/>
              </w:rPr>
            </w:pPr>
            <w:r w:rsidRPr="003208FC">
              <w:rPr>
                <w:rFonts w:ascii="Times New Roman" w:eastAsia="Times New Roman" w:hAnsi="Times New Roman" w:cs="Times New Roman"/>
                <w:sz w:val="24"/>
                <w:szCs w:val="24"/>
                <w:vertAlign w:val="superscript"/>
              </w:rPr>
              <w:t>In case a jelly forms, dilute with more distilled water before determining the pH.</w:t>
            </w:r>
          </w:p>
        </w:tc>
      </w:tr>
    </w:tbl>
    <w:p w:rsidR="003208FC" w:rsidRPr="003208FC" w:rsidRDefault="003208FC" w:rsidP="003208FC">
      <w:pPr>
        <w:spacing w:after="0" w:line="360" w:lineRule="auto"/>
        <w:ind w:left="360"/>
        <w:jc w:val="both"/>
        <w:rPr>
          <w:rFonts w:ascii="Times New Roman" w:eastAsia="Times New Roman" w:hAnsi="Times New Roman" w:cs="Times New Roman"/>
          <w:b/>
          <w:sz w:val="24"/>
          <w:szCs w:val="24"/>
        </w:rPr>
      </w:pPr>
    </w:p>
    <w:p w:rsidR="003208FC" w:rsidRPr="003208FC" w:rsidRDefault="003208FC" w:rsidP="003208FC">
      <w:pPr>
        <w:spacing w:after="0" w:line="360" w:lineRule="auto"/>
        <w:ind w:left="360"/>
        <w:jc w:val="both"/>
        <w:rPr>
          <w:rFonts w:ascii="Times New Roman" w:eastAsia="Times New Roman" w:hAnsi="Times New Roman" w:cs="Times New Roman"/>
          <w:b/>
          <w:sz w:val="24"/>
          <w:szCs w:val="24"/>
        </w:rPr>
      </w:pPr>
      <w:r w:rsidRPr="003208FC">
        <w:rPr>
          <w:rFonts w:ascii="Times New Roman" w:eastAsia="Times New Roman" w:hAnsi="Times New Roman" w:cs="Times New Roman"/>
          <w:b/>
          <w:sz w:val="24"/>
          <w:szCs w:val="24"/>
        </w:rPr>
        <w:t xml:space="preserve"> Refer- Source: KS 507:2005 ICS 59. 080.30 Sanitary Towels – Specification</w:t>
      </w:r>
    </w:p>
    <w:p w:rsidR="003208FC" w:rsidRPr="003208FC" w:rsidRDefault="003208FC" w:rsidP="003208FC">
      <w:pPr>
        <w:numPr>
          <w:ilvl w:val="0"/>
          <w:numId w:val="92"/>
        </w:numPr>
        <w:spacing w:after="0" w:line="360" w:lineRule="auto"/>
        <w:jc w:val="both"/>
        <w:rPr>
          <w:rFonts w:ascii="Times New Roman" w:eastAsia="Times New Roman" w:hAnsi="Times New Roman" w:cs="Times New Roman"/>
          <w:b/>
          <w:sz w:val="24"/>
          <w:szCs w:val="24"/>
        </w:rPr>
      </w:pPr>
      <w:r w:rsidRPr="003208FC">
        <w:rPr>
          <w:rFonts w:ascii="Times New Roman" w:eastAsia="Times New Roman" w:hAnsi="Times New Roman" w:cs="Times New Roman"/>
          <w:b/>
          <w:sz w:val="24"/>
          <w:szCs w:val="24"/>
        </w:rPr>
        <w:t>Microbiological requirements</w:t>
      </w:r>
    </w:p>
    <w:p w:rsidR="003208FC" w:rsidRPr="003208FC" w:rsidRDefault="003208FC" w:rsidP="003208FC">
      <w:pPr>
        <w:numPr>
          <w:ilvl w:val="1"/>
          <w:numId w:val="92"/>
        </w:numPr>
        <w:spacing w:after="0" w:line="360" w:lineRule="auto"/>
        <w:jc w:val="both"/>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When packed in non- sterile conditions as declared by a manufacturer  (see )sanitary towels shall pass test for sterilility when in accordance with KS 08</w:t>
      </w:r>
      <w:r w:rsidRPr="003208FC">
        <w:rPr>
          <w:rFonts w:ascii="Times New Roman" w:eastAsia="Times New Roman" w:hAnsi="Times New Roman" w:cs="Times New Roman"/>
          <w:sz w:val="24"/>
          <w:szCs w:val="24"/>
          <w:vertAlign w:val="superscript"/>
        </w:rPr>
        <w:t>1)</w:t>
      </w:r>
    </w:p>
    <w:p w:rsidR="003208FC" w:rsidRPr="003208FC" w:rsidRDefault="003208FC" w:rsidP="003208FC">
      <w:pPr>
        <w:numPr>
          <w:ilvl w:val="0"/>
          <w:numId w:val="96"/>
        </w:numPr>
        <w:spacing w:after="0" w:line="360" w:lineRule="auto"/>
        <w:jc w:val="both"/>
        <w:rPr>
          <w:rFonts w:ascii="Times New Roman" w:eastAsia="Times New Roman" w:hAnsi="Times New Roman" w:cs="Times New Roman"/>
          <w:sz w:val="24"/>
          <w:szCs w:val="24"/>
          <w:vertAlign w:val="superscript"/>
        </w:rPr>
      </w:pPr>
      <w:r w:rsidRPr="003208FC">
        <w:rPr>
          <w:rFonts w:ascii="Times New Roman" w:eastAsia="Times New Roman" w:hAnsi="Times New Roman" w:cs="Times New Roman"/>
          <w:sz w:val="24"/>
          <w:szCs w:val="24"/>
        </w:rPr>
        <w:t>Under preparation</w:t>
      </w:r>
    </w:p>
    <w:p w:rsidR="003208FC" w:rsidRPr="003208FC" w:rsidRDefault="003208FC" w:rsidP="003208FC">
      <w:pPr>
        <w:numPr>
          <w:ilvl w:val="1"/>
          <w:numId w:val="92"/>
        </w:numPr>
        <w:spacing w:after="0" w:line="360" w:lineRule="auto"/>
        <w:jc w:val="both"/>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When packed in non – sterile condition:</w:t>
      </w:r>
    </w:p>
    <w:p w:rsidR="003208FC" w:rsidRPr="003208FC" w:rsidRDefault="003208FC" w:rsidP="003208FC">
      <w:pPr>
        <w:numPr>
          <w:ilvl w:val="0"/>
          <w:numId w:val="97"/>
        </w:numPr>
        <w:spacing w:after="0" w:line="360" w:lineRule="auto"/>
        <w:jc w:val="both"/>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the total viable bacterial count shall not exceed 1000 per sanitary towels</w:t>
      </w:r>
    </w:p>
    <w:p w:rsidR="003208FC" w:rsidRPr="003208FC" w:rsidRDefault="003208FC" w:rsidP="003208FC">
      <w:pPr>
        <w:numPr>
          <w:ilvl w:val="0"/>
          <w:numId w:val="97"/>
        </w:numPr>
        <w:spacing w:after="0" w:line="360" w:lineRule="auto"/>
        <w:jc w:val="both"/>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When tested, they shall be free from enterobacteriaceae, staphylococcus aureus, and              pseudomonas aeruginosa respectively.</w:t>
      </w:r>
    </w:p>
    <w:p w:rsidR="003208FC" w:rsidRPr="003208FC" w:rsidRDefault="003208FC" w:rsidP="003208FC">
      <w:pPr>
        <w:numPr>
          <w:ilvl w:val="0"/>
          <w:numId w:val="92"/>
        </w:numPr>
        <w:spacing w:after="0" w:line="360" w:lineRule="auto"/>
        <w:jc w:val="both"/>
        <w:rPr>
          <w:rFonts w:ascii="Times New Roman" w:eastAsia="Times New Roman" w:hAnsi="Times New Roman" w:cs="Times New Roman"/>
          <w:b/>
          <w:sz w:val="24"/>
          <w:szCs w:val="24"/>
        </w:rPr>
      </w:pPr>
      <w:r w:rsidRPr="003208FC">
        <w:rPr>
          <w:rFonts w:ascii="Times New Roman" w:eastAsia="Times New Roman" w:hAnsi="Times New Roman" w:cs="Times New Roman"/>
          <w:b/>
          <w:sz w:val="24"/>
          <w:szCs w:val="24"/>
        </w:rPr>
        <w:t xml:space="preserve">Flushability </w:t>
      </w:r>
    </w:p>
    <w:p w:rsidR="003208FC" w:rsidRPr="003208FC" w:rsidRDefault="003208FC" w:rsidP="003208FC">
      <w:pPr>
        <w:spacing w:after="0" w:line="360" w:lineRule="auto"/>
        <w:ind w:left="360"/>
        <w:jc w:val="both"/>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When declared to be flushable in water closets, sanitary towels shall be manufactured from disposable materials.</w:t>
      </w:r>
    </w:p>
    <w:p w:rsidR="003208FC" w:rsidRPr="003208FC" w:rsidRDefault="003208FC" w:rsidP="003208FC">
      <w:pPr>
        <w:numPr>
          <w:ilvl w:val="0"/>
          <w:numId w:val="92"/>
        </w:numPr>
        <w:spacing w:after="0" w:line="360" w:lineRule="auto"/>
        <w:jc w:val="both"/>
        <w:rPr>
          <w:rFonts w:ascii="Times New Roman" w:eastAsia="Times New Roman" w:hAnsi="Times New Roman" w:cs="Times New Roman"/>
          <w:b/>
          <w:sz w:val="24"/>
          <w:szCs w:val="24"/>
        </w:rPr>
      </w:pPr>
      <w:r w:rsidRPr="003208FC">
        <w:rPr>
          <w:rFonts w:ascii="Times New Roman" w:eastAsia="Times New Roman" w:hAnsi="Times New Roman" w:cs="Times New Roman"/>
          <w:b/>
          <w:sz w:val="24"/>
          <w:szCs w:val="24"/>
        </w:rPr>
        <w:t xml:space="preserve">Packaging </w:t>
      </w:r>
    </w:p>
    <w:p w:rsidR="003208FC" w:rsidRPr="003208FC" w:rsidRDefault="003208FC" w:rsidP="003208FC">
      <w:pPr>
        <w:numPr>
          <w:ilvl w:val="1"/>
          <w:numId w:val="92"/>
        </w:numPr>
        <w:spacing w:after="0" w:line="360" w:lineRule="auto"/>
        <w:jc w:val="both"/>
        <w:rPr>
          <w:rFonts w:ascii="Times New Roman" w:eastAsia="Times New Roman" w:hAnsi="Times New Roman" w:cs="Times New Roman"/>
          <w:b/>
          <w:sz w:val="24"/>
          <w:szCs w:val="24"/>
        </w:rPr>
      </w:pPr>
      <w:r w:rsidRPr="003208FC">
        <w:rPr>
          <w:rFonts w:ascii="Times New Roman" w:eastAsia="Times New Roman" w:hAnsi="Times New Roman" w:cs="Times New Roman"/>
          <w:b/>
          <w:sz w:val="24"/>
          <w:szCs w:val="24"/>
        </w:rPr>
        <w:t xml:space="preserve">Package </w:t>
      </w:r>
    </w:p>
    <w:p w:rsidR="003208FC" w:rsidRPr="003208FC" w:rsidRDefault="003208FC" w:rsidP="003208FC">
      <w:pPr>
        <w:spacing w:after="0" w:line="360" w:lineRule="auto"/>
        <w:ind w:left="1080"/>
        <w:jc w:val="both"/>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Sanitary towels shall be supplied in packages of suitable materials, which are sealed so as to protect them from moisture, soiling and contamination during storage and transportation.</w:t>
      </w:r>
    </w:p>
    <w:p w:rsidR="003208FC" w:rsidRPr="003208FC" w:rsidRDefault="003208FC" w:rsidP="003208FC">
      <w:pPr>
        <w:numPr>
          <w:ilvl w:val="1"/>
          <w:numId w:val="92"/>
        </w:numPr>
        <w:spacing w:after="0" w:line="360" w:lineRule="auto"/>
        <w:jc w:val="both"/>
        <w:rPr>
          <w:rFonts w:ascii="Times New Roman" w:eastAsia="Times New Roman" w:hAnsi="Times New Roman" w:cs="Times New Roman"/>
          <w:b/>
          <w:sz w:val="24"/>
          <w:szCs w:val="24"/>
        </w:rPr>
      </w:pPr>
      <w:r w:rsidRPr="003208FC">
        <w:rPr>
          <w:rFonts w:ascii="Times New Roman" w:eastAsia="Times New Roman" w:hAnsi="Times New Roman" w:cs="Times New Roman"/>
          <w:b/>
          <w:sz w:val="24"/>
          <w:szCs w:val="24"/>
        </w:rPr>
        <w:t xml:space="preserve">Bales </w:t>
      </w:r>
    </w:p>
    <w:p w:rsidR="003208FC" w:rsidRPr="003208FC" w:rsidRDefault="003208FC" w:rsidP="003208FC">
      <w:pPr>
        <w:spacing w:after="0" w:line="240" w:lineRule="auto"/>
        <w:ind w:left="1260"/>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 xml:space="preserve">The packages shall be supplied in bales made of suitable materials which are strong enough to hold the number of declared packages. The bale shall withstand pressure during transportation and stockpile during storage. It shall be properly sealed to prevent the package spilling. </w:t>
      </w:r>
    </w:p>
    <w:p w:rsidR="003208FC" w:rsidRPr="003208FC" w:rsidRDefault="003208FC" w:rsidP="003208FC">
      <w:pPr>
        <w:numPr>
          <w:ilvl w:val="0"/>
          <w:numId w:val="92"/>
        </w:numPr>
        <w:spacing w:after="0" w:line="360" w:lineRule="auto"/>
        <w:jc w:val="both"/>
        <w:rPr>
          <w:rFonts w:ascii="Times New Roman" w:eastAsia="Times New Roman" w:hAnsi="Times New Roman" w:cs="Times New Roman"/>
          <w:b/>
          <w:sz w:val="24"/>
          <w:szCs w:val="24"/>
        </w:rPr>
      </w:pPr>
      <w:r w:rsidRPr="003208FC">
        <w:rPr>
          <w:rFonts w:ascii="Times New Roman" w:eastAsia="Times New Roman" w:hAnsi="Times New Roman" w:cs="Times New Roman"/>
          <w:b/>
          <w:sz w:val="24"/>
          <w:szCs w:val="24"/>
        </w:rPr>
        <w:t xml:space="preserve">Marking </w:t>
      </w:r>
    </w:p>
    <w:p w:rsidR="003208FC" w:rsidRPr="003208FC" w:rsidRDefault="003208FC" w:rsidP="003208FC">
      <w:pPr>
        <w:numPr>
          <w:ilvl w:val="1"/>
          <w:numId w:val="92"/>
        </w:numPr>
        <w:spacing w:after="0" w:line="360" w:lineRule="auto"/>
        <w:jc w:val="both"/>
        <w:rPr>
          <w:rFonts w:ascii="Times New Roman" w:eastAsia="Times New Roman" w:hAnsi="Times New Roman" w:cs="Times New Roman"/>
          <w:b/>
          <w:sz w:val="24"/>
          <w:szCs w:val="24"/>
        </w:rPr>
      </w:pPr>
      <w:r w:rsidRPr="003208FC">
        <w:rPr>
          <w:rFonts w:ascii="Times New Roman" w:eastAsia="Times New Roman" w:hAnsi="Times New Roman" w:cs="Times New Roman"/>
          <w:b/>
          <w:sz w:val="24"/>
          <w:szCs w:val="24"/>
        </w:rPr>
        <w:t>Packages</w:t>
      </w:r>
    </w:p>
    <w:p w:rsidR="003208FC" w:rsidRPr="003208FC" w:rsidRDefault="003208FC" w:rsidP="003208FC">
      <w:pPr>
        <w:spacing w:after="0" w:line="240" w:lineRule="auto"/>
        <w:ind w:left="1170"/>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The following information shall appear and indelibly on the outside of each package</w:t>
      </w:r>
    </w:p>
    <w:p w:rsidR="003208FC" w:rsidRPr="003208FC" w:rsidRDefault="003208FC" w:rsidP="003208FC">
      <w:pPr>
        <w:numPr>
          <w:ilvl w:val="0"/>
          <w:numId w:val="98"/>
        </w:numPr>
        <w:spacing w:after="0" w:line="240" w:lineRule="auto"/>
        <w:jc w:val="both"/>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The manufacturer’s name and/or registered trade mark;</w:t>
      </w:r>
    </w:p>
    <w:p w:rsidR="003208FC" w:rsidRPr="003208FC" w:rsidRDefault="003208FC" w:rsidP="003208FC">
      <w:pPr>
        <w:numPr>
          <w:ilvl w:val="0"/>
          <w:numId w:val="98"/>
        </w:numPr>
        <w:spacing w:after="0" w:line="240" w:lineRule="auto"/>
        <w:jc w:val="both"/>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The words “Sanitary towels”;</w:t>
      </w:r>
    </w:p>
    <w:p w:rsidR="003208FC" w:rsidRPr="003208FC" w:rsidRDefault="003208FC" w:rsidP="003208FC">
      <w:pPr>
        <w:numPr>
          <w:ilvl w:val="0"/>
          <w:numId w:val="98"/>
        </w:numPr>
        <w:spacing w:after="0" w:line="240" w:lineRule="auto"/>
        <w:jc w:val="both"/>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Words “Sterile”</w:t>
      </w:r>
    </w:p>
    <w:p w:rsidR="003208FC" w:rsidRPr="003208FC" w:rsidRDefault="003208FC" w:rsidP="003208FC">
      <w:pPr>
        <w:numPr>
          <w:ilvl w:val="0"/>
          <w:numId w:val="98"/>
        </w:numPr>
        <w:spacing w:after="0" w:line="240" w:lineRule="auto"/>
        <w:jc w:val="both"/>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Words or symbol indicating whether flushable</w:t>
      </w:r>
    </w:p>
    <w:p w:rsidR="003208FC" w:rsidRPr="003208FC" w:rsidRDefault="003208FC" w:rsidP="003208FC">
      <w:pPr>
        <w:numPr>
          <w:ilvl w:val="0"/>
          <w:numId w:val="98"/>
        </w:numPr>
        <w:spacing w:after="0" w:line="240" w:lineRule="auto"/>
        <w:jc w:val="both"/>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Securing mechanism as per b (ii)</w:t>
      </w:r>
    </w:p>
    <w:p w:rsidR="003208FC" w:rsidRPr="003208FC" w:rsidRDefault="003208FC" w:rsidP="003208FC">
      <w:pPr>
        <w:numPr>
          <w:ilvl w:val="0"/>
          <w:numId w:val="98"/>
        </w:numPr>
        <w:spacing w:after="0" w:line="240" w:lineRule="auto"/>
        <w:jc w:val="both"/>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Words “GOK MoE  FREE– NOT FOR SALE” (must be conspicuously displayed in large fonts so as to be seen from a distance)</w:t>
      </w:r>
    </w:p>
    <w:p w:rsidR="003208FC" w:rsidRPr="003208FC" w:rsidRDefault="003208FC" w:rsidP="003208FC">
      <w:pPr>
        <w:numPr>
          <w:ilvl w:val="0"/>
          <w:numId w:val="98"/>
        </w:numPr>
        <w:spacing w:after="0" w:line="240" w:lineRule="auto"/>
        <w:jc w:val="both"/>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Words with “loops” if it is the securing mechanism</w:t>
      </w:r>
    </w:p>
    <w:p w:rsidR="003208FC" w:rsidRPr="003208FC" w:rsidRDefault="003208FC" w:rsidP="003208FC">
      <w:pPr>
        <w:numPr>
          <w:ilvl w:val="0"/>
          <w:numId w:val="98"/>
        </w:numPr>
        <w:spacing w:after="0" w:line="240" w:lineRule="auto"/>
        <w:jc w:val="both"/>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 xml:space="preserve">Number of sanitary towels in a package i.e. 8 Pieces per packet </w:t>
      </w:r>
    </w:p>
    <w:p w:rsidR="003208FC" w:rsidRPr="003208FC" w:rsidRDefault="003208FC" w:rsidP="003208FC">
      <w:pPr>
        <w:numPr>
          <w:ilvl w:val="0"/>
          <w:numId w:val="98"/>
        </w:numPr>
        <w:spacing w:after="0" w:line="240" w:lineRule="auto"/>
        <w:jc w:val="both"/>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Batch identification number</w:t>
      </w:r>
    </w:p>
    <w:p w:rsidR="003208FC" w:rsidRPr="003208FC" w:rsidRDefault="003208FC" w:rsidP="003208FC">
      <w:pPr>
        <w:numPr>
          <w:ilvl w:val="0"/>
          <w:numId w:val="98"/>
        </w:numPr>
        <w:spacing w:after="0" w:line="240" w:lineRule="auto"/>
        <w:jc w:val="both"/>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Disposal instruction</w:t>
      </w:r>
    </w:p>
    <w:p w:rsidR="003208FC" w:rsidRPr="003208FC" w:rsidRDefault="003208FC" w:rsidP="003208FC">
      <w:pPr>
        <w:numPr>
          <w:ilvl w:val="0"/>
          <w:numId w:val="98"/>
        </w:numPr>
        <w:spacing w:after="0" w:line="240" w:lineRule="auto"/>
        <w:jc w:val="both"/>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Date of manufacture</w:t>
      </w:r>
    </w:p>
    <w:p w:rsidR="003208FC" w:rsidRPr="003208FC" w:rsidRDefault="003208FC" w:rsidP="003208FC">
      <w:pPr>
        <w:numPr>
          <w:ilvl w:val="0"/>
          <w:numId w:val="98"/>
        </w:numPr>
        <w:spacing w:after="0" w:line="240" w:lineRule="auto"/>
        <w:jc w:val="both"/>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 xml:space="preserve">Expiry date </w:t>
      </w:r>
    </w:p>
    <w:p w:rsidR="003208FC" w:rsidRPr="003208FC" w:rsidRDefault="003208FC" w:rsidP="003208FC">
      <w:pPr>
        <w:spacing w:after="0" w:line="240" w:lineRule="auto"/>
        <w:ind w:left="1530"/>
        <w:rPr>
          <w:rFonts w:ascii="Times New Roman" w:eastAsia="Times New Roman" w:hAnsi="Times New Roman" w:cs="Times New Roman"/>
          <w:sz w:val="24"/>
          <w:szCs w:val="24"/>
        </w:rPr>
      </w:pPr>
    </w:p>
    <w:p w:rsidR="003208FC" w:rsidRPr="003208FC" w:rsidRDefault="003208FC" w:rsidP="003208FC">
      <w:pPr>
        <w:numPr>
          <w:ilvl w:val="1"/>
          <w:numId w:val="92"/>
        </w:numPr>
        <w:spacing w:after="0" w:line="360" w:lineRule="auto"/>
        <w:jc w:val="both"/>
        <w:rPr>
          <w:rFonts w:ascii="Times New Roman" w:eastAsia="Times New Roman" w:hAnsi="Times New Roman" w:cs="Times New Roman"/>
          <w:b/>
          <w:sz w:val="24"/>
          <w:szCs w:val="24"/>
        </w:rPr>
      </w:pPr>
      <w:r w:rsidRPr="003208FC">
        <w:rPr>
          <w:rFonts w:ascii="Times New Roman" w:eastAsia="Times New Roman" w:hAnsi="Times New Roman" w:cs="Times New Roman"/>
          <w:b/>
          <w:sz w:val="24"/>
          <w:szCs w:val="24"/>
        </w:rPr>
        <w:t xml:space="preserve">Bale </w:t>
      </w:r>
      <w:r w:rsidRPr="003208FC">
        <w:rPr>
          <w:rFonts w:ascii="Times New Roman" w:eastAsia="Times New Roman" w:hAnsi="Times New Roman" w:cs="Times New Roman"/>
          <w:b/>
          <w:sz w:val="24"/>
          <w:szCs w:val="24"/>
        </w:rPr>
        <w:br/>
      </w:r>
      <w:r w:rsidRPr="003208FC">
        <w:rPr>
          <w:rFonts w:ascii="Times New Roman" w:eastAsia="Times New Roman" w:hAnsi="Times New Roman" w:cs="Times New Roman"/>
          <w:sz w:val="24"/>
          <w:szCs w:val="24"/>
        </w:rPr>
        <w:t>The following information shall appear and indelibly on the outside of each bale</w:t>
      </w:r>
    </w:p>
    <w:p w:rsidR="003208FC" w:rsidRPr="003208FC" w:rsidRDefault="003208FC" w:rsidP="003208FC">
      <w:pPr>
        <w:numPr>
          <w:ilvl w:val="0"/>
          <w:numId w:val="99"/>
        </w:numPr>
        <w:spacing w:after="0" w:line="240" w:lineRule="auto"/>
        <w:jc w:val="both"/>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The manufacturer’s name and/or registered trade mark;</w:t>
      </w:r>
    </w:p>
    <w:p w:rsidR="003208FC" w:rsidRPr="003208FC" w:rsidRDefault="003208FC" w:rsidP="003208FC">
      <w:pPr>
        <w:numPr>
          <w:ilvl w:val="0"/>
          <w:numId w:val="99"/>
        </w:numPr>
        <w:spacing w:after="0" w:line="240" w:lineRule="auto"/>
        <w:jc w:val="both"/>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The words “Sanitary towels”;</w:t>
      </w:r>
    </w:p>
    <w:p w:rsidR="003208FC" w:rsidRPr="003208FC" w:rsidRDefault="003208FC" w:rsidP="003208FC">
      <w:pPr>
        <w:numPr>
          <w:ilvl w:val="0"/>
          <w:numId w:val="99"/>
        </w:numPr>
        <w:spacing w:after="0" w:line="240" w:lineRule="auto"/>
        <w:jc w:val="both"/>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 xml:space="preserve">Number of sanitary towels in a package </w:t>
      </w:r>
    </w:p>
    <w:p w:rsidR="003208FC" w:rsidRPr="003208FC" w:rsidRDefault="003208FC" w:rsidP="003208FC">
      <w:pPr>
        <w:numPr>
          <w:ilvl w:val="0"/>
          <w:numId w:val="99"/>
        </w:numPr>
        <w:spacing w:after="0" w:line="240" w:lineRule="auto"/>
        <w:jc w:val="both"/>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 xml:space="preserve">Packets of 8 pieces per package for regular </w:t>
      </w:r>
    </w:p>
    <w:p w:rsidR="003208FC" w:rsidRPr="003208FC" w:rsidRDefault="003208FC" w:rsidP="003208FC">
      <w:pPr>
        <w:spacing w:after="0" w:line="360" w:lineRule="auto"/>
        <w:ind w:left="360"/>
        <w:jc w:val="both"/>
        <w:rPr>
          <w:rFonts w:ascii="Times New Roman" w:eastAsia="Times New Roman" w:hAnsi="Times New Roman" w:cs="Times New Roman"/>
          <w:b/>
          <w:i/>
          <w:sz w:val="24"/>
          <w:szCs w:val="24"/>
        </w:rPr>
      </w:pPr>
      <w:r w:rsidRPr="003208FC">
        <w:rPr>
          <w:rFonts w:ascii="Times New Roman" w:eastAsia="Times New Roman" w:hAnsi="Times New Roman" w:cs="Times New Roman"/>
          <w:b/>
          <w:sz w:val="24"/>
          <w:szCs w:val="24"/>
        </w:rPr>
        <w:t xml:space="preserve">NB: </w:t>
      </w:r>
      <w:r w:rsidRPr="003208FC">
        <w:rPr>
          <w:rFonts w:ascii="Times New Roman" w:eastAsia="Times New Roman" w:hAnsi="Times New Roman" w:cs="Times New Roman"/>
          <w:b/>
          <w:i/>
          <w:sz w:val="24"/>
          <w:szCs w:val="24"/>
        </w:rPr>
        <w:t>The proposed mode of packaging shall be per district and school per term within the specified county. The packaging list for each school will be provided on receipt of an order.</w:t>
      </w:r>
    </w:p>
    <w:p w:rsidR="003208FC" w:rsidRPr="003208FC" w:rsidRDefault="003208FC" w:rsidP="003208FC">
      <w:pPr>
        <w:spacing w:after="0" w:line="360" w:lineRule="auto"/>
        <w:ind w:left="360"/>
        <w:jc w:val="both"/>
        <w:rPr>
          <w:rFonts w:ascii="Times New Roman" w:eastAsia="Times New Roman" w:hAnsi="Times New Roman" w:cs="Times New Roman"/>
          <w:b/>
          <w:i/>
          <w:sz w:val="24"/>
          <w:szCs w:val="24"/>
        </w:rPr>
      </w:pPr>
    </w:p>
    <w:p w:rsidR="003208FC" w:rsidRPr="003208FC" w:rsidRDefault="003208FC" w:rsidP="003208FC">
      <w:pPr>
        <w:spacing w:after="0" w:line="360" w:lineRule="auto"/>
        <w:ind w:left="360"/>
        <w:jc w:val="both"/>
        <w:rPr>
          <w:rFonts w:ascii="Times New Roman" w:eastAsia="Times New Roman" w:hAnsi="Times New Roman" w:cs="Times New Roman"/>
          <w:b/>
          <w:sz w:val="24"/>
          <w:szCs w:val="24"/>
        </w:rPr>
      </w:pPr>
      <w:r w:rsidRPr="003208FC">
        <w:rPr>
          <w:rFonts w:ascii="Times New Roman" w:eastAsia="Times New Roman" w:hAnsi="Times New Roman" w:cs="Times New Roman"/>
          <w:b/>
          <w:sz w:val="24"/>
          <w:szCs w:val="24"/>
        </w:rPr>
        <w:t>Inspection and test</w:t>
      </w:r>
    </w:p>
    <w:p w:rsidR="003208FC" w:rsidRPr="003208FC" w:rsidRDefault="003208FC" w:rsidP="003208FC">
      <w:pPr>
        <w:spacing w:after="0" w:line="360" w:lineRule="auto"/>
        <w:ind w:left="360"/>
        <w:jc w:val="both"/>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The supplier(s) will be expected to show evidence of the sanitary towels having been inspected by the Kenya Bureau of Standards (KEBS).  A certificate of inspection issued must accompany the goods.</w:t>
      </w:r>
    </w:p>
    <w:p w:rsidR="003208FC" w:rsidRPr="003208FC" w:rsidRDefault="003208FC" w:rsidP="003208FC">
      <w:pPr>
        <w:spacing w:after="0" w:line="360" w:lineRule="auto"/>
        <w:ind w:left="360"/>
        <w:jc w:val="both"/>
        <w:rPr>
          <w:rFonts w:ascii="Times New Roman" w:eastAsia="Times New Roman" w:hAnsi="Times New Roman" w:cs="Times New Roman"/>
          <w:b/>
          <w:sz w:val="24"/>
          <w:szCs w:val="24"/>
        </w:rPr>
      </w:pPr>
      <w:r w:rsidRPr="003208FC">
        <w:rPr>
          <w:rFonts w:ascii="Times New Roman" w:eastAsia="Times New Roman" w:hAnsi="Times New Roman" w:cs="Times New Roman"/>
          <w:b/>
          <w:sz w:val="24"/>
          <w:szCs w:val="24"/>
        </w:rPr>
        <w:t>Insurance</w:t>
      </w:r>
    </w:p>
    <w:p w:rsidR="003208FC" w:rsidRPr="003208FC" w:rsidRDefault="003208FC" w:rsidP="003208FC">
      <w:pPr>
        <w:spacing w:after="0" w:line="360" w:lineRule="auto"/>
        <w:ind w:left="360"/>
        <w:jc w:val="both"/>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The supplier(s) shall insure the goods until they are handed over to the identified recipients.</w:t>
      </w:r>
    </w:p>
    <w:p w:rsidR="003208FC" w:rsidRPr="003208FC" w:rsidRDefault="003208FC" w:rsidP="003208FC">
      <w:pPr>
        <w:spacing w:after="0" w:line="360" w:lineRule="auto"/>
        <w:ind w:left="360"/>
        <w:jc w:val="both"/>
        <w:rPr>
          <w:rFonts w:ascii="Times New Roman" w:eastAsia="Times New Roman" w:hAnsi="Times New Roman" w:cs="Times New Roman"/>
          <w:b/>
          <w:sz w:val="24"/>
          <w:szCs w:val="24"/>
        </w:rPr>
      </w:pPr>
      <w:r w:rsidRPr="003208FC">
        <w:rPr>
          <w:rFonts w:ascii="Times New Roman" w:eastAsia="Times New Roman" w:hAnsi="Times New Roman" w:cs="Times New Roman"/>
          <w:b/>
          <w:sz w:val="24"/>
          <w:szCs w:val="24"/>
        </w:rPr>
        <w:t>Payment</w:t>
      </w:r>
    </w:p>
    <w:p w:rsidR="003208FC" w:rsidRPr="003208FC" w:rsidRDefault="003208FC" w:rsidP="003208FC">
      <w:pPr>
        <w:spacing w:after="0" w:line="360" w:lineRule="auto"/>
        <w:ind w:left="360"/>
        <w:jc w:val="both"/>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Payment of contract price on receipt of goods, after the date of acceptance certificate for the respective delivery issued by the purchaser and upon submission of the following at the Ministry of Education, Science &amp; Technology Headquarters.</w:t>
      </w:r>
    </w:p>
    <w:p w:rsidR="003208FC" w:rsidRPr="003208FC" w:rsidRDefault="003208FC" w:rsidP="003208FC">
      <w:pPr>
        <w:numPr>
          <w:ilvl w:val="0"/>
          <w:numId w:val="94"/>
        </w:numPr>
        <w:spacing w:after="0" w:line="360" w:lineRule="auto"/>
        <w:jc w:val="both"/>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Waybill/Delivery notes duly signed by the:</w:t>
      </w:r>
    </w:p>
    <w:p w:rsidR="003208FC" w:rsidRPr="003208FC" w:rsidRDefault="003208FC" w:rsidP="003208FC">
      <w:pPr>
        <w:numPr>
          <w:ilvl w:val="0"/>
          <w:numId w:val="95"/>
        </w:numPr>
        <w:spacing w:after="0" w:line="360" w:lineRule="auto"/>
        <w:jc w:val="both"/>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Sub-county Education Officer (DEO)</w:t>
      </w:r>
    </w:p>
    <w:p w:rsidR="003208FC" w:rsidRPr="003208FC" w:rsidRDefault="003208FC" w:rsidP="003208FC">
      <w:pPr>
        <w:numPr>
          <w:ilvl w:val="0"/>
          <w:numId w:val="95"/>
        </w:numPr>
        <w:spacing w:after="0" w:line="360" w:lineRule="auto"/>
        <w:jc w:val="both"/>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 xml:space="preserve">A Quality Assurance Officer </w:t>
      </w:r>
    </w:p>
    <w:p w:rsidR="003208FC" w:rsidRPr="003208FC" w:rsidRDefault="003208FC" w:rsidP="003208FC">
      <w:pPr>
        <w:numPr>
          <w:ilvl w:val="0"/>
          <w:numId w:val="95"/>
        </w:numPr>
        <w:spacing w:after="0" w:line="360" w:lineRule="auto"/>
        <w:jc w:val="both"/>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Any other responsible government officer.</w:t>
      </w:r>
    </w:p>
    <w:p w:rsidR="003208FC" w:rsidRPr="003208FC" w:rsidRDefault="003208FC" w:rsidP="003208FC">
      <w:pPr>
        <w:numPr>
          <w:ilvl w:val="0"/>
          <w:numId w:val="94"/>
        </w:numPr>
        <w:spacing w:after="0" w:line="360" w:lineRule="auto"/>
        <w:jc w:val="both"/>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 xml:space="preserve"> The supplier(s) invoice(s)</w:t>
      </w:r>
    </w:p>
    <w:p w:rsidR="003208FC" w:rsidRPr="003208FC" w:rsidRDefault="003208FC" w:rsidP="003208FC">
      <w:pPr>
        <w:numPr>
          <w:ilvl w:val="0"/>
          <w:numId w:val="94"/>
        </w:numPr>
        <w:spacing w:after="0" w:line="360" w:lineRule="auto"/>
        <w:jc w:val="both"/>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Inspection and acceptance report duly signed by the  above committee</w:t>
      </w:r>
    </w:p>
    <w:p w:rsidR="003208FC" w:rsidRPr="003208FC" w:rsidRDefault="003208FC" w:rsidP="003208FC">
      <w:pPr>
        <w:numPr>
          <w:ilvl w:val="0"/>
          <w:numId w:val="94"/>
        </w:numPr>
        <w:spacing w:after="0" w:line="360" w:lineRule="auto"/>
        <w:jc w:val="both"/>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Copies of inspection certificate from KEBS</w:t>
      </w:r>
    </w:p>
    <w:p w:rsidR="003208FC" w:rsidRPr="003208FC" w:rsidRDefault="003208FC" w:rsidP="003208FC">
      <w:pPr>
        <w:spacing w:after="0" w:line="360" w:lineRule="auto"/>
        <w:ind w:left="360"/>
        <w:jc w:val="both"/>
        <w:rPr>
          <w:rFonts w:ascii="Times New Roman" w:eastAsia="Times New Roman" w:hAnsi="Times New Roman" w:cs="Times New Roman"/>
          <w:b/>
          <w:sz w:val="24"/>
          <w:szCs w:val="24"/>
        </w:rPr>
      </w:pPr>
      <w:r w:rsidRPr="003208FC">
        <w:rPr>
          <w:rFonts w:ascii="Times New Roman" w:eastAsia="Times New Roman" w:hAnsi="Times New Roman" w:cs="Times New Roman"/>
          <w:b/>
          <w:sz w:val="24"/>
          <w:szCs w:val="24"/>
        </w:rPr>
        <w:t>Verification of Sanitary Towels</w:t>
      </w:r>
    </w:p>
    <w:p w:rsidR="003208FC" w:rsidRPr="003208FC" w:rsidRDefault="003208FC" w:rsidP="003208FC">
      <w:pPr>
        <w:spacing w:line="360" w:lineRule="auto"/>
        <w:ind w:left="720"/>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Goods will be verified at the supplier’s Go-down in Nairobi, Kenya, where the Ministry’s officials will verify the goods ready for dispatch to the respective district warehouses / distribution stores.</w:t>
      </w:r>
    </w:p>
    <w:p w:rsidR="003208FC" w:rsidRPr="003208FC" w:rsidRDefault="003208FC" w:rsidP="003208FC">
      <w:pPr>
        <w:spacing w:line="360" w:lineRule="auto"/>
        <w:rPr>
          <w:rFonts w:ascii="Times New Roman" w:eastAsia="Times New Roman" w:hAnsi="Times New Roman" w:cs="Times New Roman"/>
          <w:sz w:val="24"/>
          <w:szCs w:val="24"/>
        </w:rPr>
      </w:pPr>
      <w:r w:rsidRPr="003208FC">
        <w:rPr>
          <w:rFonts w:ascii="Times New Roman" w:eastAsia="Times New Roman" w:hAnsi="Times New Roman" w:cs="Times New Roman"/>
          <w:b/>
          <w:sz w:val="24"/>
          <w:szCs w:val="24"/>
        </w:rPr>
        <w:t xml:space="preserve">Delivery to Project Site  </w:t>
      </w:r>
    </w:p>
    <w:p w:rsidR="003208FC" w:rsidRPr="003208FC" w:rsidRDefault="003208FC" w:rsidP="003208FC">
      <w:pPr>
        <w:spacing w:after="0" w:line="360" w:lineRule="auto"/>
        <w:jc w:val="both"/>
        <w:rPr>
          <w:rFonts w:ascii="Times New Roman" w:eastAsia="Times New Roman" w:hAnsi="Times New Roman" w:cs="Times New Roman"/>
          <w:b/>
          <w:i/>
          <w:sz w:val="24"/>
          <w:szCs w:val="24"/>
        </w:rPr>
      </w:pPr>
      <w:r w:rsidRPr="003208FC">
        <w:rPr>
          <w:rFonts w:ascii="Times New Roman" w:eastAsia="Times New Roman" w:hAnsi="Times New Roman" w:cs="Times New Roman"/>
          <w:sz w:val="24"/>
          <w:szCs w:val="24"/>
        </w:rPr>
        <w:t>The sanitary towels shall be delivered to the following locations according to lots as classified:</w:t>
      </w:r>
    </w:p>
    <w:p w:rsidR="003208FC" w:rsidRPr="003208FC" w:rsidRDefault="003208FC" w:rsidP="003208FC">
      <w:pPr>
        <w:spacing w:after="0" w:line="240" w:lineRule="auto"/>
        <w:jc w:val="both"/>
        <w:rPr>
          <w:rFonts w:ascii="Times New Roman" w:eastAsia="Times New Roman" w:hAnsi="Times New Roman" w:cs="Times New Roman"/>
          <w:b/>
          <w:bCs/>
          <w:szCs w:val="24"/>
        </w:rPr>
      </w:pPr>
    </w:p>
    <w:p w:rsidR="003208FC" w:rsidRPr="003208FC" w:rsidRDefault="003208FC" w:rsidP="003208FC">
      <w:pPr>
        <w:spacing w:after="0" w:line="240" w:lineRule="auto"/>
        <w:jc w:val="both"/>
        <w:rPr>
          <w:rFonts w:ascii="Times New Roman" w:eastAsia="Times New Roman" w:hAnsi="Times New Roman" w:cs="Times New Roman"/>
          <w:b/>
          <w:bCs/>
          <w:szCs w:val="24"/>
        </w:rPr>
      </w:pPr>
    </w:p>
    <w:p w:rsidR="003208FC" w:rsidRPr="003208FC" w:rsidRDefault="003208FC" w:rsidP="003208FC">
      <w:pPr>
        <w:spacing w:after="0" w:line="240" w:lineRule="auto"/>
        <w:jc w:val="both"/>
        <w:rPr>
          <w:rFonts w:ascii="Times New Roman" w:eastAsia="Times New Roman" w:hAnsi="Times New Roman" w:cs="Times New Roman"/>
          <w:b/>
          <w:szCs w:val="24"/>
        </w:rPr>
      </w:pPr>
      <w:r w:rsidRPr="003208FC">
        <w:rPr>
          <w:rFonts w:ascii="Times New Roman" w:eastAsia="Times New Roman" w:hAnsi="Times New Roman" w:cs="Times New Roman"/>
          <w:b/>
          <w:bCs/>
          <w:szCs w:val="24"/>
        </w:rPr>
        <w:t xml:space="preserve">DELIVERY PER LOT, REGIONS AND </w:t>
      </w:r>
      <w:r w:rsidRPr="003208FC">
        <w:rPr>
          <w:rFonts w:ascii="Times New Roman" w:eastAsia="Times New Roman" w:hAnsi="Times New Roman" w:cs="Times New Roman"/>
          <w:b/>
          <w:szCs w:val="24"/>
        </w:rPr>
        <w:t>NUMBER OF GIRLS TO BENEFIT FROM THE SANITARY TOWELS PROGRAMME IN THE 2016/2017 FINANCIAL YEAR</w:t>
      </w:r>
    </w:p>
    <w:p w:rsidR="003208FC" w:rsidRPr="003208FC" w:rsidRDefault="003208FC" w:rsidP="003208FC">
      <w:pPr>
        <w:spacing w:after="0" w:line="240" w:lineRule="auto"/>
        <w:jc w:val="both"/>
        <w:rPr>
          <w:rFonts w:ascii="Times New Roman" w:eastAsia="Times New Roman" w:hAnsi="Times New Roman" w:cs="Times New Roman"/>
          <w:b/>
          <w:szCs w:val="24"/>
        </w:rPr>
      </w:pPr>
    </w:p>
    <w:tbl>
      <w:tblPr>
        <w:tblW w:w="9894" w:type="dxa"/>
        <w:tblInd w:w="93" w:type="dxa"/>
        <w:tblLook w:val="04A0" w:firstRow="1" w:lastRow="0" w:firstColumn="1" w:lastColumn="0" w:noHBand="0" w:noVBand="1"/>
      </w:tblPr>
      <w:tblGrid>
        <w:gridCol w:w="440"/>
        <w:gridCol w:w="2291"/>
        <w:gridCol w:w="2083"/>
        <w:gridCol w:w="1409"/>
        <w:gridCol w:w="1821"/>
        <w:gridCol w:w="2156"/>
      </w:tblGrid>
      <w:tr w:rsidR="003208FC" w:rsidRPr="003208FC" w:rsidTr="00BD0913">
        <w:trPr>
          <w:trHeight w:val="375"/>
        </w:trPr>
        <w:tc>
          <w:tcPr>
            <w:tcW w:w="320" w:type="dxa"/>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b/>
                <w:bCs/>
                <w:color w:val="000000"/>
                <w:sz w:val="28"/>
                <w:szCs w:val="28"/>
              </w:rPr>
            </w:pPr>
          </w:p>
        </w:tc>
        <w:tc>
          <w:tcPr>
            <w:tcW w:w="9574" w:type="dxa"/>
            <w:gridSpan w:val="5"/>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b/>
                <w:bCs/>
                <w:color w:val="000000"/>
                <w:sz w:val="28"/>
                <w:szCs w:val="28"/>
              </w:rPr>
            </w:pPr>
            <w:r w:rsidRPr="003208FC">
              <w:rPr>
                <w:rFonts w:ascii="Calibri" w:eastAsia="Times New Roman" w:hAnsi="Calibri" w:cs="Calibri"/>
                <w:b/>
                <w:bCs/>
                <w:color w:val="000000"/>
                <w:sz w:val="28"/>
                <w:szCs w:val="28"/>
              </w:rPr>
              <w:t>COUNTY SUMMARY OF SANITARY TOWEL DATA 2016-2017 FY- LOT 5</w:t>
            </w:r>
          </w:p>
        </w:tc>
      </w:tr>
      <w:tr w:rsidR="003208FC" w:rsidRPr="003208FC" w:rsidTr="00BD0913">
        <w:trPr>
          <w:trHeight w:val="600"/>
        </w:trPr>
        <w:tc>
          <w:tcPr>
            <w:tcW w:w="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b/>
                <w:bCs/>
                <w:color w:val="000000"/>
              </w:rPr>
            </w:pPr>
            <w:r w:rsidRPr="003208FC">
              <w:rPr>
                <w:rFonts w:ascii="Calibri" w:eastAsia="Times New Roman" w:hAnsi="Calibri" w:cs="Calibri"/>
                <w:b/>
                <w:bCs/>
                <w:color w:val="000000"/>
              </w:rPr>
              <w:t> </w:t>
            </w:r>
          </w:p>
        </w:tc>
        <w:tc>
          <w:tcPr>
            <w:tcW w:w="2291"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b/>
                <w:bCs/>
                <w:color w:val="000000"/>
              </w:rPr>
            </w:pPr>
            <w:r w:rsidRPr="003208FC">
              <w:rPr>
                <w:rFonts w:ascii="Calibri" w:eastAsia="Times New Roman" w:hAnsi="Calibri" w:cs="Calibri"/>
                <w:b/>
                <w:bCs/>
                <w:color w:val="000000"/>
              </w:rPr>
              <w:t>COUNTY</w:t>
            </w:r>
          </w:p>
        </w:tc>
        <w:tc>
          <w:tcPr>
            <w:tcW w:w="1897"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b/>
                <w:bCs/>
                <w:color w:val="000000"/>
              </w:rPr>
            </w:pPr>
            <w:r w:rsidRPr="003208FC">
              <w:rPr>
                <w:rFonts w:ascii="Calibri" w:eastAsia="Times New Roman" w:hAnsi="Calibri" w:cs="Calibri"/>
                <w:b/>
                <w:bCs/>
                <w:color w:val="000000"/>
              </w:rPr>
              <w:t>SUB COUNTY</w:t>
            </w:r>
          </w:p>
        </w:tc>
        <w:tc>
          <w:tcPr>
            <w:tcW w:w="1409" w:type="dxa"/>
            <w:tcBorders>
              <w:top w:val="single" w:sz="4" w:space="0" w:color="auto"/>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rPr>
                <w:rFonts w:ascii="Calibri" w:eastAsia="Times New Roman" w:hAnsi="Calibri" w:cs="Calibri"/>
                <w:b/>
                <w:bCs/>
                <w:color w:val="000000"/>
              </w:rPr>
            </w:pPr>
            <w:r w:rsidRPr="003208FC">
              <w:rPr>
                <w:rFonts w:ascii="Calibri" w:eastAsia="Times New Roman" w:hAnsi="Calibri" w:cs="Calibri"/>
                <w:b/>
                <w:bCs/>
                <w:color w:val="000000"/>
              </w:rPr>
              <w:t>NO. OF SCHOOLS</w:t>
            </w:r>
          </w:p>
        </w:tc>
        <w:tc>
          <w:tcPr>
            <w:tcW w:w="1821"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b/>
                <w:bCs/>
                <w:color w:val="000000"/>
              </w:rPr>
            </w:pPr>
            <w:r w:rsidRPr="003208FC">
              <w:rPr>
                <w:rFonts w:ascii="Calibri" w:eastAsia="Times New Roman" w:hAnsi="Calibri" w:cs="Calibri"/>
                <w:b/>
                <w:bCs/>
                <w:color w:val="000000"/>
              </w:rPr>
              <w:t>NO. OF GIRLS</w:t>
            </w:r>
          </w:p>
        </w:tc>
        <w:tc>
          <w:tcPr>
            <w:tcW w:w="215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b/>
                <w:bCs/>
                <w:color w:val="000000"/>
              </w:rPr>
            </w:pPr>
            <w:r w:rsidRPr="003208FC">
              <w:rPr>
                <w:rFonts w:ascii="Calibri" w:eastAsia="Times New Roman" w:hAnsi="Calibri" w:cs="Calibri"/>
                <w:b/>
                <w:bCs/>
                <w:color w:val="000000"/>
              </w:rPr>
              <w:t xml:space="preserve"> TOTAL NO PACKETS </w:t>
            </w:r>
          </w:p>
        </w:tc>
      </w:tr>
      <w:tr w:rsidR="003208FC" w:rsidRPr="003208FC" w:rsidTr="00BD0913">
        <w:trPr>
          <w:trHeight w:val="300"/>
        </w:trPr>
        <w:tc>
          <w:tcPr>
            <w:tcW w:w="3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1</w:t>
            </w:r>
          </w:p>
        </w:tc>
        <w:tc>
          <w:tcPr>
            <w:tcW w:w="229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MOMBASA</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Changamwe</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20</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2,712</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24,408 </w:t>
            </w:r>
          </w:p>
        </w:tc>
      </w:tr>
      <w:tr w:rsidR="003208FC" w:rsidRPr="003208FC" w:rsidTr="00BD0913">
        <w:trPr>
          <w:trHeight w:val="300"/>
        </w:trPr>
        <w:tc>
          <w:tcPr>
            <w:tcW w:w="320"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rPr>
            </w:pPr>
          </w:p>
        </w:tc>
        <w:tc>
          <w:tcPr>
            <w:tcW w:w="2291"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rPr>
            </w:pP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Kisauni</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23</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3,535</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31,815 </w:t>
            </w:r>
          </w:p>
        </w:tc>
      </w:tr>
      <w:tr w:rsidR="003208FC" w:rsidRPr="003208FC" w:rsidTr="00BD0913">
        <w:trPr>
          <w:trHeight w:val="300"/>
        </w:trPr>
        <w:tc>
          <w:tcPr>
            <w:tcW w:w="320"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rPr>
            </w:pPr>
          </w:p>
        </w:tc>
        <w:tc>
          <w:tcPr>
            <w:tcW w:w="2291"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rPr>
            </w:pP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Likoni</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17</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1,630</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14,670 </w:t>
            </w:r>
          </w:p>
        </w:tc>
      </w:tr>
      <w:tr w:rsidR="003208FC" w:rsidRPr="003208FC" w:rsidTr="00BD0913">
        <w:trPr>
          <w:trHeight w:val="300"/>
        </w:trPr>
        <w:tc>
          <w:tcPr>
            <w:tcW w:w="320"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rPr>
            </w:pPr>
          </w:p>
        </w:tc>
        <w:tc>
          <w:tcPr>
            <w:tcW w:w="2291"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rPr>
            </w:pP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Mombasa</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21</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2,331</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20,979 </w:t>
            </w:r>
          </w:p>
        </w:tc>
      </w:tr>
      <w:tr w:rsidR="003208FC" w:rsidRPr="003208FC" w:rsidTr="00BD0913">
        <w:trPr>
          <w:trHeight w:val="300"/>
        </w:trPr>
        <w:tc>
          <w:tcPr>
            <w:tcW w:w="3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2</w:t>
            </w:r>
          </w:p>
        </w:tc>
        <w:tc>
          <w:tcPr>
            <w:tcW w:w="229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LAMU</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LAMU WEST</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68</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2,676</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24,084 </w:t>
            </w:r>
          </w:p>
        </w:tc>
      </w:tr>
      <w:tr w:rsidR="003208FC" w:rsidRPr="003208FC" w:rsidTr="00BD0913">
        <w:trPr>
          <w:trHeight w:val="300"/>
        </w:trPr>
        <w:tc>
          <w:tcPr>
            <w:tcW w:w="320"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rPr>
            </w:pPr>
          </w:p>
        </w:tc>
        <w:tc>
          <w:tcPr>
            <w:tcW w:w="2291"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rPr>
            </w:pP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LAMU EAST</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19</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530</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4,770 </w:t>
            </w:r>
          </w:p>
        </w:tc>
      </w:tr>
      <w:tr w:rsidR="003208FC" w:rsidRPr="003208FC" w:rsidTr="00BD0913">
        <w:trPr>
          <w:trHeight w:val="300"/>
        </w:trPr>
        <w:tc>
          <w:tcPr>
            <w:tcW w:w="3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3</w:t>
            </w:r>
          </w:p>
        </w:tc>
        <w:tc>
          <w:tcPr>
            <w:tcW w:w="229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KWALE</w:t>
            </w:r>
          </w:p>
        </w:tc>
        <w:tc>
          <w:tcPr>
            <w:tcW w:w="1897" w:type="dxa"/>
            <w:tcBorders>
              <w:top w:val="nil"/>
              <w:left w:val="nil"/>
              <w:bottom w:val="single" w:sz="4" w:space="0" w:color="auto"/>
              <w:right w:val="single" w:sz="4" w:space="0" w:color="auto"/>
            </w:tcBorders>
            <w:shd w:val="clear" w:color="auto" w:fill="auto"/>
            <w:noWrap/>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Kinango</w:t>
            </w:r>
          </w:p>
        </w:tc>
        <w:tc>
          <w:tcPr>
            <w:tcW w:w="1409" w:type="dxa"/>
            <w:tcBorders>
              <w:top w:val="nil"/>
              <w:left w:val="nil"/>
              <w:bottom w:val="single" w:sz="4" w:space="0" w:color="auto"/>
              <w:right w:val="single" w:sz="4" w:space="0" w:color="auto"/>
            </w:tcBorders>
            <w:shd w:val="clear" w:color="auto" w:fill="auto"/>
            <w:noWrap/>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143</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1,532</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13,788 </w:t>
            </w:r>
          </w:p>
        </w:tc>
      </w:tr>
      <w:tr w:rsidR="003208FC" w:rsidRPr="003208FC" w:rsidTr="00BD0913">
        <w:trPr>
          <w:trHeight w:val="300"/>
        </w:trPr>
        <w:tc>
          <w:tcPr>
            <w:tcW w:w="320"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rPr>
            </w:pPr>
          </w:p>
        </w:tc>
        <w:tc>
          <w:tcPr>
            <w:tcW w:w="2291"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rPr>
            </w:pPr>
          </w:p>
        </w:tc>
        <w:tc>
          <w:tcPr>
            <w:tcW w:w="1897" w:type="dxa"/>
            <w:tcBorders>
              <w:top w:val="nil"/>
              <w:left w:val="nil"/>
              <w:bottom w:val="single" w:sz="4" w:space="0" w:color="auto"/>
              <w:right w:val="single" w:sz="4" w:space="0" w:color="auto"/>
            </w:tcBorders>
            <w:shd w:val="clear" w:color="auto" w:fill="auto"/>
            <w:noWrap/>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Kwale </w:t>
            </w:r>
          </w:p>
        </w:tc>
        <w:tc>
          <w:tcPr>
            <w:tcW w:w="1409" w:type="dxa"/>
            <w:tcBorders>
              <w:top w:val="nil"/>
              <w:left w:val="nil"/>
              <w:bottom w:val="single" w:sz="4" w:space="0" w:color="auto"/>
              <w:right w:val="single" w:sz="4" w:space="0" w:color="auto"/>
            </w:tcBorders>
            <w:shd w:val="clear" w:color="auto" w:fill="auto"/>
            <w:noWrap/>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69</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3,332</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29,988 </w:t>
            </w:r>
          </w:p>
        </w:tc>
      </w:tr>
      <w:tr w:rsidR="003208FC" w:rsidRPr="003208FC" w:rsidTr="00BD0913">
        <w:trPr>
          <w:trHeight w:val="300"/>
        </w:trPr>
        <w:tc>
          <w:tcPr>
            <w:tcW w:w="320"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rPr>
            </w:pPr>
          </w:p>
        </w:tc>
        <w:tc>
          <w:tcPr>
            <w:tcW w:w="2291"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rPr>
            </w:pPr>
          </w:p>
        </w:tc>
        <w:tc>
          <w:tcPr>
            <w:tcW w:w="1897" w:type="dxa"/>
            <w:tcBorders>
              <w:top w:val="nil"/>
              <w:left w:val="nil"/>
              <w:bottom w:val="single" w:sz="4" w:space="0" w:color="auto"/>
              <w:right w:val="single" w:sz="4" w:space="0" w:color="auto"/>
            </w:tcBorders>
            <w:shd w:val="clear" w:color="auto" w:fill="auto"/>
            <w:noWrap/>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Msambweni</w:t>
            </w:r>
          </w:p>
        </w:tc>
        <w:tc>
          <w:tcPr>
            <w:tcW w:w="1409" w:type="dxa"/>
            <w:tcBorders>
              <w:top w:val="nil"/>
              <w:left w:val="nil"/>
              <w:bottom w:val="single" w:sz="4" w:space="0" w:color="auto"/>
              <w:right w:val="single" w:sz="4" w:space="0" w:color="auto"/>
            </w:tcBorders>
            <w:shd w:val="clear" w:color="auto" w:fill="auto"/>
            <w:noWrap/>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127</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20,878</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187,902 </w:t>
            </w:r>
          </w:p>
        </w:tc>
      </w:tr>
      <w:tr w:rsidR="003208FC" w:rsidRPr="003208FC" w:rsidTr="00BD0913">
        <w:trPr>
          <w:trHeight w:val="300"/>
        </w:trPr>
        <w:tc>
          <w:tcPr>
            <w:tcW w:w="3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4</w:t>
            </w:r>
          </w:p>
        </w:tc>
        <w:tc>
          <w:tcPr>
            <w:tcW w:w="229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TAITA TAVETA</w:t>
            </w:r>
          </w:p>
        </w:tc>
        <w:tc>
          <w:tcPr>
            <w:tcW w:w="1897" w:type="dxa"/>
            <w:tcBorders>
              <w:top w:val="nil"/>
              <w:left w:val="nil"/>
              <w:bottom w:val="single" w:sz="4" w:space="0" w:color="auto"/>
              <w:right w:val="single" w:sz="4" w:space="0" w:color="auto"/>
            </w:tcBorders>
            <w:shd w:val="clear" w:color="auto" w:fill="auto"/>
            <w:noWrap/>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Mwatate</w:t>
            </w:r>
          </w:p>
        </w:tc>
        <w:tc>
          <w:tcPr>
            <w:tcW w:w="1409" w:type="dxa"/>
            <w:tcBorders>
              <w:top w:val="nil"/>
              <w:left w:val="nil"/>
              <w:bottom w:val="single" w:sz="4" w:space="0" w:color="auto"/>
              <w:right w:val="single" w:sz="4" w:space="0" w:color="auto"/>
            </w:tcBorders>
            <w:shd w:val="clear" w:color="auto" w:fill="auto"/>
            <w:noWrap/>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55</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2,150</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19,350 </w:t>
            </w:r>
          </w:p>
        </w:tc>
      </w:tr>
      <w:tr w:rsidR="003208FC" w:rsidRPr="003208FC" w:rsidTr="00BD0913">
        <w:trPr>
          <w:trHeight w:val="300"/>
        </w:trPr>
        <w:tc>
          <w:tcPr>
            <w:tcW w:w="320"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rPr>
            </w:pPr>
          </w:p>
        </w:tc>
        <w:tc>
          <w:tcPr>
            <w:tcW w:w="2291"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rPr>
            </w:pPr>
          </w:p>
        </w:tc>
        <w:tc>
          <w:tcPr>
            <w:tcW w:w="1897" w:type="dxa"/>
            <w:tcBorders>
              <w:top w:val="nil"/>
              <w:left w:val="nil"/>
              <w:bottom w:val="single" w:sz="4" w:space="0" w:color="auto"/>
              <w:right w:val="single" w:sz="4" w:space="0" w:color="auto"/>
            </w:tcBorders>
            <w:shd w:val="clear" w:color="auto" w:fill="auto"/>
            <w:noWrap/>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Taita</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47</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1,652</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14,868 </w:t>
            </w:r>
          </w:p>
        </w:tc>
      </w:tr>
      <w:tr w:rsidR="003208FC" w:rsidRPr="003208FC" w:rsidTr="00BD0913">
        <w:trPr>
          <w:trHeight w:val="300"/>
        </w:trPr>
        <w:tc>
          <w:tcPr>
            <w:tcW w:w="320"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rPr>
            </w:pPr>
          </w:p>
        </w:tc>
        <w:tc>
          <w:tcPr>
            <w:tcW w:w="2291"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rPr>
            </w:pPr>
          </w:p>
        </w:tc>
        <w:tc>
          <w:tcPr>
            <w:tcW w:w="1897" w:type="dxa"/>
            <w:tcBorders>
              <w:top w:val="nil"/>
              <w:left w:val="nil"/>
              <w:bottom w:val="single" w:sz="4" w:space="0" w:color="auto"/>
              <w:right w:val="single" w:sz="4" w:space="0" w:color="auto"/>
            </w:tcBorders>
            <w:shd w:val="clear" w:color="auto" w:fill="auto"/>
            <w:noWrap/>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Taveta</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28</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2,108</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18,972 </w:t>
            </w:r>
          </w:p>
        </w:tc>
      </w:tr>
      <w:tr w:rsidR="003208FC" w:rsidRPr="003208FC" w:rsidTr="00BD0913">
        <w:trPr>
          <w:trHeight w:val="300"/>
        </w:trPr>
        <w:tc>
          <w:tcPr>
            <w:tcW w:w="320"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rPr>
            </w:pPr>
          </w:p>
        </w:tc>
        <w:tc>
          <w:tcPr>
            <w:tcW w:w="2291"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rPr>
            </w:pPr>
          </w:p>
        </w:tc>
        <w:tc>
          <w:tcPr>
            <w:tcW w:w="1897" w:type="dxa"/>
            <w:tcBorders>
              <w:top w:val="nil"/>
              <w:left w:val="nil"/>
              <w:bottom w:val="single" w:sz="4" w:space="0" w:color="auto"/>
              <w:right w:val="single" w:sz="4" w:space="0" w:color="auto"/>
            </w:tcBorders>
            <w:shd w:val="clear" w:color="auto" w:fill="auto"/>
            <w:noWrap/>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Voi</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58</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14,208</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127,872 </w:t>
            </w:r>
          </w:p>
        </w:tc>
      </w:tr>
      <w:tr w:rsidR="003208FC" w:rsidRPr="003208FC" w:rsidTr="00BD0913">
        <w:trPr>
          <w:trHeight w:val="300"/>
        </w:trPr>
        <w:tc>
          <w:tcPr>
            <w:tcW w:w="3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5</w:t>
            </w:r>
          </w:p>
        </w:tc>
        <w:tc>
          <w:tcPr>
            <w:tcW w:w="229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TANA RIVER</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Tana Delta</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53</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1,740</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15,660 </w:t>
            </w:r>
          </w:p>
        </w:tc>
      </w:tr>
      <w:tr w:rsidR="003208FC" w:rsidRPr="003208FC" w:rsidTr="00BD0913">
        <w:trPr>
          <w:trHeight w:val="300"/>
        </w:trPr>
        <w:tc>
          <w:tcPr>
            <w:tcW w:w="320"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rPr>
            </w:pPr>
          </w:p>
        </w:tc>
        <w:tc>
          <w:tcPr>
            <w:tcW w:w="2291"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rPr>
            </w:pP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Tana North </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47</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925</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8,325 </w:t>
            </w:r>
          </w:p>
        </w:tc>
      </w:tr>
      <w:tr w:rsidR="003208FC" w:rsidRPr="003208FC" w:rsidTr="00BD0913">
        <w:trPr>
          <w:trHeight w:val="300"/>
        </w:trPr>
        <w:tc>
          <w:tcPr>
            <w:tcW w:w="320"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rPr>
            </w:pPr>
          </w:p>
        </w:tc>
        <w:tc>
          <w:tcPr>
            <w:tcW w:w="2291"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rPr>
            </w:pP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Tana River</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49</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1,349</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12,141 </w:t>
            </w:r>
          </w:p>
        </w:tc>
      </w:tr>
      <w:tr w:rsidR="003208FC" w:rsidRPr="003208FC" w:rsidTr="00BD0913">
        <w:trPr>
          <w:trHeight w:val="300"/>
        </w:trPr>
        <w:tc>
          <w:tcPr>
            <w:tcW w:w="3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6</w:t>
            </w:r>
          </w:p>
        </w:tc>
        <w:tc>
          <w:tcPr>
            <w:tcW w:w="2291" w:type="dxa"/>
            <w:vMerge w:val="restart"/>
            <w:tcBorders>
              <w:top w:val="nil"/>
              <w:left w:val="single" w:sz="4" w:space="0" w:color="auto"/>
              <w:bottom w:val="single" w:sz="4" w:space="0" w:color="auto"/>
              <w:right w:val="single" w:sz="4" w:space="0" w:color="auto"/>
            </w:tcBorders>
            <w:shd w:val="clear" w:color="auto" w:fill="auto"/>
            <w:vAlign w:val="center"/>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KILIFI</w:t>
            </w:r>
          </w:p>
        </w:tc>
        <w:tc>
          <w:tcPr>
            <w:tcW w:w="1897"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Ganze</w:t>
            </w:r>
          </w:p>
        </w:tc>
        <w:tc>
          <w:tcPr>
            <w:tcW w:w="1409"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118</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5,286</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47,574 </w:t>
            </w:r>
          </w:p>
        </w:tc>
      </w:tr>
      <w:tr w:rsidR="003208FC" w:rsidRPr="003208FC" w:rsidTr="00BD0913">
        <w:trPr>
          <w:trHeight w:val="300"/>
        </w:trPr>
        <w:tc>
          <w:tcPr>
            <w:tcW w:w="320"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rPr>
            </w:pPr>
          </w:p>
        </w:tc>
        <w:tc>
          <w:tcPr>
            <w:tcW w:w="2291"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rPr>
            </w:pPr>
          </w:p>
        </w:tc>
        <w:tc>
          <w:tcPr>
            <w:tcW w:w="1897"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Kaloleni</w:t>
            </w:r>
          </w:p>
        </w:tc>
        <w:tc>
          <w:tcPr>
            <w:tcW w:w="1409"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56</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4,656</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41,904 </w:t>
            </w:r>
          </w:p>
        </w:tc>
      </w:tr>
      <w:tr w:rsidR="003208FC" w:rsidRPr="003208FC" w:rsidTr="00BD0913">
        <w:trPr>
          <w:trHeight w:val="300"/>
        </w:trPr>
        <w:tc>
          <w:tcPr>
            <w:tcW w:w="320"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rPr>
            </w:pPr>
          </w:p>
        </w:tc>
        <w:tc>
          <w:tcPr>
            <w:tcW w:w="2291"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rPr>
            </w:pPr>
          </w:p>
        </w:tc>
        <w:tc>
          <w:tcPr>
            <w:tcW w:w="1897"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Kilifi</w:t>
            </w:r>
          </w:p>
        </w:tc>
        <w:tc>
          <w:tcPr>
            <w:tcW w:w="1409"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115</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9,489</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85,401 </w:t>
            </w:r>
          </w:p>
        </w:tc>
      </w:tr>
      <w:tr w:rsidR="003208FC" w:rsidRPr="003208FC" w:rsidTr="00BD0913">
        <w:trPr>
          <w:trHeight w:val="300"/>
        </w:trPr>
        <w:tc>
          <w:tcPr>
            <w:tcW w:w="320"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rPr>
            </w:pPr>
          </w:p>
        </w:tc>
        <w:tc>
          <w:tcPr>
            <w:tcW w:w="2291"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rPr>
            </w:pPr>
          </w:p>
        </w:tc>
        <w:tc>
          <w:tcPr>
            <w:tcW w:w="1897"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Mgarini</w:t>
            </w:r>
          </w:p>
        </w:tc>
        <w:tc>
          <w:tcPr>
            <w:tcW w:w="1409"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90</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5,014</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45,126 </w:t>
            </w:r>
          </w:p>
        </w:tc>
      </w:tr>
      <w:tr w:rsidR="003208FC" w:rsidRPr="003208FC" w:rsidTr="00BD0913">
        <w:trPr>
          <w:trHeight w:val="300"/>
        </w:trPr>
        <w:tc>
          <w:tcPr>
            <w:tcW w:w="320"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rPr>
            </w:pPr>
          </w:p>
        </w:tc>
        <w:tc>
          <w:tcPr>
            <w:tcW w:w="2291"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rPr>
            </w:pPr>
          </w:p>
        </w:tc>
        <w:tc>
          <w:tcPr>
            <w:tcW w:w="1897"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MALINDI</w:t>
            </w:r>
          </w:p>
        </w:tc>
        <w:tc>
          <w:tcPr>
            <w:tcW w:w="1409"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73</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5,787</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52,083 </w:t>
            </w:r>
          </w:p>
        </w:tc>
      </w:tr>
      <w:tr w:rsidR="003208FC" w:rsidRPr="003208FC" w:rsidTr="00BD0913">
        <w:trPr>
          <w:trHeight w:val="300"/>
        </w:trPr>
        <w:tc>
          <w:tcPr>
            <w:tcW w:w="320"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rPr>
            </w:pPr>
          </w:p>
        </w:tc>
        <w:tc>
          <w:tcPr>
            <w:tcW w:w="2291"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rPr>
            </w:pPr>
          </w:p>
        </w:tc>
        <w:tc>
          <w:tcPr>
            <w:tcW w:w="1897"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RABAI</w:t>
            </w:r>
          </w:p>
        </w:tc>
        <w:tc>
          <w:tcPr>
            <w:tcW w:w="1409" w:type="dxa"/>
            <w:tcBorders>
              <w:top w:val="nil"/>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37</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2,659</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23,931 </w:t>
            </w:r>
          </w:p>
        </w:tc>
      </w:tr>
      <w:tr w:rsidR="003208FC" w:rsidRPr="003208FC" w:rsidTr="00BD0913">
        <w:trPr>
          <w:trHeight w:val="300"/>
        </w:trPr>
        <w:tc>
          <w:tcPr>
            <w:tcW w:w="3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1</w:t>
            </w:r>
          </w:p>
        </w:tc>
        <w:tc>
          <w:tcPr>
            <w:tcW w:w="229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GARISSA</w:t>
            </w:r>
          </w:p>
        </w:tc>
        <w:tc>
          <w:tcPr>
            <w:tcW w:w="1897" w:type="dxa"/>
            <w:tcBorders>
              <w:top w:val="nil"/>
              <w:left w:val="nil"/>
              <w:bottom w:val="single" w:sz="4" w:space="0" w:color="auto"/>
              <w:right w:val="single" w:sz="4" w:space="0" w:color="auto"/>
            </w:tcBorders>
            <w:shd w:val="clear" w:color="auto" w:fill="auto"/>
            <w:noWrap/>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Balambala</w:t>
            </w:r>
          </w:p>
        </w:tc>
        <w:tc>
          <w:tcPr>
            <w:tcW w:w="1409" w:type="dxa"/>
            <w:tcBorders>
              <w:top w:val="nil"/>
              <w:left w:val="nil"/>
              <w:bottom w:val="single" w:sz="4" w:space="0" w:color="auto"/>
              <w:right w:val="single" w:sz="4" w:space="0" w:color="auto"/>
            </w:tcBorders>
            <w:shd w:val="clear" w:color="auto" w:fill="auto"/>
            <w:noWrap/>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17</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369</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3,321 </w:t>
            </w:r>
          </w:p>
        </w:tc>
      </w:tr>
      <w:tr w:rsidR="003208FC" w:rsidRPr="003208FC" w:rsidTr="00BD0913">
        <w:trPr>
          <w:trHeight w:val="300"/>
        </w:trPr>
        <w:tc>
          <w:tcPr>
            <w:tcW w:w="320"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rPr>
            </w:pPr>
          </w:p>
        </w:tc>
        <w:tc>
          <w:tcPr>
            <w:tcW w:w="2291"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rPr>
            </w:pPr>
          </w:p>
        </w:tc>
        <w:tc>
          <w:tcPr>
            <w:tcW w:w="1897" w:type="dxa"/>
            <w:tcBorders>
              <w:top w:val="nil"/>
              <w:left w:val="nil"/>
              <w:bottom w:val="single" w:sz="4" w:space="0" w:color="auto"/>
              <w:right w:val="single" w:sz="4" w:space="0" w:color="auto"/>
            </w:tcBorders>
            <w:shd w:val="clear" w:color="auto" w:fill="auto"/>
            <w:noWrap/>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Dadaab</w:t>
            </w:r>
          </w:p>
        </w:tc>
        <w:tc>
          <w:tcPr>
            <w:tcW w:w="1409" w:type="dxa"/>
            <w:tcBorders>
              <w:top w:val="nil"/>
              <w:left w:val="nil"/>
              <w:bottom w:val="single" w:sz="4" w:space="0" w:color="auto"/>
              <w:right w:val="single" w:sz="4" w:space="0" w:color="auto"/>
            </w:tcBorders>
            <w:shd w:val="clear" w:color="auto" w:fill="auto"/>
            <w:noWrap/>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11</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285</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2,565 </w:t>
            </w:r>
          </w:p>
        </w:tc>
      </w:tr>
      <w:tr w:rsidR="003208FC" w:rsidRPr="003208FC" w:rsidTr="00BD0913">
        <w:trPr>
          <w:trHeight w:val="300"/>
        </w:trPr>
        <w:tc>
          <w:tcPr>
            <w:tcW w:w="320"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rPr>
            </w:pPr>
          </w:p>
        </w:tc>
        <w:tc>
          <w:tcPr>
            <w:tcW w:w="2291"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rPr>
            </w:pPr>
          </w:p>
        </w:tc>
        <w:tc>
          <w:tcPr>
            <w:tcW w:w="1897" w:type="dxa"/>
            <w:tcBorders>
              <w:top w:val="nil"/>
              <w:left w:val="nil"/>
              <w:bottom w:val="single" w:sz="4" w:space="0" w:color="auto"/>
              <w:right w:val="single" w:sz="4" w:space="0" w:color="auto"/>
            </w:tcBorders>
            <w:shd w:val="clear" w:color="auto" w:fill="auto"/>
            <w:noWrap/>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Fafi</w:t>
            </w:r>
          </w:p>
        </w:tc>
        <w:tc>
          <w:tcPr>
            <w:tcW w:w="1409" w:type="dxa"/>
            <w:tcBorders>
              <w:top w:val="nil"/>
              <w:left w:val="nil"/>
              <w:bottom w:val="single" w:sz="4" w:space="0" w:color="auto"/>
              <w:right w:val="single" w:sz="4" w:space="0" w:color="auto"/>
            </w:tcBorders>
            <w:shd w:val="clear" w:color="auto" w:fill="auto"/>
            <w:noWrap/>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17</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320</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2,880 </w:t>
            </w:r>
          </w:p>
        </w:tc>
      </w:tr>
      <w:tr w:rsidR="003208FC" w:rsidRPr="003208FC" w:rsidTr="00BD0913">
        <w:trPr>
          <w:trHeight w:val="300"/>
        </w:trPr>
        <w:tc>
          <w:tcPr>
            <w:tcW w:w="320"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rPr>
            </w:pPr>
          </w:p>
        </w:tc>
        <w:tc>
          <w:tcPr>
            <w:tcW w:w="2291"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rPr>
            </w:pPr>
          </w:p>
        </w:tc>
        <w:tc>
          <w:tcPr>
            <w:tcW w:w="1897" w:type="dxa"/>
            <w:tcBorders>
              <w:top w:val="nil"/>
              <w:left w:val="nil"/>
              <w:bottom w:val="single" w:sz="4" w:space="0" w:color="auto"/>
              <w:right w:val="single" w:sz="4" w:space="0" w:color="auto"/>
            </w:tcBorders>
            <w:shd w:val="clear" w:color="auto" w:fill="auto"/>
            <w:noWrap/>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Garissa</w:t>
            </w:r>
          </w:p>
        </w:tc>
        <w:tc>
          <w:tcPr>
            <w:tcW w:w="1409" w:type="dxa"/>
            <w:tcBorders>
              <w:top w:val="nil"/>
              <w:left w:val="nil"/>
              <w:bottom w:val="single" w:sz="4" w:space="0" w:color="auto"/>
              <w:right w:val="single" w:sz="4" w:space="0" w:color="auto"/>
            </w:tcBorders>
            <w:shd w:val="clear" w:color="auto" w:fill="auto"/>
            <w:noWrap/>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19</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1,452</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13,068 </w:t>
            </w:r>
          </w:p>
        </w:tc>
      </w:tr>
      <w:tr w:rsidR="003208FC" w:rsidRPr="003208FC" w:rsidTr="00BD0913">
        <w:trPr>
          <w:trHeight w:val="300"/>
        </w:trPr>
        <w:tc>
          <w:tcPr>
            <w:tcW w:w="320"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rPr>
            </w:pPr>
          </w:p>
        </w:tc>
        <w:tc>
          <w:tcPr>
            <w:tcW w:w="2291"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rPr>
            </w:pPr>
          </w:p>
        </w:tc>
        <w:tc>
          <w:tcPr>
            <w:tcW w:w="1897" w:type="dxa"/>
            <w:tcBorders>
              <w:top w:val="nil"/>
              <w:left w:val="nil"/>
              <w:bottom w:val="single" w:sz="4" w:space="0" w:color="auto"/>
              <w:right w:val="single" w:sz="4" w:space="0" w:color="auto"/>
            </w:tcBorders>
            <w:shd w:val="clear" w:color="auto" w:fill="auto"/>
            <w:noWrap/>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Hulugho</w:t>
            </w:r>
          </w:p>
        </w:tc>
        <w:tc>
          <w:tcPr>
            <w:tcW w:w="1409" w:type="dxa"/>
            <w:tcBorders>
              <w:top w:val="nil"/>
              <w:left w:val="nil"/>
              <w:bottom w:val="single" w:sz="4" w:space="0" w:color="auto"/>
              <w:right w:val="single" w:sz="4" w:space="0" w:color="auto"/>
            </w:tcBorders>
            <w:shd w:val="clear" w:color="auto" w:fill="auto"/>
            <w:noWrap/>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6</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132</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1,188 </w:t>
            </w:r>
          </w:p>
        </w:tc>
      </w:tr>
      <w:tr w:rsidR="003208FC" w:rsidRPr="003208FC" w:rsidTr="00BD0913">
        <w:trPr>
          <w:trHeight w:val="300"/>
        </w:trPr>
        <w:tc>
          <w:tcPr>
            <w:tcW w:w="320"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rPr>
            </w:pPr>
          </w:p>
        </w:tc>
        <w:tc>
          <w:tcPr>
            <w:tcW w:w="2291"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rPr>
            </w:pPr>
          </w:p>
        </w:tc>
        <w:tc>
          <w:tcPr>
            <w:tcW w:w="1897" w:type="dxa"/>
            <w:tcBorders>
              <w:top w:val="nil"/>
              <w:left w:val="nil"/>
              <w:bottom w:val="single" w:sz="4" w:space="0" w:color="auto"/>
              <w:right w:val="single" w:sz="4" w:space="0" w:color="auto"/>
            </w:tcBorders>
            <w:shd w:val="clear" w:color="auto" w:fill="auto"/>
            <w:noWrap/>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Ijara</w:t>
            </w:r>
          </w:p>
        </w:tc>
        <w:tc>
          <w:tcPr>
            <w:tcW w:w="1409" w:type="dxa"/>
            <w:tcBorders>
              <w:top w:val="nil"/>
              <w:left w:val="nil"/>
              <w:bottom w:val="single" w:sz="4" w:space="0" w:color="auto"/>
              <w:right w:val="single" w:sz="4" w:space="0" w:color="auto"/>
            </w:tcBorders>
            <w:shd w:val="clear" w:color="auto" w:fill="auto"/>
            <w:noWrap/>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15</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489</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4,401 </w:t>
            </w:r>
          </w:p>
        </w:tc>
      </w:tr>
      <w:tr w:rsidR="003208FC" w:rsidRPr="003208FC" w:rsidTr="00BD0913">
        <w:trPr>
          <w:trHeight w:val="300"/>
        </w:trPr>
        <w:tc>
          <w:tcPr>
            <w:tcW w:w="320"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rPr>
            </w:pPr>
          </w:p>
        </w:tc>
        <w:tc>
          <w:tcPr>
            <w:tcW w:w="2291"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rPr>
            </w:pPr>
          </w:p>
        </w:tc>
        <w:tc>
          <w:tcPr>
            <w:tcW w:w="1897" w:type="dxa"/>
            <w:tcBorders>
              <w:top w:val="nil"/>
              <w:left w:val="nil"/>
              <w:bottom w:val="single" w:sz="4" w:space="0" w:color="auto"/>
              <w:right w:val="single" w:sz="4" w:space="0" w:color="auto"/>
            </w:tcBorders>
            <w:shd w:val="clear" w:color="auto" w:fill="auto"/>
            <w:noWrap/>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Lagdera</w:t>
            </w:r>
          </w:p>
        </w:tc>
        <w:tc>
          <w:tcPr>
            <w:tcW w:w="1409" w:type="dxa"/>
            <w:tcBorders>
              <w:top w:val="nil"/>
              <w:left w:val="nil"/>
              <w:bottom w:val="single" w:sz="4" w:space="0" w:color="auto"/>
              <w:right w:val="single" w:sz="4" w:space="0" w:color="auto"/>
            </w:tcBorders>
            <w:shd w:val="clear" w:color="auto" w:fill="auto"/>
            <w:noWrap/>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14</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332</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2,988 </w:t>
            </w:r>
          </w:p>
        </w:tc>
      </w:tr>
      <w:tr w:rsidR="003208FC" w:rsidRPr="003208FC" w:rsidTr="00BD0913">
        <w:trPr>
          <w:trHeight w:val="300"/>
        </w:trPr>
        <w:tc>
          <w:tcPr>
            <w:tcW w:w="3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jc w:val="center"/>
              <w:rPr>
                <w:rFonts w:ascii="Calibri" w:eastAsia="Times New Roman" w:hAnsi="Calibri" w:cs="Calibri"/>
                <w:color w:val="000000"/>
                <w:sz w:val="24"/>
                <w:szCs w:val="24"/>
              </w:rPr>
            </w:pPr>
            <w:r w:rsidRPr="003208FC">
              <w:rPr>
                <w:rFonts w:ascii="Calibri" w:eastAsia="Times New Roman" w:hAnsi="Calibri" w:cs="Calibri"/>
                <w:color w:val="000000"/>
                <w:sz w:val="24"/>
                <w:szCs w:val="24"/>
              </w:rPr>
              <w:t>5</w:t>
            </w:r>
          </w:p>
        </w:tc>
        <w:tc>
          <w:tcPr>
            <w:tcW w:w="229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MANDERA</w:t>
            </w:r>
          </w:p>
        </w:tc>
        <w:tc>
          <w:tcPr>
            <w:tcW w:w="1897" w:type="dxa"/>
            <w:tcBorders>
              <w:top w:val="nil"/>
              <w:left w:val="nil"/>
              <w:bottom w:val="single" w:sz="4" w:space="0" w:color="auto"/>
              <w:right w:val="single" w:sz="4" w:space="0" w:color="auto"/>
            </w:tcBorders>
            <w:shd w:val="clear" w:color="auto" w:fill="auto"/>
            <w:noWrap/>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Banisa</w:t>
            </w:r>
          </w:p>
        </w:tc>
        <w:tc>
          <w:tcPr>
            <w:tcW w:w="1409" w:type="dxa"/>
            <w:tcBorders>
              <w:top w:val="nil"/>
              <w:left w:val="nil"/>
              <w:bottom w:val="single" w:sz="4" w:space="0" w:color="auto"/>
              <w:right w:val="single" w:sz="4" w:space="0" w:color="auto"/>
            </w:tcBorders>
            <w:shd w:val="clear" w:color="auto" w:fill="auto"/>
            <w:noWrap/>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15</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270</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2,430 </w:t>
            </w:r>
          </w:p>
        </w:tc>
      </w:tr>
      <w:tr w:rsidR="003208FC" w:rsidRPr="003208FC" w:rsidTr="00BD0913">
        <w:trPr>
          <w:trHeight w:val="300"/>
        </w:trPr>
        <w:tc>
          <w:tcPr>
            <w:tcW w:w="320"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sz w:val="24"/>
                <w:szCs w:val="24"/>
              </w:rPr>
            </w:pPr>
          </w:p>
        </w:tc>
        <w:tc>
          <w:tcPr>
            <w:tcW w:w="2291"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rPr>
            </w:pPr>
          </w:p>
        </w:tc>
        <w:tc>
          <w:tcPr>
            <w:tcW w:w="1897" w:type="dxa"/>
            <w:tcBorders>
              <w:top w:val="nil"/>
              <w:left w:val="nil"/>
              <w:bottom w:val="single" w:sz="4" w:space="0" w:color="auto"/>
              <w:right w:val="single" w:sz="4" w:space="0" w:color="auto"/>
            </w:tcBorders>
            <w:shd w:val="clear" w:color="auto" w:fill="auto"/>
            <w:noWrap/>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Lafey</w:t>
            </w:r>
          </w:p>
        </w:tc>
        <w:tc>
          <w:tcPr>
            <w:tcW w:w="1409" w:type="dxa"/>
            <w:tcBorders>
              <w:top w:val="nil"/>
              <w:left w:val="nil"/>
              <w:bottom w:val="single" w:sz="4" w:space="0" w:color="auto"/>
              <w:right w:val="single" w:sz="4" w:space="0" w:color="auto"/>
            </w:tcBorders>
            <w:shd w:val="clear" w:color="auto" w:fill="auto"/>
            <w:noWrap/>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10</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364</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3,276 </w:t>
            </w:r>
          </w:p>
        </w:tc>
      </w:tr>
      <w:tr w:rsidR="003208FC" w:rsidRPr="003208FC" w:rsidTr="00BD0913">
        <w:trPr>
          <w:trHeight w:val="300"/>
        </w:trPr>
        <w:tc>
          <w:tcPr>
            <w:tcW w:w="320"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sz w:val="24"/>
                <w:szCs w:val="24"/>
              </w:rPr>
            </w:pPr>
          </w:p>
        </w:tc>
        <w:tc>
          <w:tcPr>
            <w:tcW w:w="2291"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rPr>
            </w:pPr>
          </w:p>
        </w:tc>
        <w:tc>
          <w:tcPr>
            <w:tcW w:w="1897" w:type="dxa"/>
            <w:tcBorders>
              <w:top w:val="nil"/>
              <w:left w:val="nil"/>
              <w:bottom w:val="single" w:sz="4" w:space="0" w:color="auto"/>
              <w:right w:val="single" w:sz="4" w:space="0" w:color="auto"/>
            </w:tcBorders>
            <w:shd w:val="clear" w:color="auto" w:fill="auto"/>
            <w:noWrap/>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Mandera Central</w:t>
            </w:r>
          </w:p>
        </w:tc>
        <w:tc>
          <w:tcPr>
            <w:tcW w:w="1409" w:type="dxa"/>
            <w:tcBorders>
              <w:top w:val="nil"/>
              <w:left w:val="nil"/>
              <w:bottom w:val="single" w:sz="4" w:space="0" w:color="auto"/>
              <w:right w:val="single" w:sz="4" w:space="0" w:color="auto"/>
            </w:tcBorders>
            <w:shd w:val="clear" w:color="auto" w:fill="auto"/>
            <w:noWrap/>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26</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908</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8,172 </w:t>
            </w:r>
          </w:p>
        </w:tc>
      </w:tr>
      <w:tr w:rsidR="003208FC" w:rsidRPr="003208FC" w:rsidTr="00BD0913">
        <w:trPr>
          <w:trHeight w:val="300"/>
        </w:trPr>
        <w:tc>
          <w:tcPr>
            <w:tcW w:w="320"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sz w:val="24"/>
                <w:szCs w:val="24"/>
              </w:rPr>
            </w:pPr>
          </w:p>
        </w:tc>
        <w:tc>
          <w:tcPr>
            <w:tcW w:w="2291"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rPr>
            </w:pPr>
          </w:p>
        </w:tc>
        <w:tc>
          <w:tcPr>
            <w:tcW w:w="1897" w:type="dxa"/>
            <w:tcBorders>
              <w:top w:val="nil"/>
              <w:left w:val="nil"/>
              <w:bottom w:val="single" w:sz="4" w:space="0" w:color="auto"/>
              <w:right w:val="single" w:sz="4" w:space="0" w:color="auto"/>
            </w:tcBorders>
            <w:shd w:val="clear" w:color="auto" w:fill="auto"/>
            <w:noWrap/>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Mandera East</w:t>
            </w:r>
          </w:p>
        </w:tc>
        <w:tc>
          <w:tcPr>
            <w:tcW w:w="1409" w:type="dxa"/>
            <w:tcBorders>
              <w:top w:val="nil"/>
              <w:left w:val="nil"/>
              <w:bottom w:val="single" w:sz="4" w:space="0" w:color="auto"/>
              <w:right w:val="single" w:sz="4" w:space="0" w:color="auto"/>
            </w:tcBorders>
            <w:shd w:val="clear" w:color="auto" w:fill="auto"/>
            <w:noWrap/>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32</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2,074</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18,666 </w:t>
            </w:r>
          </w:p>
        </w:tc>
      </w:tr>
      <w:tr w:rsidR="003208FC" w:rsidRPr="003208FC" w:rsidTr="00BD0913">
        <w:trPr>
          <w:trHeight w:val="300"/>
        </w:trPr>
        <w:tc>
          <w:tcPr>
            <w:tcW w:w="320"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sz w:val="24"/>
                <w:szCs w:val="24"/>
              </w:rPr>
            </w:pPr>
          </w:p>
        </w:tc>
        <w:tc>
          <w:tcPr>
            <w:tcW w:w="2291"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rPr>
            </w:pPr>
          </w:p>
        </w:tc>
        <w:tc>
          <w:tcPr>
            <w:tcW w:w="1897" w:type="dxa"/>
            <w:tcBorders>
              <w:top w:val="nil"/>
              <w:left w:val="nil"/>
              <w:bottom w:val="single" w:sz="4" w:space="0" w:color="auto"/>
              <w:right w:val="single" w:sz="4" w:space="0" w:color="auto"/>
            </w:tcBorders>
            <w:shd w:val="clear" w:color="auto" w:fill="auto"/>
            <w:noWrap/>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Mandera North</w:t>
            </w:r>
          </w:p>
        </w:tc>
        <w:tc>
          <w:tcPr>
            <w:tcW w:w="1409" w:type="dxa"/>
            <w:tcBorders>
              <w:top w:val="nil"/>
              <w:left w:val="nil"/>
              <w:bottom w:val="single" w:sz="4" w:space="0" w:color="auto"/>
              <w:right w:val="single" w:sz="4" w:space="0" w:color="auto"/>
            </w:tcBorders>
            <w:shd w:val="clear" w:color="auto" w:fill="auto"/>
            <w:noWrap/>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23</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814</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7,326 </w:t>
            </w:r>
          </w:p>
        </w:tc>
      </w:tr>
      <w:tr w:rsidR="003208FC" w:rsidRPr="003208FC" w:rsidTr="00BD0913">
        <w:trPr>
          <w:trHeight w:val="300"/>
        </w:trPr>
        <w:tc>
          <w:tcPr>
            <w:tcW w:w="320"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sz w:val="24"/>
                <w:szCs w:val="24"/>
              </w:rPr>
            </w:pPr>
          </w:p>
        </w:tc>
        <w:tc>
          <w:tcPr>
            <w:tcW w:w="2291"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rPr>
            </w:pPr>
          </w:p>
        </w:tc>
        <w:tc>
          <w:tcPr>
            <w:tcW w:w="1897" w:type="dxa"/>
            <w:tcBorders>
              <w:top w:val="nil"/>
              <w:left w:val="nil"/>
              <w:bottom w:val="single" w:sz="4" w:space="0" w:color="auto"/>
              <w:right w:val="single" w:sz="4" w:space="0" w:color="auto"/>
            </w:tcBorders>
            <w:shd w:val="clear" w:color="auto" w:fill="auto"/>
            <w:noWrap/>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Mandera West</w:t>
            </w:r>
          </w:p>
        </w:tc>
        <w:tc>
          <w:tcPr>
            <w:tcW w:w="1409" w:type="dxa"/>
            <w:tcBorders>
              <w:top w:val="nil"/>
              <w:left w:val="nil"/>
              <w:bottom w:val="single" w:sz="4" w:space="0" w:color="auto"/>
              <w:right w:val="single" w:sz="4" w:space="0" w:color="auto"/>
            </w:tcBorders>
            <w:shd w:val="clear" w:color="auto" w:fill="auto"/>
            <w:noWrap/>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19</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462</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4,158 </w:t>
            </w:r>
          </w:p>
        </w:tc>
      </w:tr>
      <w:tr w:rsidR="003208FC" w:rsidRPr="003208FC" w:rsidTr="00BD0913">
        <w:trPr>
          <w:trHeight w:val="300"/>
        </w:trPr>
        <w:tc>
          <w:tcPr>
            <w:tcW w:w="3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6</w:t>
            </w:r>
          </w:p>
        </w:tc>
        <w:tc>
          <w:tcPr>
            <w:tcW w:w="229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WAJIR</w:t>
            </w:r>
          </w:p>
        </w:tc>
        <w:tc>
          <w:tcPr>
            <w:tcW w:w="1897" w:type="dxa"/>
            <w:tcBorders>
              <w:top w:val="nil"/>
              <w:left w:val="nil"/>
              <w:bottom w:val="single" w:sz="4" w:space="0" w:color="auto"/>
              <w:right w:val="single" w:sz="4" w:space="0" w:color="auto"/>
            </w:tcBorders>
            <w:shd w:val="clear" w:color="auto" w:fill="auto"/>
            <w:noWrap/>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Buna</w:t>
            </w:r>
          </w:p>
        </w:tc>
        <w:tc>
          <w:tcPr>
            <w:tcW w:w="1409" w:type="dxa"/>
            <w:tcBorders>
              <w:top w:val="nil"/>
              <w:left w:val="nil"/>
              <w:bottom w:val="single" w:sz="4" w:space="0" w:color="auto"/>
              <w:right w:val="single" w:sz="4" w:space="0" w:color="auto"/>
            </w:tcBorders>
            <w:shd w:val="clear" w:color="auto" w:fill="auto"/>
            <w:noWrap/>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9</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148</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1,332 </w:t>
            </w:r>
          </w:p>
        </w:tc>
      </w:tr>
      <w:tr w:rsidR="003208FC" w:rsidRPr="003208FC" w:rsidTr="00BD0913">
        <w:trPr>
          <w:trHeight w:val="300"/>
        </w:trPr>
        <w:tc>
          <w:tcPr>
            <w:tcW w:w="320"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rPr>
            </w:pPr>
          </w:p>
        </w:tc>
        <w:tc>
          <w:tcPr>
            <w:tcW w:w="2291"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rPr>
            </w:pPr>
          </w:p>
        </w:tc>
        <w:tc>
          <w:tcPr>
            <w:tcW w:w="1897" w:type="dxa"/>
            <w:tcBorders>
              <w:top w:val="nil"/>
              <w:left w:val="nil"/>
              <w:bottom w:val="single" w:sz="4" w:space="0" w:color="auto"/>
              <w:right w:val="single" w:sz="4" w:space="0" w:color="auto"/>
            </w:tcBorders>
            <w:shd w:val="clear" w:color="auto" w:fill="auto"/>
            <w:noWrap/>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Habaswein</w:t>
            </w:r>
          </w:p>
        </w:tc>
        <w:tc>
          <w:tcPr>
            <w:tcW w:w="1409" w:type="dxa"/>
            <w:tcBorders>
              <w:top w:val="nil"/>
              <w:left w:val="nil"/>
              <w:bottom w:val="single" w:sz="4" w:space="0" w:color="auto"/>
              <w:right w:val="single" w:sz="4" w:space="0" w:color="auto"/>
            </w:tcBorders>
            <w:shd w:val="clear" w:color="auto" w:fill="auto"/>
            <w:noWrap/>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13</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370</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3,330 </w:t>
            </w:r>
          </w:p>
        </w:tc>
      </w:tr>
      <w:tr w:rsidR="003208FC" w:rsidRPr="003208FC" w:rsidTr="00BD0913">
        <w:trPr>
          <w:trHeight w:val="300"/>
        </w:trPr>
        <w:tc>
          <w:tcPr>
            <w:tcW w:w="320"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rPr>
            </w:pPr>
          </w:p>
        </w:tc>
        <w:tc>
          <w:tcPr>
            <w:tcW w:w="2291"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rPr>
            </w:pPr>
          </w:p>
        </w:tc>
        <w:tc>
          <w:tcPr>
            <w:tcW w:w="1897" w:type="dxa"/>
            <w:tcBorders>
              <w:top w:val="nil"/>
              <w:left w:val="nil"/>
              <w:bottom w:val="single" w:sz="4" w:space="0" w:color="auto"/>
              <w:right w:val="single" w:sz="4" w:space="0" w:color="auto"/>
            </w:tcBorders>
            <w:shd w:val="clear" w:color="auto" w:fill="auto"/>
            <w:noWrap/>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Tarbaj</w:t>
            </w:r>
          </w:p>
        </w:tc>
        <w:tc>
          <w:tcPr>
            <w:tcW w:w="1409" w:type="dxa"/>
            <w:tcBorders>
              <w:top w:val="nil"/>
              <w:left w:val="nil"/>
              <w:bottom w:val="single" w:sz="4" w:space="0" w:color="auto"/>
              <w:right w:val="single" w:sz="4" w:space="0" w:color="auto"/>
            </w:tcBorders>
            <w:shd w:val="clear" w:color="auto" w:fill="auto"/>
            <w:noWrap/>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16</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179</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1,611 </w:t>
            </w:r>
          </w:p>
        </w:tc>
      </w:tr>
      <w:tr w:rsidR="003208FC" w:rsidRPr="003208FC" w:rsidTr="00BD0913">
        <w:trPr>
          <w:trHeight w:val="300"/>
        </w:trPr>
        <w:tc>
          <w:tcPr>
            <w:tcW w:w="320"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rPr>
            </w:pPr>
          </w:p>
        </w:tc>
        <w:tc>
          <w:tcPr>
            <w:tcW w:w="2291"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rPr>
            </w:pPr>
          </w:p>
        </w:tc>
        <w:tc>
          <w:tcPr>
            <w:tcW w:w="1897" w:type="dxa"/>
            <w:tcBorders>
              <w:top w:val="nil"/>
              <w:left w:val="nil"/>
              <w:bottom w:val="single" w:sz="4" w:space="0" w:color="auto"/>
              <w:right w:val="single" w:sz="4" w:space="0" w:color="auto"/>
            </w:tcBorders>
            <w:shd w:val="clear" w:color="auto" w:fill="auto"/>
            <w:noWrap/>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Wajir East</w:t>
            </w:r>
          </w:p>
        </w:tc>
        <w:tc>
          <w:tcPr>
            <w:tcW w:w="1409" w:type="dxa"/>
            <w:tcBorders>
              <w:top w:val="nil"/>
              <w:left w:val="nil"/>
              <w:bottom w:val="single" w:sz="4" w:space="0" w:color="auto"/>
              <w:right w:val="single" w:sz="4" w:space="0" w:color="auto"/>
            </w:tcBorders>
            <w:shd w:val="clear" w:color="auto" w:fill="auto"/>
            <w:noWrap/>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27</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1,290</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11,610 </w:t>
            </w:r>
          </w:p>
        </w:tc>
      </w:tr>
      <w:tr w:rsidR="003208FC" w:rsidRPr="003208FC" w:rsidTr="00BD0913">
        <w:trPr>
          <w:trHeight w:val="300"/>
        </w:trPr>
        <w:tc>
          <w:tcPr>
            <w:tcW w:w="320"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rPr>
            </w:pPr>
          </w:p>
        </w:tc>
        <w:tc>
          <w:tcPr>
            <w:tcW w:w="2291"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rPr>
            </w:pPr>
          </w:p>
        </w:tc>
        <w:tc>
          <w:tcPr>
            <w:tcW w:w="1897" w:type="dxa"/>
            <w:tcBorders>
              <w:top w:val="nil"/>
              <w:left w:val="nil"/>
              <w:bottom w:val="single" w:sz="4" w:space="0" w:color="auto"/>
              <w:right w:val="single" w:sz="4" w:space="0" w:color="auto"/>
            </w:tcBorders>
            <w:shd w:val="clear" w:color="auto" w:fill="auto"/>
            <w:noWrap/>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Wajir North</w:t>
            </w:r>
          </w:p>
        </w:tc>
        <w:tc>
          <w:tcPr>
            <w:tcW w:w="1409" w:type="dxa"/>
            <w:tcBorders>
              <w:top w:val="nil"/>
              <w:left w:val="nil"/>
              <w:bottom w:val="single" w:sz="4" w:space="0" w:color="auto"/>
              <w:right w:val="single" w:sz="4" w:space="0" w:color="auto"/>
            </w:tcBorders>
            <w:shd w:val="clear" w:color="auto" w:fill="auto"/>
            <w:noWrap/>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11</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146</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1,314 </w:t>
            </w:r>
          </w:p>
        </w:tc>
      </w:tr>
      <w:tr w:rsidR="003208FC" w:rsidRPr="003208FC" w:rsidTr="00BD0913">
        <w:trPr>
          <w:trHeight w:val="300"/>
        </w:trPr>
        <w:tc>
          <w:tcPr>
            <w:tcW w:w="320"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rPr>
            </w:pPr>
          </w:p>
        </w:tc>
        <w:tc>
          <w:tcPr>
            <w:tcW w:w="2291"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rPr>
            </w:pPr>
          </w:p>
        </w:tc>
        <w:tc>
          <w:tcPr>
            <w:tcW w:w="1897" w:type="dxa"/>
            <w:tcBorders>
              <w:top w:val="nil"/>
              <w:left w:val="nil"/>
              <w:bottom w:val="single" w:sz="4" w:space="0" w:color="auto"/>
              <w:right w:val="single" w:sz="4" w:space="0" w:color="auto"/>
            </w:tcBorders>
            <w:shd w:val="clear" w:color="auto" w:fill="auto"/>
            <w:noWrap/>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Wajir South</w:t>
            </w:r>
          </w:p>
        </w:tc>
        <w:tc>
          <w:tcPr>
            <w:tcW w:w="1409" w:type="dxa"/>
            <w:tcBorders>
              <w:top w:val="nil"/>
              <w:left w:val="nil"/>
              <w:bottom w:val="single" w:sz="4" w:space="0" w:color="auto"/>
              <w:right w:val="single" w:sz="4" w:space="0" w:color="auto"/>
            </w:tcBorders>
            <w:shd w:val="clear" w:color="auto" w:fill="auto"/>
            <w:noWrap/>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8</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115</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1,035 </w:t>
            </w:r>
          </w:p>
        </w:tc>
      </w:tr>
      <w:tr w:rsidR="003208FC" w:rsidRPr="003208FC" w:rsidTr="00BD0913">
        <w:trPr>
          <w:trHeight w:val="300"/>
        </w:trPr>
        <w:tc>
          <w:tcPr>
            <w:tcW w:w="320"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rPr>
            </w:pPr>
          </w:p>
        </w:tc>
        <w:tc>
          <w:tcPr>
            <w:tcW w:w="2291"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rPr>
            </w:pPr>
          </w:p>
        </w:tc>
        <w:tc>
          <w:tcPr>
            <w:tcW w:w="1897" w:type="dxa"/>
            <w:tcBorders>
              <w:top w:val="nil"/>
              <w:left w:val="nil"/>
              <w:bottom w:val="single" w:sz="4" w:space="0" w:color="auto"/>
              <w:right w:val="single" w:sz="4" w:space="0" w:color="auto"/>
            </w:tcBorders>
            <w:shd w:val="clear" w:color="auto" w:fill="auto"/>
            <w:noWrap/>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Wajir West</w:t>
            </w:r>
          </w:p>
        </w:tc>
        <w:tc>
          <w:tcPr>
            <w:tcW w:w="1409" w:type="dxa"/>
            <w:tcBorders>
              <w:top w:val="nil"/>
              <w:left w:val="nil"/>
              <w:bottom w:val="single" w:sz="4" w:space="0" w:color="auto"/>
              <w:right w:val="single" w:sz="4" w:space="0" w:color="auto"/>
            </w:tcBorders>
            <w:shd w:val="clear" w:color="auto" w:fill="auto"/>
            <w:noWrap/>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22</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566</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5,094 </w:t>
            </w:r>
          </w:p>
        </w:tc>
      </w:tr>
      <w:tr w:rsidR="003208FC" w:rsidRPr="003208FC" w:rsidTr="00BD0913">
        <w:trPr>
          <w:trHeight w:val="300"/>
        </w:trPr>
        <w:tc>
          <w:tcPr>
            <w:tcW w:w="320"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rPr>
            </w:pPr>
          </w:p>
        </w:tc>
        <w:tc>
          <w:tcPr>
            <w:tcW w:w="2291" w:type="dxa"/>
            <w:vMerge/>
            <w:tcBorders>
              <w:top w:val="nil"/>
              <w:left w:val="single" w:sz="4" w:space="0" w:color="auto"/>
              <w:bottom w:val="single" w:sz="4" w:space="0" w:color="auto"/>
              <w:right w:val="single" w:sz="4" w:space="0" w:color="auto"/>
            </w:tcBorders>
            <w:vAlign w:val="center"/>
            <w:hideMark/>
          </w:tcPr>
          <w:p w:rsidR="003208FC" w:rsidRPr="003208FC" w:rsidRDefault="003208FC" w:rsidP="003208FC">
            <w:pPr>
              <w:spacing w:after="0" w:line="240" w:lineRule="auto"/>
              <w:rPr>
                <w:rFonts w:ascii="Calibri" w:eastAsia="Times New Roman" w:hAnsi="Calibri" w:cs="Calibri"/>
                <w:color w:val="000000"/>
              </w:rPr>
            </w:pPr>
          </w:p>
        </w:tc>
        <w:tc>
          <w:tcPr>
            <w:tcW w:w="1897" w:type="dxa"/>
            <w:tcBorders>
              <w:top w:val="nil"/>
              <w:left w:val="nil"/>
              <w:bottom w:val="single" w:sz="4" w:space="0" w:color="auto"/>
              <w:right w:val="single" w:sz="4" w:space="0" w:color="auto"/>
            </w:tcBorders>
            <w:shd w:val="clear" w:color="auto" w:fill="auto"/>
            <w:noWrap/>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Eldas</w:t>
            </w:r>
          </w:p>
        </w:tc>
        <w:tc>
          <w:tcPr>
            <w:tcW w:w="1409" w:type="dxa"/>
            <w:tcBorders>
              <w:top w:val="nil"/>
              <w:left w:val="nil"/>
              <w:bottom w:val="single" w:sz="4" w:space="0" w:color="auto"/>
              <w:right w:val="single" w:sz="4" w:space="0" w:color="auto"/>
            </w:tcBorders>
            <w:shd w:val="clear" w:color="auto" w:fill="auto"/>
            <w:noWrap/>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12</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127</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1,143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 </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 </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 </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 </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w:t>
            </w:r>
          </w:p>
        </w:tc>
      </w:tr>
      <w:tr w:rsidR="003208FC" w:rsidRPr="003208FC" w:rsidTr="00BD0913">
        <w:trPr>
          <w:trHeight w:val="315"/>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b/>
                <w:bCs/>
                <w:color w:val="000000"/>
                <w:sz w:val="24"/>
                <w:szCs w:val="24"/>
              </w:rPr>
            </w:pPr>
            <w:r w:rsidRPr="003208FC">
              <w:rPr>
                <w:rFonts w:ascii="Calibri" w:eastAsia="Times New Roman" w:hAnsi="Calibri" w:cs="Calibri"/>
                <w:b/>
                <w:bCs/>
                <w:color w:val="000000"/>
                <w:sz w:val="24"/>
                <w:szCs w:val="24"/>
              </w:rPr>
              <w:t> </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b/>
                <w:bCs/>
                <w:color w:val="000000"/>
                <w:sz w:val="24"/>
                <w:szCs w:val="24"/>
              </w:rPr>
            </w:pPr>
            <w:r w:rsidRPr="003208FC">
              <w:rPr>
                <w:rFonts w:ascii="Calibri" w:eastAsia="Times New Roman" w:hAnsi="Calibri" w:cs="Calibri"/>
                <w:b/>
                <w:bCs/>
                <w:color w:val="000000"/>
                <w:sz w:val="24"/>
                <w:szCs w:val="24"/>
              </w:rPr>
              <w:t>SPECIAL INSTITUTIONS</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w:t>
            </w:r>
          </w:p>
        </w:tc>
        <w:tc>
          <w:tcPr>
            <w:tcW w:w="1409"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 </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 </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w:t>
            </w:r>
          </w:p>
        </w:tc>
      </w:tr>
      <w:tr w:rsidR="003208FC" w:rsidRPr="003208FC" w:rsidTr="00BD0913">
        <w:trPr>
          <w:trHeight w:val="315"/>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b/>
                <w:bCs/>
                <w:color w:val="000000"/>
                <w:sz w:val="24"/>
                <w:szCs w:val="24"/>
              </w:rPr>
            </w:pPr>
            <w:r w:rsidRPr="003208FC">
              <w:rPr>
                <w:rFonts w:ascii="Calibri" w:eastAsia="Times New Roman" w:hAnsi="Calibri" w:cs="Calibri"/>
                <w:b/>
                <w:bCs/>
                <w:color w:val="000000"/>
                <w:sz w:val="24"/>
                <w:szCs w:val="24"/>
              </w:rPr>
              <w:t> </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b/>
                <w:bCs/>
                <w:color w:val="000000"/>
              </w:rPr>
            </w:pPr>
            <w:r w:rsidRPr="003208FC">
              <w:rPr>
                <w:rFonts w:ascii="Calibri" w:eastAsia="Times New Roman" w:hAnsi="Calibri" w:cs="Calibri"/>
                <w:b/>
                <w:bCs/>
                <w:color w:val="000000"/>
              </w:rPr>
              <w:t>COUNTY</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b/>
                <w:bCs/>
                <w:color w:val="000000"/>
              </w:rPr>
            </w:pPr>
            <w:r w:rsidRPr="003208FC">
              <w:rPr>
                <w:rFonts w:ascii="Calibri" w:eastAsia="Times New Roman" w:hAnsi="Calibri" w:cs="Calibri"/>
                <w:b/>
                <w:bCs/>
                <w:color w:val="000000"/>
              </w:rPr>
              <w:t>INSTITUTIONS</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 </w:t>
            </w:r>
          </w:p>
        </w:tc>
        <w:tc>
          <w:tcPr>
            <w:tcW w:w="1821" w:type="dxa"/>
            <w:tcBorders>
              <w:top w:val="nil"/>
              <w:left w:val="nil"/>
              <w:bottom w:val="single" w:sz="4" w:space="0" w:color="auto"/>
              <w:right w:val="single" w:sz="4" w:space="0" w:color="auto"/>
            </w:tcBorders>
            <w:shd w:val="clear" w:color="auto" w:fill="auto"/>
            <w:vAlign w:val="bottom"/>
            <w:hideMark/>
          </w:tcPr>
          <w:p w:rsidR="003208FC" w:rsidRPr="003208FC" w:rsidRDefault="003208FC" w:rsidP="003208FC">
            <w:pPr>
              <w:spacing w:after="0" w:line="240" w:lineRule="auto"/>
              <w:jc w:val="center"/>
              <w:rPr>
                <w:rFonts w:ascii="Calibri" w:eastAsia="Times New Roman" w:hAnsi="Calibri" w:cs="Calibri"/>
                <w:b/>
                <w:bCs/>
                <w:color w:val="000000"/>
              </w:rPr>
            </w:pPr>
            <w:r w:rsidRPr="003208FC">
              <w:rPr>
                <w:rFonts w:ascii="Calibri" w:eastAsia="Times New Roman" w:hAnsi="Calibri" w:cs="Calibri"/>
                <w:b/>
                <w:bCs/>
                <w:color w:val="000000"/>
              </w:rPr>
              <w:t>ENRL</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w:t>
            </w:r>
          </w:p>
        </w:tc>
      </w:tr>
      <w:tr w:rsidR="003208FC" w:rsidRPr="003208FC" w:rsidTr="00BD0913">
        <w:trPr>
          <w:trHeight w:val="600"/>
        </w:trPr>
        <w:tc>
          <w:tcPr>
            <w:tcW w:w="320" w:type="dxa"/>
            <w:tcBorders>
              <w:top w:val="nil"/>
              <w:left w:val="single" w:sz="4" w:space="0" w:color="auto"/>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1</w:t>
            </w:r>
          </w:p>
        </w:tc>
        <w:tc>
          <w:tcPr>
            <w:tcW w:w="2291"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KILIFI</w:t>
            </w:r>
          </w:p>
        </w:tc>
        <w:tc>
          <w:tcPr>
            <w:tcW w:w="1897"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Bahari Girls SECONDARY Sch.</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 </w:t>
            </w:r>
          </w:p>
        </w:tc>
        <w:tc>
          <w:tcPr>
            <w:tcW w:w="1821"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3</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27 </w:t>
            </w:r>
          </w:p>
        </w:tc>
      </w:tr>
      <w:tr w:rsidR="003208FC" w:rsidRPr="003208FC" w:rsidTr="00BD0913">
        <w:trPr>
          <w:trHeight w:val="600"/>
        </w:trPr>
        <w:tc>
          <w:tcPr>
            <w:tcW w:w="320" w:type="dxa"/>
            <w:tcBorders>
              <w:top w:val="nil"/>
              <w:left w:val="single" w:sz="4" w:space="0" w:color="auto"/>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2</w:t>
            </w:r>
          </w:p>
        </w:tc>
        <w:tc>
          <w:tcPr>
            <w:tcW w:w="2291"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KILIFI</w:t>
            </w:r>
          </w:p>
        </w:tc>
        <w:tc>
          <w:tcPr>
            <w:tcW w:w="1897"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Kakuyuni school for the deaf</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 </w:t>
            </w:r>
          </w:p>
        </w:tc>
        <w:tc>
          <w:tcPr>
            <w:tcW w:w="1821"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26</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234 </w:t>
            </w:r>
          </w:p>
        </w:tc>
      </w:tr>
      <w:tr w:rsidR="003208FC" w:rsidRPr="003208FC" w:rsidTr="00BD0913">
        <w:trPr>
          <w:trHeight w:val="900"/>
        </w:trPr>
        <w:tc>
          <w:tcPr>
            <w:tcW w:w="320" w:type="dxa"/>
            <w:tcBorders>
              <w:top w:val="nil"/>
              <w:left w:val="single" w:sz="4" w:space="0" w:color="auto"/>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3</w:t>
            </w:r>
          </w:p>
        </w:tc>
        <w:tc>
          <w:tcPr>
            <w:tcW w:w="2291"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KILIFI</w:t>
            </w:r>
          </w:p>
        </w:tc>
        <w:tc>
          <w:tcPr>
            <w:tcW w:w="1897"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KIBARANI SCHOOL FOR THE DEAF</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 </w:t>
            </w:r>
          </w:p>
        </w:tc>
        <w:tc>
          <w:tcPr>
            <w:tcW w:w="1821"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83</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747 </w:t>
            </w:r>
          </w:p>
        </w:tc>
      </w:tr>
      <w:tr w:rsidR="003208FC" w:rsidRPr="003208FC" w:rsidTr="00BD0913">
        <w:trPr>
          <w:trHeight w:val="600"/>
        </w:trPr>
        <w:tc>
          <w:tcPr>
            <w:tcW w:w="320" w:type="dxa"/>
            <w:tcBorders>
              <w:top w:val="nil"/>
              <w:left w:val="single" w:sz="4" w:space="0" w:color="auto"/>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4</w:t>
            </w:r>
          </w:p>
        </w:tc>
        <w:tc>
          <w:tcPr>
            <w:tcW w:w="2291"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KILIFI</w:t>
            </w:r>
          </w:p>
        </w:tc>
        <w:tc>
          <w:tcPr>
            <w:tcW w:w="1897"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MARAFA SPECIAL SEC</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 </w:t>
            </w:r>
          </w:p>
        </w:tc>
        <w:tc>
          <w:tcPr>
            <w:tcW w:w="1821"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30</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270 </w:t>
            </w:r>
          </w:p>
        </w:tc>
      </w:tr>
      <w:tr w:rsidR="003208FC" w:rsidRPr="003208FC" w:rsidTr="00BD0913">
        <w:trPr>
          <w:trHeight w:val="1200"/>
        </w:trPr>
        <w:tc>
          <w:tcPr>
            <w:tcW w:w="320" w:type="dxa"/>
            <w:tcBorders>
              <w:top w:val="nil"/>
              <w:left w:val="single" w:sz="4" w:space="0" w:color="auto"/>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5</w:t>
            </w:r>
          </w:p>
        </w:tc>
        <w:tc>
          <w:tcPr>
            <w:tcW w:w="2291"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KILIFI</w:t>
            </w:r>
          </w:p>
        </w:tc>
        <w:tc>
          <w:tcPr>
            <w:tcW w:w="1897"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PWANI VOCATIONAL SCHOOL FOR THE DEAF</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 </w:t>
            </w:r>
          </w:p>
        </w:tc>
        <w:tc>
          <w:tcPr>
            <w:tcW w:w="1821"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46</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414 </w:t>
            </w:r>
          </w:p>
        </w:tc>
      </w:tr>
      <w:tr w:rsidR="003208FC" w:rsidRPr="003208FC" w:rsidTr="00BD0913">
        <w:trPr>
          <w:trHeight w:val="1500"/>
        </w:trPr>
        <w:tc>
          <w:tcPr>
            <w:tcW w:w="320" w:type="dxa"/>
            <w:tcBorders>
              <w:top w:val="nil"/>
              <w:left w:val="single" w:sz="4" w:space="0" w:color="auto"/>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6</w:t>
            </w:r>
          </w:p>
        </w:tc>
        <w:tc>
          <w:tcPr>
            <w:tcW w:w="2291"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KILIFI</w:t>
            </w:r>
          </w:p>
        </w:tc>
        <w:tc>
          <w:tcPr>
            <w:tcW w:w="1897"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SAHAJANAND INCLUSIVE TECHNICAL SECONDARY SCHOOL</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 </w:t>
            </w:r>
          </w:p>
        </w:tc>
        <w:tc>
          <w:tcPr>
            <w:tcW w:w="1821"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80</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720 </w:t>
            </w:r>
          </w:p>
        </w:tc>
      </w:tr>
      <w:tr w:rsidR="003208FC" w:rsidRPr="003208FC" w:rsidTr="00BD0913">
        <w:trPr>
          <w:trHeight w:val="600"/>
        </w:trPr>
        <w:tc>
          <w:tcPr>
            <w:tcW w:w="320" w:type="dxa"/>
            <w:tcBorders>
              <w:top w:val="nil"/>
              <w:left w:val="single" w:sz="4" w:space="0" w:color="auto"/>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7</w:t>
            </w:r>
          </w:p>
        </w:tc>
        <w:tc>
          <w:tcPr>
            <w:tcW w:w="2291"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KILIFI</w:t>
            </w:r>
          </w:p>
        </w:tc>
        <w:tc>
          <w:tcPr>
            <w:tcW w:w="1897"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SAHAJANAND SPECIAL SCHOOL</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 </w:t>
            </w:r>
          </w:p>
        </w:tc>
        <w:tc>
          <w:tcPr>
            <w:tcW w:w="1821"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280</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2,520 </w:t>
            </w:r>
          </w:p>
        </w:tc>
      </w:tr>
      <w:tr w:rsidR="003208FC" w:rsidRPr="003208FC" w:rsidTr="00BD0913">
        <w:trPr>
          <w:trHeight w:val="600"/>
        </w:trPr>
        <w:tc>
          <w:tcPr>
            <w:tcW w:w="320" w:type="dxa"/>
            <w:tcBorders>
              <w:top w:val="nil"/>
              <w:left w:val="single" w:sz="4" w:space="0" w:color="auto"/>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8</w:t>
            </w:r>
          </w:p>
        </w:tc>
        <w:tc>
          <w:tcPr>
            <w:tcW w:w="2291"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KWALE</w:t>
            </w:r>
          </w:p>
        </w:tc>
        <w:tc>
          <w:tcPr>
            <w:tcW w:w="1897"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KICHAKAMKWAJU SPECIAL UNIT</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 </w:t>
            </w:r>
          </w:p>
        </w:tc>
        <w:tc>
          <w:tcPr>
            <w:tcW w:w="1821"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2</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18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9</w:t>
            </w:r>
          </w:p>
        </w:tc>
        <w:tc>
          <w:tcPr>
            <w:tcW w:w="2291"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KWALE</w:t>
            </w:r>
          </w:p>
        </w:tc>
        <w:tc>
          <w:tcPr>
            <w:tcW w:w="1897"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Kwale for Deaf</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 </w:t>
            </w:r>
          </w:p>
        </w:tc>
        <w:tc>
          <w:tcPr>
            <w:tcW w:w="1821"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21</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189 </w:t>
            </w:r>
          </w:p>
        </w:tc>
      </w:tr>
      <w:tr w:rsidR="003208FC" w:rsidRPr="003208FC" w:rsidTr="00BD0913">
        <w:trPr>
          <w:trHeight w:val="600"/>
        </w:trPr>
        <w:tc>
          <w:tcPr>
            <w:tcW w:w="320" w:type="dxa"/>
            <w:tcBorders>
              <w:top w:val="nil"/>
              <w:left w:val="single" w:sz="4" w:space="0" w:color="auto"/>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10</w:t>
            </w:r>
          </w:p>
        </w:tc>
        <w:tc>
          <w:tcPr>
            <w:tcW w:w="2291"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KWALE</w:t>
            </w:r>
          </w:p>
        </w:tc>
        <w:tc>
          <w:tcPr>
            <w:tcW w:w="1897"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Kwale for Mental Handicapped</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 </w:t>
            </w:r>
          </w:p>
        </w:tc>
        <w:tc>
          <w:tcPr>
            <w:tcW w:w="1821"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28</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252 </w:t>
            </w:r>
          </w:p>
        </w:tc>
      </w:tr>
      <w:tr w:rsidR="003208FC" w:rsidRPr="003208FC" w:rsidTr="00BD0913">
        <w:trPr>
          <w:trHeight w:val="600"/>
        </w:trPr>
        <w:tc>
          <w:tcPr>
            <w:tcW w:w="320" w:type="dxa"/>
            <w:tcBorders>
              <w:top w:val="nil"/>
              <w:left w:val="single" w:sz="4" w:space="0" w:color="auto"/>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11</w:t>
            </w:r>
          </w:p>
        </w:tc>
        <w:tc>
          <w:tcPr>
            <w:tcW w:w="2291"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KWALE</w:t>
            </w:r>
          </w:p>
        </w:tc>
        <w:tc>
          <w:tcPr>
            <w:tcW w:w="1897"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MILALANI SPECIAL UNIT</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 </w:t>
            </w:r>
          </w:p>
        </w:tc>
        <w:tc>
          <w:tcPr>
            <w:tcW w:w="1821"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11</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99 </w:t>
            </w:r>
          </w:p>
        </w:tc>
      </w:tr>
      <w:tr w:rsidR="003208FC" w:rsidRPr="003208FC" w:rsidTr="00BD0913">
        <w:trPr>
          <w:trHeight w:val="600"/>
        </w:trPr>
        <w:tc>
          <w:tcPr>
            <w:tcW w:w="320" w:type="dxa"/>
            <w:tcBorders>
              <w:top w:val="nil"/>
              <w:left w:val="single" w:sz="4" w:space="0" w:color="auto"/>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12</w:t>
            </w:r>
          </w:p>
        </w:tc>
        <w:tc>
          <w:tcPr>
            <w:tcW w:w="2291"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KWALE</w:t>
            </w:r>
          </w:p>
        </w:tc>
        <w:tc>
          <w:tcPr>
            <w:tcW w:w="1897"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MWAKINGWENA SPECIAL UNIT</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 </w:t>
            </w:r>
          </w:p>
        </w:tc>
        <w:tc>
          <w:tcPr>
            <w:tcW w:w="1821"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11</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99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13</w:t>
            </w:r>
          </w:p>
        </w:tc>
        <w:tc>
          <w:tcPr>
            <w:tcW w:w="2291"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LAMU</w:t>
            </w:r>
          </w:p>
        </w:tc>
        <w:tc>
          <w:tcPr>
            <w:tcW w:w="1897"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LAMU SPECIAL</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 </w:t>
            </w:r>
          </w:p>
        </w:tc>
        <w:tc>
          <w:tcPr>
            <w:tcW w:w="1821"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15</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135 </w:t>
            </w:r>
          </w:p>
        </w:tc>
      </w:tr>
      <w:tr w:rsidR="003208FC" w:rsidRPr="003208FC" w:rsidTr="00BD0913">
        <w:trPr>
          <w:trHeight w:val="600"/>
        </w:trPr>
        <w:tc>
          <w:tcPr>
            <w:tcW w:w="320" w:type="dxa"/>
            <w:tcBorders>
              <w:top w:val="nil"/>
              <w:left w:val="single" w:sz="4" w:space="0" w:color="auto"/>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14</w:t>
            </w:r>
          </w:p>
        </w:tc>
        <w:tc>
          <w:tcPr>
            <w:tcW w:w="2291"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KILIFI</w:t>
            </w:r>
          </w:p>
        </w:tc>
        <w:tc>
          <w:tcPr>
            <w:tcW w:w="1897"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Sir. Ali Special School</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 </w:t>
            </w:r>
          </w:p>
        </w:tc>
        <w:tc>
          <w:tcPr>
            <w:tcW w:w="1821"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94</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846 </w:t>
            </w:r>
          </w:p>
        </w:tc>
      </w:tr>
      <w:tr w:rsidR="003208FC" w:rsidRPr="003208FC" w:rsidTr="00BD0913">
        <w:trPr>
          <w:trHeight w:val="600"/>
        </w:trPr>
        <w:tc>
          <w:tcPr>
            <w:tcW w:w="320" w:type="dxa"/>
            <w:tcBorders>
              <w:top w:val="nil"/>
              <w:left w:val="single" w:sz="4" w:space="0" w:color="auto"/>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15</w:t>
            </w:r>
          </w:p>
        </w:tc>
        <w:tc>
          <w:tcPr>
            <w:tcW w:w="2291"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MOMBASA</w:t>
            </w:r>
          </w:p>
        </w:tc>
        <w:tc>
          <w:tcPr>
            <w:tcW w:w="1897"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Port Reitz Sch. For the PH</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 </w:t>
            </w:r>
          </w:p>
        </w:tc>
        <w:tc>
          <w:tcPr>
            <w:tcW w:w="1821"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80</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720 </w:t>
            </w:r>
          </w:p>
        </w:tc>
      </w:tr>
      <w:tr w:rsidR="003208FC" w:rsidRPr="003208FC" w:rsidTr="00BD0913">
        <w:trPr>
          <w:trHeight w:val="600"/>
        </w:trPr>
        <w:tc>
          <w:tcPr>
            <w:tcW w:w="320" w:type="dxa"/>
            <w:tcBorders>
              <w:top w:val="nil"/>
              <w:left w:val="single" w:sz="4" w:space="0" w:color="auto"/>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16</w:t>
            </w:r>
          </w:p>
        </w:tc>
        <w:tc>
          <w:tcPr>
            <w:tcW w:w="2291"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MOMBASA</w:t>
            </w:r>
          </w:p>
        </w:tc>
        <w:tc>
          <w:tcPr>
            <w:tcW w:w="1897"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Pwani Sch for the MH</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 </w:t>
            </w:r>
          </w:p>
        </w:tc>
        <w:tc>
          <w:tcPr>
            <w:tcW w:w="1821"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60</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540 </w:t>
            </w:r>
          </w:p>
        </w:tc>
      </w:tr>
      <w:tr w:rsidR="003208FC" w:rsidRPr="003208FC" w:rsidTr="00BD0913">
        <w:trPr>
          <w:trHeight w:val="600"/>
        </w:trPr>
        <w:tc>
          <w:tcPr>
            <w:tcW w:w="320" w:type="dxa"/>
            <w:tcBorders>
              <w:top w:val="nil"/>
              <w:left w:val="single" w:sz="4" w:space="0" w:color="auto"/>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17</w:t>
            </w:r>
          </w:p>
        </w:tc>
        <w:tc>
          <w:tcPr>
            <w:tcW w:w="2291"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MOMBASA</w:t>
            </w:r>
          </w:p>
        </w:tc>
        <w:tc>
          <w:tcPr>
            <w:tcW w:w="1897"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Tom Mboya for Cerebral Palsy</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 </w:t>
            </w:r>
          </w:p>
        </w:tc>
        <w:tc>
          <w:tcPr>
            <w:tcW w:w="1821"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80</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720 </w:t>
            </w:r>
          </w:p>
        </w:tc>
      </w:tr>
      <w:tr w:rsidR="003208FC" w:rsidRPr="003208FC" w:rsidTr="00BD0913">
        <w:trPr>
          <w:trHeight w:val="600"/>
        </w:trPr>
        <w:tc>
          <w:tcPr>
            <w:tcW w:w="320" w:type="dxa"/>
            <w:tcBorders>
              <w:top w:val="nil"/>
              <w:left w:val="single" w:sz="4" w:space="0" w:color="auto"/>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18</w:t>
            </w:r>
          </w:p>
        </w:tc>
        <w:tc>
          <w:tcPr>
            <w:tcW w:w="2291"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MOMBASA</w:t>
            </w:r>
          </w:p>
        </w:tc>
        <w:tc>
          <w:tcPr>
            <w:tcW w:w="1897"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Tudor Special Unit</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 </w:t>
            </w:r>
          </w:p>
        </w:tc>
        <w:tc>
          <w:tcPr>
            <w:tcW w:w="1821"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38</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342 </w:t>
            </w:r>
          </w:p>
        </w:tc>
      </w:tr>
      <w:tr w:rsidR="003208FC" w:rsidRPr="003208FC" w:rsidTr="00BD0913">
        <w:trPr>
          <w:trHeight w:val="600"/>
        </w:trPr>
        <w:tc>
          <w:tcPr>
            <w:tcW w:w="320" w:type="dxa"/>
            <w:tcBorders>
              <w:top w:val="nil"/>
              <w:left w:val="single" w:sz="4" w:space="0" w:color="auto"/>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19</w:t>
            </w:r>
          </w:p>
        </w:tc>
        <w:tc>
          <w:tcPr>
            <w:tcW w:w="2291"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TAITA TAVETA</w:t>
            </w:r>
          </w:p>
        </w:tc>
        <w:tc>
          <w:tcPr>
            <w:tcW w:w="1897"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idsowe for the the MH</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 </w:t>
            </w:r>
          </w:p>
        </w:tc>
        <w:tc>
          <w:tcPr>
            <w:tcW w:w="1821"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21</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189 </w:t>
            </w:r>
          </w:p>
        </w:tc>
      </w:tr>
      <w:tr w:rsidR="003208FC" w:rsidRPr="003208FC" w:rsidTr="00BD0913">
        <w:trPr>
          <w:trHeight w:val="600"/>
        </w:trPr>
        <w:tc>
          <w:tcPr>
            <w:tcW w:w="320" w:type="dxa"/>
            <w:tcBorders>
              <w:top w:val="nil"/>
              <w:left w:val="single" w:sz="4" w:space="0" w:color="auto"/>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20</w:t>
            </w:r>
          </w:p>
        </w:tc>
        <w:tc>
          <w:tcPr>
            <w:tcW w:w="2291"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TAITA TAVETA</w:t>
            </w:r>
          </w:p>
        </w:tc>
        <w:tc>
          <w:tcPr>
            <w:tcW w:w="1897"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Iyale school for MH</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 </w:t>
            </w:r>
          </w:p>
        </w:tc>
        <w:tc>
          <w:tcPr>
            <w:tcW w:w="1821"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10</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90 </w:t>
            </w:r>
          </w:p>
        </w:tc>
      </w:tr>
      <w:tr w:rsidR="003208FC" w:rsidRPr="003208FC" w:rsidTr="00BD0913">
        <w:trPr>
          <w:trHeight w:val="600"/>
        </w:trPr>
        <w:tc>
          <w:tcPr>
            <w:tcW w:w="320" w:type="dxa"/>
            <w:tcBorders>
              <w:top w:val="nil"/>
              <w:left w:val="single" w:sz="4" w:space="0" w:color="auto"/>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21</w:t>
            </w:r>
          </w:p>
        </w:tc>
        <w:tc>
          <w:tcPr>
            <w:tcW w:w="2291"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TAITA TAVETA</w:t>
            </w:r>
          </w:p>
        </w:tc>
        <w:tc>
          <w:tcPr>
            <w:tcW w:w="1897"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Mwanyambo school for HI</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 </w:t>
            </w:r>
          </w:p>
        </w:tc>
        <w:tc>
          <w:tcPr>
            <w:tcW w:w="1821"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12</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108 </w:t>
            </w:r>
          </w:p>
        </w:tc>
      </w:tr>
      <w:tr w:rsidR="003208FC" w:rsidRPr="003208FC" w:rsidTr="00BD0913">
        <w:trPr>
          <w:trHeight w:val="600"/>
        </w:trPr>
        <w:tc>
          <w:tcPr>
            <w:tcW w:w="320" w:type="dxa"/>
            <w:tcBorders>
              <w:top w:val="nil"/>
              <w:left w:val="single" w:sz="4" w:space="0" w:color="auto"/>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22</w:t>
            </w:r>
          </w:p>
        </w:tc>
        <w:tc>
          <w:tcPr>
            <w:tcW w:w="2291"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TAITA TAVETA</w:t>
            </w:r>
          </w:p>
        </w:tc>
        <w:tc>
          <w:tcPr>
            <w:tcW w:w="1897"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Mwatate school for MH</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 </w:t>
            </w:r>
          </w:p>
        </w:tc>
        <w:tc>
          <w:tcPr>
            <w:tcW w:w="1821"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4</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36 </w:t>
            </w:r>
          </w:p>
        </w:tc>
      </w:tr>
      <w:tr w:rsidR="003208FC" w:rsidRPr="003208FC" w:rsidTr="00BD0913">
        <w:trPr>
          <w:trHeight w:val="600"/>
        </w:trPr>
        <w:tc>
          <w:tcPr>
            <w:tcW w:w="320" w:type="dxa"/>
            <w:tcBorders>
              <w:top w:val="nil"/>
              <w:left w:val="single" w:sz="4" w:space="0" w:color="auto"/>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23</w:t>
            </w:r>
          </w:p>
        </w:tc>
        <w:tc>
          <w:tcPr>
            <w:tcW w:w="2291"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TAITA TAVETA</w:t>
            </w:r>
          </w:p>
        </w:tc>
        <w:tc>
          <w:tcPr>
            <w:tcW w:w="1897"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Nguraru school for MH</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 </w:t>
            </w:r>
          </w:p>
        </w:tc>
        <w:tc>
          <w:tcPr>
            <w:tcW w:w="1821"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5</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45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24</w:t>
            </w:r>
          </w:p>
        </w:tc>
        <w:tc>
          <w:tcPr>
            <w:tcW w:w="2291"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TAITA TAVETA</w:t>
            </w:r>
          </w:p>
        </w:tc>
        <w:tc>
          <w:tcPr>
            <w:tcW w:w="1897"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Shigharo for MH</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 </w:t>
            </w:r>
          </w:p>
        </w:tc>
        <w:tc>
          <w:tcPr>
            <w:tcW w:w="1821"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4</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36 </w:t>
            </w:r>
          </w:p>
        </w:tc>
      </w:tr>
      <w:tr w:rsidR="003208FC" w:rsidRPr="003208FC" w:rsidTr="00BD0913">
        <w:trPr>
          <w:trHeight w:val="600"/>
        </w:trPr>
        <w:tc>
          <w:tcPr>
            <w:tcW w:w="320" w:type="dxa"/>
            <w:tcBorders>
              <w:top w:val="nil"/>
              <w:left w:val="single" w:sz="4" w:space="0" w:color="auto"/>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25</w:t>
            </w:r>
          </w:p>
        </w:tc>
        <w:tc>
          <w:tcPr>
            <w:tcW w:w="2291"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TAITA TAVETA</w:t>
            </w:r>
          </w:p>
        </w:tc>
        <w:tc>
          <w:tcPr>
            <w:tcW w:w="1897"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Taveta school for the deaf</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 </w:t>
            </w:r>
          </w:p>
        </w:tc>
        <w:tc>
          <w:tcPr>
            <w:tcW w:w="1821"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2</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18 </w:t>
            </w:r>
          </w:p>
        </w:tc>
      </w:tr>
      <w:tr w:rsidR="003208FC" w:rsidRPr="003208FC" w:rsidTr="00BD0913">
        <w:trPr>
          <w:trHeight w:val="600"/>
        </w:trPr>
        <w:tc>
          <w:tcPr>
            <w:tcW w:w="320" w:type="dxa"/>
            <w:tcBorders>
              <w:top w:val="nil"/>
              <w:left w:val="single" w:sz="4" w:space="0" w:color="auto"/>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26</w:t>
            </w:r>
          </w:p>
        </w:tc>
        <w:tc>
          <w:tcPr>
            <w:tcW w:w="2291"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TAITA TAVETA</w:t>
            </w:r>
          </w:p>
        </w:tc>
        <w:tc>
          <w:tcPr>
            <w:tcW w:w="1897"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TimbilaPrimaryInteg. Prog.</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 </w:t>
            </w:r>
          </w:p>
        </w:tc>
        <w:tc>
          <w:tcPr>
            <w:tcW w:w="1821"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15</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135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27</w:t>
            </w:r>
          </w:p>
        </w:tc>
        <w:tc>
          <w:tcPr>
            <w:tcW w:w="2291"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TAITA TAVETA</w:t>
            </w:r>
          </w:p>
        </w:tc>
        <w:tc>
          <w:tcPr>
            <w:tcW w:w="1897"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Voi school for MH</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 </w:t>
            </w:r>
          </w:p>
        </w:tc>
        <w:tc>
          <w:tcPr>
            <w:tcW w:w="1821"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11</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99 </w:t>
            </w:r>
          </w:p>
        </w:tc>
      </w:tr>
      <w:tr w:rsidR="003208FC" w:rsidRPr="003208FC" w:rsidTr="00BD0913">
        <w:trPr>
          <w:trHeight w:val="600"/>
        </w:trPr>
        <w:tc>
          <w:tcPr>
            <w:tcW w:w="320" w:type="dxa"/>
            <w:tcBorders>
              <w:top w:val="nil"/>
              <w:left w:val="single" w:sz="4" w:space="0" w:color="auto"/>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28</w:t>
            </w:r>
          </w:p>
        </w:tc>
        <w:tc>
          <w:tcPr>
            <w:tcW w:w="2291"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TAITA TAVETA</w:t>
            </w:r>
          </w:p>
        </w:tc>
        <w:tc>
          <w:tcPr>
            <w:tcW w:w="1897"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Werugha school for MH</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 </w:t>
            </w:r>
          </w:p>
        </w:tc>
        <w:tc>
          <w:tcPr>
            <w:tcW w:w="1821"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8</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72 </w:t>
            </w:r>
          </w:p>
        </w:tc>
      </w:tr>
      <w:tr w:rsidR="003208FC" w:rsidRPr="003208FC" w:rsidTr="00BD0913">
        <w:trPr>
          <w:trHeight w:val="600"/>
        </w:trPr>
        <w:tc>
          <w:tcPr>
            <w:tcW w:w="320" w:type="dxa"/>
            <w:tcBorders>
              <w:top w:val="nil"/>
              <w:left w:val="single" w:sz="4" w:space="0" w:color="auto"/>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29</w:t>
            </w:r>
          </w:p>
        </w:tc>
        <w:tc>
          <w:tcPr>
            <w:tcW w:w="2291"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TAITA TAVETA</w:t>
            </w:r>
          </w:p>
        </w:tc>
        <w:tc>
          <w:tcPr>
            <w:tcW w:w="1897"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Wusi school for MH</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 </w:t>
            </w:r>
          </w:p>
        </w:tc>
        <w:tc>
          <w:tcPr>
            <w:tcW w:w="1821"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4</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36 </w:t>
            </w:r>
          </w:p>
        </w:tc>
      </w:tr>
      <w:tr w:rsidR="003208FC" w:rsidRPr="003208FC" w:rsidTr="00BD0913">
        <w:trPr>
          <w:trHeight w:val="600"/>
        </w:trPr>
        <w:tc>
          <w:tcPr>
            <w:tcW w:w="320" w:type="dxa"/>
            <w:tcBorders>
              <w:top w:val="nil"/>
              <w:left w:val="single" w:sz="4" w:space="0" w:color="auto"/>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30</w:t>
            </w:r>
          </w:p>
        </w:tc>
        <w:tc>
          <w:tcPr>
            <w:tcW w:w="2291"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TANA RIVER</w:t>
            </w:r>
          </w:p>
        </w:tc>
        <w:tc>
          <w:tcPr>
            <w:tcW w:w="1897"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Hola Sch for the MH</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 </w:t>
            </w:r>
          </w:p>
        </w:tc>
        <w:tc>
          <w:tcPr>
            <w:tcW w:w="1821"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109</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981 </w:t>
            </w:r>
          </w:p>
        </w:tc>
      </w:tr>
      <w:tr w:rsidR="003208FC" w:rsidRPr="003208FC" w:rsidTr="00BD0913">
        <w:trPr>
          <w:trHeight w:val="600"/>
        </w:trPr>
        <w:tc>
          <w:tcPr>
            <w:tcW w:w="320" w:type="dxa"/>
            <w:tcBorders>
              <w:top w:val="nil"/>
              <w:left w:val="single" w:sz="4" w:space="0" w:color="auto"/>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31</w:t>
            </w:r>
          </w:p>
        </w:tc>
        <w:tc>
          <w:tcPr>
            <w:tcW w:w="2291"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TANA RIVER</w:t>
            </w:r>
          </w:p>
        </w:tc>
        <w:tc>
          <w:tcPr>
            <w:tcW w:w="1897"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Lisa Hola school for the deaf</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 </w:t>
            </w:r>
          </w:p>
        </w:tc>
        <w:tc>
          <w:tcPr>
            <w:tcW w:w="1821" w:type="dxa"/>
            <w:tcBorders>
              <w:top w:val="nil"/>
              <w:left w:val="nil"/>
              <w:bottom w:val="single" w:sz="4" w:space="0" w:color="auto"/>
              <w:right w:val="single" w:sz="4" w:space="0" w:color="auto"/>
            </w:tcBorders>
            <w:shd w:val="clear" w:color="000000" w:fill="FFFFFF"/>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43</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387 </w:t>
            </w:r>
          </w:p>
        </w:tc>
      </w:tr>
      <w:tr w:rsidR="003208FC" w:rsidRPr="003208FC" w:rsidTr="00BD0913">
        <w:trPr>
          <w:trHeight w:val="570"/>
        </w:trPr>
        <w:tc>
          <w:tcPr>
            <w:tcW w:w="320" w:type="dxa"/>
            <w:tcBorders>
              <w:top w:val="nil"/>
              <w:left w:val="single" w:sz="4" w:space="0" w:color="auto"/>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32</w:t>
            </w:r>
          </w:p>
        </w:tc>
        <w:tc>
          <w:tcPr>
            <w:tcW w:w="2291" w:type="dxa"/>
            <w:tcBorders>
              <w:top w:val="nil"/>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Calibri"/>
              </w:rPr>
            </w:pPr>
            <w:r w:rsidRPr="003208FC">
              <w:rPr>
                <w:rFonts w:ascii="Cambria" w:eastAsia="Times New Roman" w:hAnsi="Cambria" w:cs="Calibri"/>
              </w:rPr>
              <w:t>GARISSA</w:t>
            </w:r>
          </w:p>
        </w:tc>
        <w:tc>
          <w:tcPr>
            <w:tcW w:w="1897" w:type="dxa"/>
            <w:tcBorders>
              <w:top w:val="nil"/>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Calibri"/>
              </w:rPr>
            </w:pPr>
            <w:r w:rsidRPr="003208FC">
              <w:rPr>
                <w:rFonts w:ascii="Cambria" w:eastAsia="Times New Roman" w:hAnsi="Cambria" w:cs="Calibri"/>
              </w:rPr>
              <w:t>Garissa Primary Sch for the PH</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 </w:t>
            </w:r>
          </w:p>
        </w:tc>
        <w:tc>
          <w:tcPr>
            <w:tcW w:w="1821" w:type="dxa"/>
            <w:tcBorders>
              <w:top w:val="nil"/>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jc w:val="center"/>
              <w:rPr>
                <w:rFonts w:ascii="Cambria" w:eastAsia="Times New Roman" w:hAnsi="Cambria" w:cs="Calibri"/>
              </w:rPr>
            </w:pPr>
            <w:r w:rsidRPr="003208FC">
              <w:rPr>
                <w:rFonts w:ascii="Cambria" w:eastAsia="Times New Roman" w:hAnsi="Cambria" w:cs="Calibri"/>
              </w:rPr>
              <w:t>73</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657 </w:t>
            </w:r>
          </w:p>
        </w:tc>
      </w:tr>
      <w:tr w:rsidR="003208FC" w:rsidRPr="003208FC" w:rsidTr="00BD0913">
        <w:trPr>
          <w:trHeight w:val="570"/>
        </w:trPr>
        <w:tc>
          <w:tcPr>
            <w:tcW w:w="320" w:type="dxa"/>
            <w:tcBorders>
              <w:top w:val="nil"/>
              <w:left w:val="single" w:sz="4" w:space="0" w:color="auto"/>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33</w:t>
            </w:r>
          </w:p>
        </w:tc>
        <w:tc>
          <w:tcPr>
            <w:tcW w:w="2291" w:type="dxa"/>
            <w:tcBorders>
              <w:top w:val="nil"/>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Calibri"/>
              </w:rPr>
            </w:pPr>
            <w:r w:rsidRPr="003208FC">
              <w:rPr>
                <w:rFonts w:ascii="Cambria" w:eastAsia="Times New Roman" w:hAnsi="Cambria" w:cs="Calibri"/>
              </w:rPr>
              <w:t>GARISSA</w:t>
            </w:r>
          </w:p>
        </w:tc>
        <w:tc>
          <w:tcPr>
            <w:tcW w:w="1897" w:type="dxa"/>
            <w:tcBorders>
              <w:top w:val="nil"/>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Calibri"/>
              </w:rPr>
            </w:pPr>
            <w:r w:rsidRPr="003208FC">
              <w:rPr>
                <w:rFonts w:ascii="Cambria" w:eastAsia="Times New Roman" w:hAnsi="Cambria" w:cs="Calibri"/>
              </w:rPr>
              <w:t>Garissa Special Sch for the M H</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 </w:t>
            </w:r>
          </w:p>
        </w:tc>
        <w:tc>
          <w:tcPr>
            <w:tcW w:w="1821" w:type="dxa"/>
            <w:tcBorders>
              <w:top w:val="nil"/>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jc w:val="center"/>
              <w:rPr>
                <w:rFonts w:ascii="Cambria" w:eastAsia="Times New Roman" w:hAnsi="Cambria" w:cs="Calibri"/>
              </w:rPr>
            </w:pPr>
            <w:r w:rsidRPr="003208FC">
              <w:rPr>
                <w:rFonts w:ascii="Cambria" w:eastAsia="Times New Roman" w:hAnsi="Cambria" w:cs="Calibri"/>
              </w:rPr>
              <w:t>26</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234 </w:t>
            </w:r>
          </w:p>
        </w:tc>
      </w:tr>
      <w:tr w:rsidR="003208FC" w:rsidRPr="003208FC" w:rsidTr="00BD0913">
        <w:trPr>
          <w:trHeight w:val="570"/>
        </w:trPr>
        <w:tc>
          <w:tcPr>
            <w:tcW w:w="320" w:type="dxa"/>
            <w:tcBorders>
              <w:top w:val="nil"/>
              <w:left w:val="single" w:sz="4" w:space="0" w:color="auto"/>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34</w:t>
            </w:r>
          </w:p>
        </w:tc>
        <w:tc>
          <w:tcPr>
            <w:tcW w:w="2291" w:type="dxa"/>
            <w:tcBorders>
              <w:top w:val="nil"/>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Calibri"/>
              </w:rPr>
            </w:pPr>
            <w:r w:rsidRPr="003208FC">
              <w:rPr>
                <w:rFonts w:ascii="Cambria" w:eastAsia="Times New Roman" w:hAnsi="Cambria" w:cs="Calibri"/>
              </w:rPr>
              <w:t>GARISSA</w:t>
            </w:r>
          </w:p>
        </w:tc>
        <w:tc>
          <w:tcPr>
            <w:tcW w:w="1897" w:type="dxa"/>
            <w:tcBorders>
              <w:top w:val="nil"/>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Calibri"/>
              </w:rPr>
            </w:pPr>
            <w:r w:rsidRPr="003208FC">
              <w:rPr>
                <w:rFonts w:ascii="Cambria" w:eastAsia="Times New Roman" w:hAnsi="Cambria" w:cs="Calibri"/>
              </w:rPr>
              <w:t>GorealeInteg. Programme</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 </w:t>
            </w:r>
          </w:p>
        </w:tc>
        <w:tc>
          <w:tcPr>
            <w:tcW w:w="1821" w:type="dxa"/>
            <w:tcBorders>
              <w:top w:val="nil"/>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jc w:val="center"/>
              <w:rPr>
                <w:rFonts w:ascii="Cambria" w:eastAsia="Times New Roman" w:hAnsi="Cambria" w:cs="Calibri"/>
              </w:rPr>
            </w:pPr>
            <w:r w:rsidRPr="003208FC">
              <w:rPr>
                <w:rFonts w:ascii="Cambria" w:eastAsia="Times New Roman" w:hAnsi="Cambria" w:cs="Calibri"/>
              </w:rPr>
              <w:t>50</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450 </w:t>
            </w:r>
          </w:p>
        </w:tc>
      </w:tr>
      <w:tr w:rsidR="003208FC" w:rsidRPr="003208FC" w:rsidTr="00BD0913">
        <w:trPr>
          <w:trHeight w:val="570"/>
        </w:trPr>
        <w:tc>
          <w:tcPr>
            <w:tcW w:w="320" w:type="dxa"/>
            <w:tcBorders>
              <w:top w:val="nil"/>
              <w:left w:val="single" w:sz="4" w:space="0" w:color="auto"/>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35</w:t>
            </w:r>
          </w:p>
        </w:tc>
        <w:tc>
          <w:tcPr>
            <w:tcW w:w="2291" w:type="dxa"/>
            <w:tcBorders>
              <w:top w:val="nil"/>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Calibri"/>
              </w:rPr>
            </w:pPr>
            <w:r w:rsidRPr="003208FC">
              <w:rPr>
                <w:rFonts w:ascii="Cambria" w:eastAsia="Times New Roman" w:hAnsi="Cambria" w:cs="Calibri"/>
              </w:rPr>
              <w:t>MANDERA</w:t>
            </w:r>
          </w:p>
        </w:tc>
        <w:tc>
          <w:tcPr>
            <w:tcW w:w="1897" w:type="dxa"/>
            <w:tcBorders>
              <w:top w:val="nil"/>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Calibri"/>
              </w:rPr>
            </w:pPr>
            <w:r w:rsidRPr="003208FC">
              <w:rPr>
                <w:rFonts w:ascii="Cambria" w:eastAsia="Times New Roman" w:hAnsi="Cambria" w:cs="Calibri"/>
              </w:rPr>
              <w:t>Bulla MpyaInteg. Programme</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 </w:t>
            </w:r>
          </w:p>
        </w:tc>
        <w:tc>
          <w:tcPr>
            <w:tcW w:w="1821" w:type="dxa"/>
            <w:tcBorders>
              <w:top w:val="nil"/>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jc w:val="center"/>
              <w:rPr>
                <w:rFonts w:ascii="Cambria" w:eastAsia="Times New Roman" w:hAnsi="Cambria" w:cs="Calibri"/>
              </w:rPr>
            </w:pPr>
            <w:r w:rsidRPr="003208FC">
              <w:rPr>
                <w:rFonts w:ascii="Cambria" w:eastAsia="Times New Roman" w:hAnsi="Cambria" w:cs="Calibri"/>
              </w:rPr>
              <w:t>35</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315 </w:t>
            </w:r>
          </w:p>
        </w:tc>
      </w:tr>
      <w:tr w:rsidR="003208FC" w:rsidRPr="003208FC" w:rsidTr="00BD0913">
        <w:trPr>
          <w:trHeight w:val="570"/>
        </w:trPr>
        <w:tc>
          <w:tcPr>
            <w:tcW w:w="320" w:type="dxa"/>
            <w:tcBorders>
              <w:top w:val="nil"/>
              <w:left w:val="single" w:sz="4" w:space="0" w:color="auto"/>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36</w:t>
            </w:r>
          </w:p>
        </w:tc>
        <w:tc>
          <w:tcPr>
            <w:tcW w:w="2291" w:type="dxa"/>
            <w:tcBorders>
              <w:top w:val="nil"/>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Calibri"/>
              </w:rPr>
            </w:pPr>
            <w:r w:rsidRPr="003208FC">
              <w:rPr>
                <w:rFonts w:ascii="Cambria" w:eastAsia="Times New Roman" w:hAnsi="Cambria" w:cs="Calibri"/>
              </w:rPr>
              <w:t>MANDERA</w:t>
            </w:r>
          </w:p>
        </w:tc>
        <w:tc>
          <w:tcPr>
            <w:tcW w:w="1897" w:type="dxa"/>
            <w:tcBorders>
              <w:top w:val="nil"/>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Calibri"/>
              </w:rPr>
            </w:pPr>
            <w:r w:rsidRPr="003208FC">
              <w:rPr>
                <w:rFonts w:ascii="Cambria" w:eastAsia="Times New Roman" w:hAnsi="Cambria" w:cs="Calibri"/>
              </w:rPr>
              <w:t>Daua Integ. Sch for the Blind</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 </w:t>
            </w:r>
          </w:p>
        </w:tc>
        <w:tc>
          <w:tcPr>
            <w:tcW w:w="1821" w:type="dxa"/>
            <w:tcBorders>
              <w:top w:val="nil"/>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jc w:val="center"/>
              <w:rPr>
                <w:rFonts w:ascii="Cambria" w:eastAsia="Times New Roman" w:hAnsi="Cambria" w:cs="Calibri"/>
              </w:rPr>
            </w:pPr>
            <w:r w:rsidRPr="003208FC">
              <w:rPr>
                <w:rFonts w:ascii="Cambria" w:eastAsia="Times New Roman" w:hAnsi="Cambria" w:cs="Calibri"/>
              </w:rPr>
              <w:t>75</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675 </w:t>
            </w:r>
          </w:p>
        </w:tc>
      </w:tr>
      <w:tr w:rsidR="003208FC" w:rsidRPr="003208FC" w:rsidTr="00BD0913">
        <w:trPr>
          <w:trHeight w:val="570"/>
        </w:trPr>
        <w:tc>
          <w:tcPr>
            <w:tcW w:w="320" w:type="dxa"/>
            <w:tcBorders>
              <w:top w:val="nil"/>
              <w:left w:val="single" w:sz="4" w:space="0" w:color="auto"/>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37</w:t>
            </w:r>
          </w:p>
        </w:tc>
        <w:tc>
          <w:tcPr>
            <w:tcW w:w="2291" w:type="dxa"/>
            <w:tcBorders>
              <w:top w:val="nil"/>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Calibri"/>
              </w:rPr>
            </w:pPr>
            <w:r w:rsidRPr="003208FC">
              <w:rPr>
                <w:rFonts w:ascii="Cambria" w:eastAsia="Times New Roman" w:hAnsi="Cambria" w:cs="Calibri"/>
              </w:rPr>
              <w:t>MANDERA</w:t>
            </w:r>
          </w:p>
        </w:tc>
        <w:tc>
          <w:tcPr>
            <w:tcW w:w="1897" w:type="dxa"/>
            <w:tcBorders>
              <w:top w:val="nil"/>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Calibri"/>
              </w:rPr>
            </w:pPr>
            <w:r w:rsidRPr="003208FC">
              <w:rPr>
                <w:rFonts w:ascii="Cambria" w:eastAsia="Times New Roman" w:hAnsi="Cambria" w:cs="Calibri"/>
              </w:rPr>
              <w:t xml:space="preserve">Kamor Integr. Sch. For Deaf </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 </w:t>
            </w:r>
          </w:p>
        </w:tc>
        <w:tc>
          <w:tcPr>
            <w:tcW w:w="1821" w:type="dxa"/>
            <w:tcBorders>
              <w:top w:val="nil"/>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jc w:val="center"/>
              <w:rPr>
                <w:rFonts w:ascii="Cambria" w:eastAsia="Times New Roman" w:hAnsi="Cambria" w:cs="Calibri"/>
              </w:rPr>
            </w:pPr>
            <w:r w:rsidRPr="003208FC">
              <w:rPr>
                <w:rFonts w:ascii="Cambria" w:eastAsia="Times New Roman" w:hAnsi="Cambria" w:cs="Calibri"/>
              </w:rPr>
              <w:t>82</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738 </w:t>
            </w:r>
          </w:p>
        </w:tc>
      </w:tr>
      <w:tr w:rsidR="003208FC" w:rsidRPr="003208FC" w:rsidTr="00BD0913">
        <w:trPr>
          <w:trHeight w:val="570"/>
        </w:trPr>
        <w:tc>
          <w:tcPr>
            <w:tcW w:w="320" w:type="dxa"/>
            <w:tcBorders>
              <w:top w:val="nil"/>
              <w:left w:val="single" w:sz="4" w:space="0" w:color="auto"/>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38</w:t>
            </w:r>
          </w:p>
        </w:tc>
        <w:tc>
          <w:tcPr>
            <w:tcW w:w="2291" w:type="dxa"/>
            <w:tcBorders>
              <w:top w:val="nil"/>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Calibri"/>
              </w:rPr>
            </w:pPr>
            <w:r w:rsidRPr="003208FC">
              <w:rPr>
                <w:rFonts w:ascii="Cambria" w:eastAsia="Times New Roman" w:hAnsi="Cambria" w:cs="Calibri"/>
              </w:rPr>
              <w:t>MANDERA</w:t>
            </w:r>
          </w:p>
        </w:tc>
        <w:tc>
          <w:tcPr>
            <w:tcW w:w="1897" w:type="dxa"/>
            <w:tcBorders>
              <w:top w:val="nil"/>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Calibri"/>
              </w:rPr>
            </w:pPr>
            <w:r w:rsidRPr="003208FC">
              <w:rPr>
                <w:rFonts w:ascii="Cambria" w:eastAsia="Times New Roman" w:hAnsi="Cambria" w:cs="Calibri"/>
              </w:rPr>
              <w:t>Mandera DEB Integrated Prog.</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 </w:t>
            </w:r>
          </w:p>
        </w:tc>
        <w:tc>
          <w:tcPr>
            <w:tcW w:w="1821" w:type="dxa"/>
            <w:tcBorders>
              <w:top w:val="nil"/>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jc w:val="center"/>
              <w:rPr>
                <w:rFonts w:ascii="Cambria" w:eastAsia="Times New Roman" w:hAnsi="Cambria" w:cs="Calibri"/>
              </w:rPr>
            </w:pPr>
            <w:r w:rsidRPr="003208FC">
              <w:rPr>
                <w:rFonts w:ascii="Cambria" w:eastAsia="Times New Roman" w:hAnsi="Cambria" w:cs="Calibri"/>
              </w:rPr>
              <w:t>82</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738 </w:t>
            </w:r>
          </w:p>
        </w:tc>
      </w:tr>
      <w:tr w:rsidR="003208FC" w:rsidRPr="003208FC" w:rsidTr="00BD0913">
        <w:trPr>
          <w:trHeight w:val="570"/>
        </w:trPr>
        <w:tc>
          <w:tcPr>
            <w:tcW w:w="320" w:type="dxa"/>
            <w:tcBorders>
              <w:top w:val="nil"/>
              <w:left w:val="single" w:sz="4" w:space="0" w:color="auto"/>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39</w:t>
            </w:r>
          </w:p>
        </w:tc>
        <w:tc>
          <w:tcPr>
            <w:tcW w:w="2291" w:type="dxa"/>
            <w:tcBorders>
              <w:top w:val="nil"/>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Calibri"/>
              </w:rPr>
            </w:pPr>
            <w:r w:rsidRPr="003208FC">
              <w:rPr>
                <w:rFonts w:ascii="Cambria" w:eastAsia="Times New Roman" w:hAnsi="Cambria" w:cs="Calibri"/>
              </w:rPr>
              <w:t>MANDERA</w:t>
            </w:r>
          </w:p>
        </w:tc>
        <w:tc>
          <w:tcPr>
            <w:tcW w:w="1897" w:type="dxa"/>
            <w:tcBorders>
              <w:top w:val="nil"/>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Calibri"/>
              </w:rPr>
            </w:pPr>
            <w:r w:rsidRPr="003208FC">
              <w:rPr>
                <w:rFonts w:ascii="Cambria" w:eastAsia="Times New Roman" w:hAnsi="Cambria" w:cs="Calibri"/>
              </w:rPr>
              <w:t>Takaba Special Unit</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 </w:t>
            </w:r>
          </w:p>
        </w:tc>
        <w:tc>
          <w:tcPr>
            <w:tcW w:w="1821" w:type="dxa"/>
            <w:tcBorders>
              <w:top w:val="nil"/>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jc w:val="center"/>
              <w:rPr>
                <w:rFonts w:ascii="Cambria" w:eastAsia="Times New Roman" w:hAnsi="Cambria" w:cs="Calibri"/>
              </w:rPr>
            </w:pPr>
            <w:r w:rsidRPr="003208FC">
              <w:rPr>
                <w:rFonts w:ascii="Cambria" w:eastAsia="Times New Roman" w:hAnsi="Cambria" w:cs="Calibri"/>
              </w:rPr>
              <w:t>75</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675 </w:t>
            </w:r>
          </w:p>
        </w:tc>
      </w:tr>
      <w:tr w:rsidR="003208FC" w:rsidRPr="003208FC" w:rsidTr="00BD0913">
        <w:trPr>
          <w:trHeight w:val="570"/>
        </w:trPr>
        <w:tc>
          <w:tcPr>
            <w:tcW w:w="320" w:type="dxa"/>
            <w:tcBorders>
              <w:top w:val="nil"/>
              <w:left w:val="single" w:sz="4" w:space="0" w:color="auto"/>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40</w:t>
            </w:r>
          </w:p>
        </w:tc>
        <w:tc>
          <w:tcPr>
            <w:tcW w:w="2291" w:type="dxa"/>
            <w:tcBorders>
              <w:top w:val="nil"/>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Calibri"/>
              </w:rPr>
            </w:pPr>
            <w:r w:rsidRPr="003208FC">
              <w:rPr>
                <w:rFonts w:ascii="Cambria" w:eastAsia="Times New Roman" w:hAnsi="Cambria" w:cs="Calibri"/>
              </w:rPr>
              <w:t>WAJIR</w:t>
            </w:r>
          </w:p>
        </w:tc>
        <w:tc>
          <w:tcPr>
            <w:tcW w:w="1897" w:type="dxa"/>
            <w:tcBorders>
              <w:top w:val="nil"/>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Calibri"/>
              </w:rPr>
            </w:pPr>
            <w:r w:rsidRPr="003208FC">
              <w:rPr>
                <w:rFonts w:ascii="Cambria" w:eastAsia="Times New Roman" w:hAnsi="Cambria" w:cs="Calibri"/>
              </w:rPr>
              <w:t>Catholic Integ Prog- Wajir</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 </w:t>
            </w:r>
          </w:p>
        </w:tc>
        <w:tc>
          <w:tcPr>
            <w:tcW w:w="1821" w:type="dxa"/>
            <w:tcBorders>
              <w:top w:val="nil"/>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jc w:val="center"/>
              <w:rPr>
                <w:rFonts w:ascii="Cambria" w:eastAsia="Times New Roman" w:hAnsi="Cambria" w:cs="Calibri"/>
              </w:rPr>
            </w:pPr>
            <w:r w:rsidRPr="003208FC">
              <w:rPr>
                <w:rFonts w:ascii="Cambria" w:eastAsia="Times New Roman" w:hAnsi="Cambria" w:cs="Calibri"/>
              </w:rPr>
              <w:t>27</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243 </w:t>
            </w:r>
          </w:p>
        </w:tc>
      </w:tr>
      <w:tr w:rsidR="003208FC" w:rsidRPr="003208FC" w:rsidTr="00BD0913">
        <w:trPr>
          <w:trHeight w:val="855"/>
        </w:trPr>
        <w:tc>
          <w:tcPr>
            <w:tcW w:w="320" w:type="dxa"/>
            <w:tcBorders>
              <w:top w:val="nil"/>
              <w:left w:val="single" w:sz="4" w:space="0" w:color="auto"/>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41</w:t>
            </w:r>
          </w:p>
        </w:tc>
        <w:tc>
          <w:tcPr>
            <w:tcW w:w="2291" w:type="dxa"/>
            <w:tcBorders>
              <w:top w:val="nil"/>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Calibri"/>
              </w:rPr>
            </w:pPr>
            <w:r w:rsidRPr="003208FC">
              <w:rPr>
                <w:rFonts w:ascii="Cambria" w:eastAsia="Times New Roman" w:hAnsi="Cambria" w:cs="Calibri"/>
              </w:rPr>
              <w:t>WAJIR</w:t>
            </w:r>
          </w:p>
        </w:tc>
        <w:tc>
          <w:tcPr>
            <w:tcW w:w="1897" w:type="dxa"/>
            <w:tcBorders>
              <w:top w:val="nil"/>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Calibri"/>
              </w:rPr>
            </w:pPr>
            <w:r w:rsidRPr="003208FC">
              <w:rPr>
                <w:rFonts w:ascii="Cambria" w:eastAsia="Times New Roman" w:hAnsi="Cambria" w:cs="Calibri"/>
              </w:rPr>
              <w:t xml:space="preserve">Wajir Girls Primary School for PH </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 </w:t>
            </w:r>
          </w:p>
        </w:tc>
        <w:tc>
          <w:tcPr>
            <w:tcW w:w="1821" w:type="dxa"/>
            <w:tcBorders>
              <w:top w:val="nil"/>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jc w:val="center"/>
              <w:rPr>
                <w:rFonts w:ascii="Cambria" w:eastAsia="Times New Roman" w:hAnsi="Cambria" w:cs="Calibri"/>
              </w:rPr>
            </w:pPr>
            <w:r w:rsidRPr="003208FC">
              <w:rPr>
                <w:rFonts w:ascii="Cambria" w:eastAsia="Times New Roman" w:hAnsi="Cambria" w:cs="Calibri"/>
              </w:rPr>
              <w:t>68</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612 </w:t>
            </w:r>
          </w:p>
        </w:tc>
      </w:tr>
      <w:tr w:rsidR="003208FC" w:rsidRPr="003208FC" w:rsidTr="00BD0913">
        <w:trPr>
          <w:trHeight w:val="570"/>
        </w:trPr>
        <w:tc>
          <w:tcPr>
            <w:tcW w:w="320" w:type="dxa"/>
            <w:tcBorders>
              <w:top w:val="nil"/>
              <w:left w:val="single" w:sz="4" w:space="0" w:color="auto"/>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42</w:t>
            </w:r>
          </w:p>
        </w:tc>
        <w:tc>
          <w:tcPr>
            <w:tcW w:w="2291" w:type="dxa"/>
            <w:tcBorders>
              <w:top w:val="nil"/>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Calibri"/>
              </w:rPr>
            </w:pPr>
            <w:r w:rsidRPr="003208FC">
              <w:rPr>
                <w:rFonts w:ascii="Cambria" w:eastAsia="Times New Roman" w:hAnsi="Cambria" w:cs="Calibri"/>
              </w:rPr>
              <w:t>WAJIR</w:t>
            </w:r>
          </w:p>
        </w:tc>
        <w:tc>
          <w:tcPr>
            <w:tcW w:w="1897" w:type="dxa"/>
            <w:tcBorders>
              <w:top w:val="nil"/>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Calibri"/>
              </w:rPr>
            </w:pPr>
            <w:r w:rsidRPr="003208FC">
              <w:rPr>
                <w:rFonts w:ascii="Cambria" w:eastAsia="Times New Roman" w:hAnsi="Cambria" w:cs="Calibri"/>
              </w:rPr>
              <w:t>Wajir Primary Integ. Prog.</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 </w:t>
            </w:r>
          </w:p>
        </w:tc>
        <w:tc>
          <w:tcPr>
            <w:tcW w:w="1821" w:type="dxa"/>
            <w:tcBorders>
              <w:top w:val="nil"/>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jc w:val="center"/>
              <w:rPr>
                <w:rFonts w:ascii="Cambria" w:eastAsia="Times New Roman" w:hAnsi="Cambria" w:cs="Calibri"/>
              </w:rPr>
            </w:pPr>
            <w:r w:rsidRPr="003208FC">
              <w:rPr>
                <w:rFonts w:ascii="Cambria" w:eastAsia="Times New Roman" w:hAnsi="Cambria" w:cs="Calibri"/>
              </w:rPr>
              <w:t>54</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486 </w:t>
            </w:r>
          </w:p>
        </w:tc>
      </w:tr>
      <w:tr w:rsidR="003208FC" w:rsidRPr="003208FC" w:rsidTr="00BD0913">
        <w:trPr>
          <w:trHeight w:val="570"/>
        </w:trPr>
        <w:tc>
          <w:tcPr>
            <w:tcW w:w="320" w:type="dxa"/>
            <w:tcBorders>
              <w:top w:val="nil"/>
              <w:left w:val="single" w:sz="4" w:space="0" w:color="auto"/>
              <w:bottom w:val="single" w:sz="4" w:space="0" w:color="auto"/>
              <w:right w:val="single" w:sz="4" w:space="0" w:color="auto"/>
            </w:tcBorders>
            <w:shd w:val="clear" w:color="000000" w:fill="FFFFFF"/>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43</w:t>
            </w:r>
          </w:p>
        </w:tc>
        <w:tc>
          <w:tcPr>
            <w:tcW w:w="2291" w:type="dxa"/>
            <w:tcBorders>
              <w:top w:val="nil"/>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Calibri"/>
              </w:rPr>
            </w:pPr>
            <w:r w:rsidRPr="003208FC">
              <w:rPr>
                <w:rFonts w:ascii="Cambria" w:eastAsia="Times New Roman" w:hAnsi="Cambria" w:cs="Calibri"/>
              </w:rPr>
              <w:t>WAJIR</w:t>
            </w:r>
          </w:p>
        </w:tc>
        <w:tc>
          <w:tcPr>
            <w:tcW w:w="1897" w:type="dxa"/>
            <w:tcBorders>
              <w:top w:val="nil"/>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rPr>
                <w:rFonts w:ascii="Cambria" w:eastAsia="Times New Roman" w:hAnsi="Cambria" w:cs="Calibri"/>
              </w:rPr>
            </w:pPr>
            <w:r w:rsidRPr="003208FC">
              <w:rPr>
                <w:rFonts w:ascii="Cambria" w:eastAsia="Times New Roman" w:hAnsi="Cambria" w:cs="Calibri"/>
              </w:rPr>
              <w:t>Wajir School for the Deaf</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 </w:t>
            </w:r>
          </w:p>
        </w:tc>
        <w:tc>
          <w:tcPr>
            <w:tcW w:w="1821" w:type="dxa"/>
            <w:tcBorders>
              <w:top w:val="nil"/>
              <w:left w:val="nil"/>
              <w:bottom w:val="single" w:sz="4" w:space="0" w:color="auto"/>
              <w:right w:val="single" w:sz="4" w:space="0" w:color="auto"/>
            </w:tcBorders>
            <w:shd w:val="clear" w:color="000000" w:fill="FFFFFF"/>
            <w:vAlign w:val="center"/>
            <w:hideMark/>
          </w:tcPr>
          <w:p w:rsidR="003208FC" w:rsidRPr="003208FC" w:rsidRDefault="003208FC" w:rsidP="003208FC">
            <w:pPr>
              <w:spacing w:after="0" w:line="240" w:lineRule="auto"/>
              <w:jc w:val="center"/>
              <w:rPr>
                <w:rFonts w:ascii="Cambria" w:eastAsia="Times New Roman" w:hAnsi="Cambria" w:cs="Calibri"/>
              </w:rPr>
            </w:pPr>
            <w:r w:rsidRPr="003208FC">
              <w:rPr>
                <w:rFonts w:ascii="Cambria" w:eastAsia="Times New Roman" w:hAnsi="Cambria" w:cs="Calibri"/>
              </w:rPr>
              <w:t>95</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855 </w:t>
            </w:r>
          </w:p>
        </w:tc>
      </w:tr>
      <w:tr w:rsidR="003208FC" w:rsidRPr="003208FC" w:rsidTr="00BD0913">
        <w:trPr>
          <w:trHeight w:val="315"/>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b/>
                <w:bCs/>
                <w:color w:val="000000"/>
                <w:sz w:val="24"/>
                <w:szCs w:val="24"/>
              </w:rPr>
            </w:pPr>
            <w:r w:rsidRPr="003208FC">
              <w:rPr>
                <w:rFonts w:ascii="Calibri" w:eastAsia="Times New Roman" w:hAnsi="Calibri" w:cs="Calibri"/>
                <w:b/>
                <w:bCs/>
                <w:color w:val="000000"/>
                <w:sz w:val="24"/>
                <w:szCs w:val="24"/>
              </w:rPr>
              <w:t> </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b/>
                <w:bCs/>
                <w:color w:val="000000"/>
                <w:sz w:val="24"/>
                <w:szCs w:val="24"/>
              </w:rPr>
            </w:pPr>
            <w:r w:rsidRPr="003208FC">
              <w:rPr>
                <w:rFonts w:ascii="Calibri" w:eastAsia="Times New Roman" w:hAnsi="Calibri" w:cs="Calibri"/>
                <w:b/>
                <w:bCs/>
                <w:color w:val="000000"/>
                <w:sz w:val="24"/>
                <w:szCs w:val="24"/>
              </w:rPr>
              <w:t> </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b/>
                <w:bCs/>
                <w:color w:val="000000"/>
                <w:sz w:val="24"/>
                <w:szCs w:val="24"/>
              </w:rPr>
            </w:pPr>
            <w:r w:rsidRPr="003208FC">
              <w:rPr>
                <w:rFonts w:ascii="Calibri" w:eastAsia="Times New Roman" w:hAnsi="Calibri" w:cs="Calibri"/>
                <w:b/>
                <w:bCs/>
                <w:color w:val="000000"/>
                <w:sz w:val="24"/>
                <w:szCs w:val="24"/>
              </w:rPr>
              <w:t> </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b/>
                <w:bCs/>
                <w:color w:val="000000"/>
                <w:sz w:val="24"/>
                <w:szCs w:val="24"/>
              </w:rPr>
            </w:pPr>
            <w:r>
              <w:rPr>
                <w:rFonts w:ascii="Calibri" w:eastAsia="Times New Roman" w:hAnsi="Calibri" w:cs="Calibri"/>
                <w:b/>
                <w:bCs/>
                <w:color w:val="000000"/>
                <w:sz w:val="24"/>
                <w:szCs w:val="24"/>
              </w:rPr>
              <w:t>1675</w:t>
            </w:r>
            <w:r w:rsidRPr="003208FC">
              <w:rPr>
                <w:rFonts w:ascii="Calibri" w:eastAsia="Times New Roman" w:hAnsi="Calibri" w:cs="Calibri"/>
                <w:b/>
                <w:bCs/>
                <w:color w:val="000000"/>
                <w:sz w:val="24"/>
                <w:szCs w:val="24"/>
              </w:rPr>
              <w:t> </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b/>
                <w:bCs/>
                <w:color w:val="000000"/>
                <w:sz w:val="24"/>
                <w:szCs w:val="24"/>
              </w:rPr>
            </w:pPr>
            <w:r w:rsidRPr="003208FC">
              <w:rPr>
                <w:rFonts w:ascii="Calibri" w:eastAsia="Times New Roman" w:hAnsi="Calibri" w:cs="Calibri"/>
                <w:b/>
                <w:bCs/>
                <w:color w:val="000000"/>
                <w:sz w:val="24"/>
                <w:szCs w:val="24"/>
              </w:rPr>
              <w:t>109,369</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b/>
                <w:bCs/>
                <w:color w:val="000000"/>
                <w:sz w:val="24"/>
                <w:szCs w:val="24"/>
              </w:rPr>
            </w:pPr>
            <w:r w:rsidRPr="003208FC">
              <w:rPr>
                <w:rFonts w:ascii="Calibri" w:eastAsia="Times New Roman" w:hAnsi="Calibri" w:cs="Calibri"/>
                <w:b/>
                <w:bCs/>
                <w:color w:val="000000"/>
                <w:sz w:val="24"/>
                <w:szCs w:val="24"/>
              </w:rPr>
              <w:t xml:space="preserve">                   984,321 </w:t>
            </w:r>
          </w:p>
        </w:tc>
      </w:tr>
      <w:tr w:rsidR="003208FC" w:rsidRPr="003208FC" w:rsidTr="00BD0913">
        <w:trPr>
          <w:trHeight w:val="300"/>
        </w:trPr>
        <w:tc>
          <w:tcPr>
            <w:tcW w:w="320" w:type="dxa"/>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p>
        </w:tc>
        <w:tc>
          <w:tcPr>
            <w:tcW w:w="2291" w:type="dxa"/>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p>
        </w:tc>
        <w:tc>
          <w:tcPr>
            <w:tcW w:w="1897" w:type="dxa"/>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p>
        </w:tc>
        <w:tc>
          <w:tcPr>
            <w:tcW w:w="1409" w:type="dxa"/>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p>
        </w:tc>
        <w:tc>
          <w:tcPr>
            <w:tcW w:w="1821" w:type="dxa"/>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p>
        </w:tc>
        <w:tc>
          <w:tcPr>
            <w:tcW w:w="2156" w:type="dxa"/>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p>
        </w:tc>
      </w:tr>
      <w:tr w:rsidR="003208FC" w:rsidRPr="003208FC" w:rsidTr="00BD0913">
        <w:trPr>
          <w:trHeight w:val="300"/>
        </w:trPr>
        <w:tc>
          <w:tcPr>
            <w:tcW w:w="320" w:type="dxa"/>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p>
        </w:tc>
        <w:tc>
          <w:tcPr>
            <w:tcW w:w="2291" w:type="dxa"/>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p>
        </w:tc>
        <w:tc>
          <w:tcPr>
            <w:tcW w:w="1897" w:type="dxa"/>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p>
        </w:tc>
        <w:tc>
          <w:tcPr>
            <w:tcW w:w="1409" w:type="dxa"/>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p>
        </w:tc>
        <w:tc>
          <w:tcPr>
            <w:tcW w:w="1821" w:type="dxa"/>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p>
        </w:tc>
        <w:tc>
          <w:tcPr>
            <w:tcW w:w="2156" w:type="dxa"/>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p>
        </w:tc>
      </w:tr>
      <w:tr w:rsidR="003208FC" w:rsidRPr="003208FC" w:rsidTr="00BD0913">
        <w:trPr>
          <w:trHeight w:val="375"/>
        </w:trPr>
        <w:tc>
          <w:tcPr>
            <w:tcW w:w="320" w:type="dxa"/>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b/>
                <w:bCs/>
                <w:color w:val="000000"/>
                <w:sz w:val="24"/>
                <w:szCs w:val="24"/>
              </w:rPr>
            </w:pPr>
          </w:p>
        </w:tc>
        <w:tc>
          <w:tcPr>
            <w:tcW w:w="9574" w:type="dxa"/>
            <w:gridSpan w:val="5"/>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b/>
                <w:bCs/>
                <w:color w:val="000000"/>
                <w:sz w:val="28"/>
                <w:szCs w:val="28"/>
              </w:rPr>
            </w:pPr>
            <w:r w:rsidRPr="003208FC">
              <w:rPr>
                <w:rFonts w:ascii="Calibri" w:eastAsia="Times New Roman" w:hAnsi="Calibri" w:cs="Calibri"/>
                <w:b/>
                <w:bCs/>
                <w:color w:val="000000"/>
                <w:sz w:val="28"/>
                <w:szCs w:val="28"/>
              </w:rPr>
              <w:t>SANITARY TOWEL DISTRIBUTION SECOND TRANCHE 2016/2017 FY- LOT 9</w:t>
            </w:r>
          </w:p>
        </w:tc>
      </w:tr>
      <w:tr w:rsidR="003208FC" w:rsidRPr="003208FC" w:rsidTr="00BD0913">
        <w:trPr>
          <w:trHeight w:val="300"/>
        </w:trPr>
        <w:tc>
          <w:tcPr>
            <w:tcW w:w="320" w:type="dxa"/>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p>
        </w:tc>
        <w:tc>
          <w:tcPr>
            <w:tcW w:w="2291" w:type="dxa"/>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b/>
                <w:bCs/>
                <w:color w:val="000000"/>
              </w:rPr>
            </w:pPr>
          </w:p>
        </w:tc>
        <w:tc>
          <w:tcPr>
            <w:tcW w:w="1897" w:type="dxa"/>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b/>
                <w:bCs/>
                <w:color w:val="000000"/>
              </w:rPr>
            </w:pPr>
          </w:p>
        </w:tc>
        <w:tc>
          <w:tcPr>
            <w:tcW w:w="1409" w:type="dxa"/>
            <w:tcBorders>
              <w:top w:val="nil"/>
              <w:left w:val="nil"/>
              <w:bottom w:val="nil"/>
              <w:right w:val="nil"/>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b/>
                <w:bCs/>
                <w:color w:val="000000"/>
              </w:rPr>
            </w:pPr>
          </w:p>
        </w:tc>
        <w:tc>
          <w:tcPr>
            <w:tcW w:w="1821" w:type="dxa"/>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p>
        </w:tc>
        <w:tc>
          <w:tcPr>
            <w:tcW w:w="2156" w:type="dxa"/>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p>
        </w:tc>
      </w:tr>
      <w:tr w:rsidR="003208FC" w:rsidRPr="003208FC" w:rsidTr="00BD0913">
        <w:trPr>
          <w:trHeight w:val="300"/>
        </w:trPr>
        <w:tc>
          <w:tcPr>
            <w:tcW w:w="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w:t>
            </w:r>
          </w:p>
        </w:tc>
        <w:tc>
          <w:tcPr>
            <w:tcW w:w="2291"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b/>
                <w:bCs/>
                <w:color w:val="000000"/>
              </w:rPr>
            </w:pPr>
            <w:r w:rsidRPr="003208FC">
              <w:rPr>
                <w:rFonts w:ascii="Calibri" w:eastAsia="Times New Roman" w:hAnsi="Calibri" w:cs="Calibri"/>
                <w:b/>
                <w:bCs/>
                <w:color w:val="000000"/>
              </w:rPr>
              <w:t>COUNTY</w:t>
            </w:r>
          </w:p>
        </w:tc>
        <w:tc>
          <w:tcPr>
            <w:tcW w:w="1897"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b/>
                <w:bCs/>
                <w:color w:val="000000"/>
              </w:rPr>
            </w:pPr>
            <w:r w:rsidRPr="003208FC">
              <w:rPr>
                <w:rFonts w:ascii="Calibri" w:eastAsia="Times New Roman" w:hAnsi="Calibri" w:cs="Calibri"/>
                <w:b/>
                <w:bCs/>
                <w:color w:val="000000"/>
              </w:rPr>
              <w:t>SUB COUNTY</w:t>
            </w:r>
          </w:p>
        </w:tc>
        <w:tc>
          <w:tcPr>
            <w:tcW w:w="1409"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b/>
                <w:bCs/>
                <w:color w:val="000000"/>
              </w:rPr>
            </w:pPr>
            <w:r w:rsidRPr="003208FC">
              <w:rPr>
                <w:rFonts w:ascii="Calibri" w:eastAsia="Times New Roman" w:hAnsi="Calibri" w:cs="Calibri"/>
                <w:b/>
                <w:bCs/>
                <w:color w:val="000000"/>
              </w:rPr>
              <w:t>NO. SCHOOLS</w:t>
            </w:r>
          </w:p>
        </w:tc>
        <w:tc>
          <w:tcPr>
            <w:tcW w:w="1821"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b/>
                <w:bCs/>
                <w:color w:val="000000"/>
              </w:rPr>
            </w:pPr>
            <w:r w:rsidRPr="003208FC">
              <w:rPr>
                <w:rFonts w:ascii="Calibri" w:eastAsia="Times New Roman" w:hAnsi="Calibri" w:cs="Calibri"/>
                <w:b/>
                <w:bCs/>
                <w:color w:val="000000"/>
              </w:rPr>
              <w:t xml:space="preserve"> GIRLS ENROLMENT </w:t>
            </w:r>
          </w:p>
        </w:tc>
        <w:tc>
          <w:tcPr>
            <w:tcW w:w="215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b/>
                <w:bCs/>
                <w:color w:val="000000"/>
              </w:rPr>
            </w:pPr>
            <w:r w:rsidRPr="003208FC">
              <w:rPr>
                <w:rFonts w:ascii="Calibri" w:eastAsia="Times New Roman" w:hAnsi="Calibri" w:cs="Calibri"/>
                <w:b/>
                <w:bCs/>
                <w:color w:val="000000"/>
              </w:rPr>
              <w:t xml:space="preserve"> NO. OF PACKETS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KILIFI</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Ganze</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118</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6,321</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56,889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KILIFI</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Kaloleni</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60</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5,139</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46,251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3</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KILIFI</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Kilifi</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114</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10,593</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95,337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4</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KILIFI</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Malindi</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69</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6,491</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58,419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5</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KILIFI</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Magarini</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101</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6,168</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55,512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6</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KILIFI</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Rabai</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40</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3,165</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28,485 </w:t>
            </w:r>
          </w:p>
        </w:tc>
      </w:tr>
      <w:tr w:rsidR="003208FC" w:rsidRPr="003208FC" w:rsidTr="00BD0913">
        <w:trPr>
          <w:trHeight w:val="315"/>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7</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KWALE</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Kinango</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sz w:val="24"/>
                <w:szCs w:val="24"/>
              </w:rPr>
            </w:pPr>
            <w:r w:rsidRPr="003208FC">
              <w:rPr>
                <w:rFonts w:ascii="Calibri" w:eastAsia="Times New Roman" w:hAnsi="Calibri" w:cs="Calibri"/>
                <w:color w:val="000000"/>
                <w:sz w:val="24"/>
                <w:szCs w:val="24"/>
              </w:rPr>
              <w:t>143</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9,570</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86,130 </w:t>
            </w:r>
          </w:p>
        </w:tc>
      </w:tr>
      <w:tr w:rsidR="003208FC" w:rsidRPr="003208FC" w:rsidTr="00BD0913">
        <w:trPr>
          <w:trHeight w:val="315"/>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8</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KWALE</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Kwale</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sz w:val="24"/>
                <w:szCs w:val="24"/>
              </w:rPr>
            </w:pPr>
            <w:r w:rsidRPr="003208FC">
              <w:rPr>
                <w:rFonts w:ascii="Calibri" w:eastAsia="Times New Roman" w:hAnsi="Calibri" w:cs="Calibri"/>
                <w:color w:val="000000"/>
                <w:sz w:val="24"/>
                <w:szCs w:val="24"/>
              </w:rPr>
              <w:t>74</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3,680</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33,120 </w:t>
            </w:r>
          </w:p>
        </w:tc>
      </w:tr>
      <w:tr w:rsidR="003208FC" w:rsidRPr="003208FC" w:rsidTr="00BD0913">
        <w:trPr>
          <w:trHeight w:val="315"/>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9</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KWALE</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Msambweni</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sz w:val="24"/>
                <w:szCs w:val="24"/>
              </w:rPr>
            </w:pPr>
            <w:r w:rsidRPr="003208FC">
              <w:rPr>
                <w:rFonts w:ascii="Calibri" w:eastAsia="Times New Roman" w:hAnsi="Calibri" w:cs="Calibri"/>
                <w:color w:val="000000"/>
                <w:sz w:val="24"/>
                <w:szCs w:val="24"/>
              </w:rPr>
              <w:t>59</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3,379</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30,411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10</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LAMU</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Lamu East</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18</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734</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6,606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11</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LAMU</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Lamu West</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70</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3,104</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27,936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12</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KAJIADO</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Isinya</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29</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1,289</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11,601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13</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KAJIADO</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Kajiado Central</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93</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3,353</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30,177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14</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KAJIADO</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Kajiado North</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88</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5,281</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47,529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15</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KAJIADO</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Loitokitok</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76</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4,444</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39,996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16</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KAJIADO</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Mashuuru</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72</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1,515</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13,635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17</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MOMBASA</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Kisauni</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25</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1,922</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17,298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18</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MOMBASA</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Changamwe</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20</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2,449</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22,041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19</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MOMBASA</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Likoni</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17</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1,612</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14,508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20</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MOMBASA</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Mombasa</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15</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1,283</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11,547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21</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TAITA TAVETA</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Mwatate</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55</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2,030</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18,270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22</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TAITA TAVETA</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Taita</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48</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1,438</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12,942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23</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TAITA TAVETA</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Taveta</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31</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2,144</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19,296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24</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TAITA TAVETA</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Voi</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59</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2,259</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20,331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25</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TANA RIVER</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Tana Delta</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58</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2,330</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20,970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26</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TANA RIVER</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Tana North</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40</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1,353</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12,177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27</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TANA RIVER</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Tana River</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47</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2,048</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18,432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28</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MAKUENI</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Kathonzweni</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93</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3,224</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29,016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29</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MAKUENI</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Kibwezi</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155</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7,051</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63,459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30</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MAKUENI</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Kilungu</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55</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2,470</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22,230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31</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MAKUENI</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Makindu</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65</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3,000</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27,000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32</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MAKUENI</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Makueni</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99</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4,113</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37,017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33</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MAKUENI</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Mbooni East</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107</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3,395</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30,555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34</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MAKUENI</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Mbooni West</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101</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4,266</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38,394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35</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MAKUENI</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Mukaa</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84</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3,296</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29,664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36</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MAKUENI</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Nzaui</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color w:val="000000"/>
              </w:rPr>
            </w:pPr>
            <w:r w:rsidRPr="003208FC">
              <w:rPr>
                <w:rFonts w:ascii="Calibri" w:eastAsia="Times New Roman" w:hAnsi="Calibri" w:cs="Calibri"/>
                <w:color w:val="000000"/>
              </w:rPr>
              <w:t>119</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5,333</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47,997 </w:t>
            </w:r>
          </w:p>
        </w:tc>
      </w:tr>
      <w:tr w:rsidR="003208FC" w:rsidRPr="003208FC" w:rsidTr="00BD0913">
        <w:trPr>
          <w:trHeight w:val="315"/>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b/>
                <w:bCs/>
                <w:color w:val="000000"/>
                <w:sz w:val="24"/>
                <w:szCs w:val="24"/>
              </w:rPr>
            </w:pPr>
            <w:r w:rsidRPr="003208FC">
              <w:rPr>
                <w:rFonts w:ascii="Calibri" w:eastAsia="Times New Roman" w:hAnsi="Calibri" w:cs="Calibri"/>
                <w:b/>
                <w:bCs/>
                <w:color w:val="000000"/>
                <w:sz w:val="24"/>
                <w:szCs w:val="24"/>
              </w:rPr>
              <w:t> </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b/>
                <w:bCs/>
                <w:color w:val="000000"/>
                <w:sz w:val="24"/>
                <w:szCs w:val="24"/>
              </w:rPr>
            </w:pPr>
            <w:r w:rsidRPr="003208FC">
              <w:rPr>
                <w:rFonts w:ascii="Calibri" w:eastAsia="Times New Roman" w:hAnsi="Calibri" w:cs="Calibri"/>
                <w:b/>
                <w:bCs/>
                <w:color w:val="000000"/>
                <w:sz w:val="24"/>
                <w:szCs w:val="24"/>
              </w:rPr>
              <w:t> </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b/>
                <w:bCs/>
                <w:color w:val="000000"/>
                <w:sz w:val="24"/>
                <w:szCs w:val="24"/>
              </w:rPr>
            </w:pPr>
            <w:r w:rsidRPr="003208FC">
              <w:rPr>
                <w:rFonts w:ascii="Calibri" w:eastAsia="Times New Roman" w:hAnsi="Calibri" w:cs="Calibri"/>
                <w:b/>
                <w:bCs/>
                <w:color w:val="000000"/>
                <w:sz w:val="24"/>
                <w:szCs w:val="24"/>
              </w:rPr>
              <w:t> </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b/>
                <w:bCs/>
                <w:color w:val="000000"/>
                <w:sz w:val="24"/>
                <w:szCs w:val="24"/>
              </w:rPr>
            </w:pPr>
            <w:r w:rsidRPr="003208FC">
              <w:rPr>
                <w:rFonts w:ascii="Calibri" w:eastAsia="Times New Roman" w:hAnsi="Calibri" w:cs="Calibri"/>
                <w:b/>
                <w:bCs/>
                <w:color w:val="000000"/>
                <w:sz w:val="24"/>
                <w:szCs w:val="24"/>
              </w:rPr>
              <w:t>2517</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b/>
                <w:bCs/>
                <w:color w:val="000000"/>
                <w:sz w:val="24"/>
                <w:szCs w:val="24"/>
              </w:rPr>
            </w:pPr>
            <w:r w:rsidRPr="003208FC">
              <w:rPr>
                <w:rFonts w:ascii="Calibri" w:eastAsia="Times New Roman" w:hAnsi="Calibri" w:cs="Calibri"/>
                <w:b/>
                <w:bCs/>
                <w:color w:val="000000"/>
                <w:sz w:val="24"/>
                <w:szCs w:val="24"/>
              </w:rPr>
              <w:t>131,242</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b/>
                <w:bCs/>
                <w:color w:val="000000"/>
              </w:rPr>
            </w:pPr>
            <w:r w:rsidRPr="003208FC">
              <w:rPr>
                <w:rFonts w:ascii="Calibri" w:eastAsia="Times New Roman" w:hAnsi="Calibri" w:cs="Calibri"/>
                <w:b/>
                <w:bCs/>
                <w:color w:val="000000"/>
              </w:rPr>
              <w:t xml:space="preserve">                        1,181,178 </w:t>
            </w:r>
          </w:p>
        </w:tc>
      </w:tr>
      <w:tr w:rsidR="003208FC" w:rsidRPr="003208FC" w:rsidTr="00BD0913">
        <w:trPr>
          <w:trHeight w:val="300"/>
        </w:trPr>
        <w:tc>
          <w:tcPr>
            <w:tcW w:w="320" w:type="dxa"/>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p>
        </w:tc>
        <w:tc>
          <w:tcPr>
            <w:tcW w:w="2291" w:type="dxa"/>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p>
        </w:tc>
        <w:tc>
          <w:tcPr>
            <w:tcW w:w="1897" w:type="dxa"/>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p>
        </w:tc>
        <w:tc>
          <w:tcPr>
            <w:tcW w:w="1409" w:type="dxa"/>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p>
        </w:tc>
        <w:tc>
          <w:tcPr>
            <w:tcW w:w="1821" w:type="dxa"/>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p>
        </w:tc>
        <w:tc>
          <w:tcPr>
            <w:tcW w:w="2156" w:type="dxa"/>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p>
        </w:tc>
      </w:tr>
      <w:tr w:rsidR="003208FC" w:rsidRPr="003208FC" w:rsidTr="00BD0913">
        <w:trPr>
          <w:trHeight w:val="300"/>
        </w:trPr>
        <w:tc>
          <w:tcPr>
            <w:tcW w:w="320" w:type="dxa"/>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p>
        </w:tc>
        <w:tc>
          <w:tcPr>
            <w:tcW w:w="2291" w:type="dxa"/>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p>
        </w:tc>
        <w:tc>
          <w:tcPr>
            <w:tcW w:w="1897" w:type="dxa"/>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p>
        </w:tc>
        <w:tc>
          <w:tcPr>
            <w:tcW w:w="1409" w:type="dxa"/>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p>
        </w:tc>
        <w:tc>
          <w:tcPr>
            <w:tcW w:w="1821" w:type="dxa"/>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p>
        </w:tc>
        <w:tc>
          <w:tcPr>
            <w:tcW w:w="2156" w:type="dxa"/>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p>
        </w:tc>
      </w:tr>
      <w:tr w:rsidR="003208FC" w:rsidRPr="003208FC" w:rsidTr="00BD0913">
        <w:trPr>
          <w:trHeight w:val="375"/>
        </w:trPr>
        <w:tc>
          <w:tcPr>
            <w:tcW w:w="320" w:type="dxa"/>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b/>
                <w:bCs/>
                <w:color w:val="000000"/>
                <w:sz w:val="24"/>
                <w:szCs w:val="24"/>
              </w:rPr>
            </w:pPr>
          </w:p>
        </w:tc>
        <w:tc>
          <w:tcPr>
            <w:tcW w:w="9574" w:type="dxa"/>
            <w:gridSpan w:val="5"/>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b/>
                <w:bCs/>
                <w:color w:val="000000"/>
                <w:sz w:val="28"/>
                <w:szCs w:val="28"/>
              </w:rPr>
            </w:pPr>
            <w:r w:rsidRPr="003208FC">
              <w:rPr>
                <w:rFonts w:ascii="Calibri" w:eastAsia="Times New Roman" w:hAnsi="Calibri" w:cs="Calibri"/>
                <w:b/>
                <w:bCs/>
                <w:color w:val="000000"/>
                <w:sz w:val="28"/>
                <w:szCs w:val="28"/>
              </w:rPr>
              <w:t>SANITARY TOWEL DISTRIBUTION SECOND TRANCHE 2016/2017 FY- LOT 10</w:t>
            </w:r>
          </w:p>
        </w:tc>
      </w:tr>
      <w:tr w:rsidR="003208FC" w:rsidRPr="003208FC" w:rsidTr="00BD0913">
        <w:trPr>
          <w:trHeight w:val="300"/>
        </w:trPr>
        <w:tc>
          <w:tcPr>
            <w:tcW w:w="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w:t>
            </w:r>
          </w:p>
        </w:tc>
        <w:tc>
          <w:tcPr>
            <w:tcW w:w="2291"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b/>
                <w:bCs/>
                <w:color w:val="000000"/>
              </w:rPr>
            </w:pPr>
            <w:r w:rsidRPr="003208FC">
              <w:rPr>
                <w:rFonts w:ascii="Calibri" w:eastAsia="Times New Roman" w:hAnsi="Calibri" w:cs="Calibri"/>
                <w:b/>
                <w:bCs/>
                <w:color w:val="000000"/>
              </w:rPr>
              <w:t>COUNTY</w:t>
            </w:r>
          </w:p>
        </w:tc>
        <w:tc>
          <w:tcPr>
            <w:tcW w:w="1897"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b/>
                <w:bCs/>
                <w:color w:val="000000"/>
              </w:rPr>
            </w:pPr>
            <w:r w:rsidRPr="003208FC">
              <w:rPr>
                <w:rFonts w:ascii="Calibri" w:eastAsia="Times New Roman" w:hAnsi="Calibri" w:cs="Calibri"/>
                <w:b/>
                <w:bCs/>
                <w:color w:val="000000"/>
              </w:rPr>
              <w:t>SUB COUNTY</w:t>
            </w:r>
          </w:p>
        </w:tc>
        <w:tc>
          <w:tcPr>
            <w:tcW w:w="1409"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b/>
                <w:bCs/>
                <w:color w:val="000000"/>
              </w:rPr>
            </w:pPr>
            <w:r w:rsidRPr="003208FC">
              <w:rPr>
                <w:rFonts w:ascii="Calibri" w:eastAsia="Times New Roman" w:hAnsi="Calibri" w:cs="Calibri"/>
                <w:b/>
                <w:bCs/>
                <w:color w:val="000000"/>
              </w:rPr>
              <w:t>NO. SCHOOLS</w:t>
            </w:r>
          </w:p>
        </w:tc>
        <w:tc>
          <w:tcPr>
            <w:tcW w:w="1821" w:type="dxa"/>
            <w:tcBorders>
              <w:top w:val="single" w:sz="4" w:space="0" w:color="auto"/>
              <w:left w:val="nil"/>
              <w:bottom w:val="nil"/>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b/>
                <w:bCs/>
                <w:color w:val="000000"/>
              </w:rPr>
            </w:pPr>
            <w:r w:rsidRPr="003208FC">
              <w:rPr>
                <w:rFonts w:ascii="Calibri" w:eastAsia="Times New Roman" w:hAnsi="Calibri" w:cs="Calibri"/>
                <w:b/>
                <w:bCs/>
                <w:color w:val="000000"/>
              </w:rPr>
              <w:t xml:space="preserve"> GIRLS ENROLMENT </w:t>
            </w:r>
          </w:p>
        </w:tc>
        <w:tc>
          <w:tcPr>
            <w:tcW w:w="215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b/>
                <w:bCs/>
                <w:color w:val="000000"/>
              </w:rPr>
            </w:pPr>
            <w:r w:rsidRPr="003208FC">
              <w:rPr>
                <w:rFonts w:ascii="Calibri" w:eastAsia="Times New Roman" w:hAnsi="Calibri" w:cs="Calibri"/>
                <w:b/>
                <w:bCs/>
                <w:color w:val="000000"/>
              </w:rPr>
              <w:t xml:space="preserve"> NO. OF PACKETS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ELGEYO MARAKWET</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Keiyo</w:t>
            </w:r>
          </w:p>
        </w:tc>
        <w:tc>
          <w:tcPr>
            <w:tcW w:w="1409" w:type="dxa"/>
            <w:tcBorders>
              <w:top w:val="nil"/>
              <w:left w:val="nil"/>
              <w:bottom w:val="single" w:sz="4" w:space="0" w:color="auto"/>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61 </w:t>
            </w:r>
          </w:p>
        </w:tc>
        <w:tc>
          <w:tcPr>
            <w:tcW w:w="18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2,618</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23,562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ELGEYO MARAKWET</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Keiyo South</w:t>
            </w:r>
          </w:p>
        </w:tc>
        <w:tc>
          <w:tcPr>
            <w:tcW w:w="1409" w:type="dxa"/>
            <w:tcBorders>
              <w:top w:val="nil"/>
              <w:left w:val="nil"/>
              <w:bottom w:val="single" w:sz="4" w:space="0" w:color="auto"/>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120 </w:t>
            </w:r>
          </w:p>
        </w:tc>
        <w:tc>
          <w:tcPr>
            <w:tcW w:w="1821"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4,383</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39,447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3</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ELGEYO MARAKWET</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Marakwet East</w:t>
            </w:r>
          </w:p>
        </w:tc>
        <w:tc>
          <w:tcPr>
            <w:tcW w:w="1409" w:type="dxa"/>
            <w:tcBorders>
              <w:top w:val="nil"/>
              <w:left w:val="nil"/>
              <w:bottom w:val="single" w:sz="4" w:space="0" w:color="auto"/>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72 </w:t>
            </w:r>
          </w:p>
        </w:tc>
        <w:tc>
          <w:tcPr>
            <w:tcW w:w="1821"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3,091</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27,819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4</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ELGEYO MARAKWET</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Marakwet West</w:t>
            </w:r>
          </w:p>
        </w:tc>
        <w:tc>
          <w:tcPr>
            <w:tcW w:w="1409" w:type="dxa"/>
            <w:tcBorders>
              <w:top w:val="nil"/>
              <w:left w:val="nil"/>
              <w:bottom w:val="single" w:sz="4" w:space="0" w:color="auto"/>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99 </w:t>
            </w:r>
          </w:p>
        </w:tc>
        <w:tc>
          <w:tcPr>
            <w:tcW w:w="1821"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4,269</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38,421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5</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TURKANA </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Loima</w:t>
            </w:r>
          </w:p>
        </w:tc>
        <w:tc>
          <w:tcPr>
            <w:tcW w:w="1409" w:type="dxa"/>
            <w:tcBorders>
              <w:top w:val="nil"/>
              <w:left w:val="nil"/>
              <w:bottom w:val="single" w:sz="4" w:space="0" w:color="auto"/>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35 </w:t>
            </w:r>
          </w:p>
        </w:tc>
        <w:tc>
          <w:tcPr>
            <w:tcW w:w="1821"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1,018</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9,162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6</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TURKANA </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Turkana North</w:t>
            </w:r>
          </w:p>
        </w:tc>
        <w:tc>
          <w:tcPr>
            <w:tcW w:w="1409" w:type="dxa"/>
            <w:tcBorders>
              <w:top w:val="nil"/>
              <w:left w:val="nil"/>
              <w:bottom w:val="single" w:sz="4" w:space="0" w:color="auto"/>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9 </w:t>
            </w:r>
          </w:p>
        </w:tc>
        <w:tc>
          <w:tcPr>
            <w:tcW w:w="1821"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256</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2,304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7</w:t>
            </w:r>
          </w:p>
        </w:tc>
        <w:tc>
          <w:tcPr>
            <w:tcW w:w="2291" w:type="dxa"/>
            <w:tcBorders>
              <w:top w:val="nil"/>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TURKANA </w:t>
            </w:r>
          </w:p>
        </w:tc>
        <w:tc>
          <w:tcPr>
            <w:tcW w:w="1897" w:type="dxa"/>
            <w:tcBorders>
              <w:top w:val="nil"/>
              <w:left w:val="nil"/>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Turkana Central</w:t>
            </w:r>
          </w:p>
        </w:tc>
        <w:tc>
          <w:tcPr>
            <w:tcW w:w="1409" w:type="dxa"/>
            <w:tcBorders>
              <w:top w:val="nil"/>
              <w:left w:val="nil"/>
              <w:bottom w:val="single" w:sz="4" w:space="0" w:color="auto"/>
              <w:right w:val="nil"/>
            </w:tcBorders>
            <w:shd w:val="clear" w:color="000000" w:fill="FFFFFF"/>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54 </w:t>
            </w:r>
          </w:p>
        </w:tc>
        <w:tc>
          <w:tcPr>
            <w:tcW w:w="1821" w:type="dxa"/>
            <w:tcBorders>
              <w:top w:val="nil"/>
              <w:left w:val="single" w:sz="4" w:space="0" w:color="auto"/>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3,154</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28,386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8</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TURKANA </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Turkana East</w:t>
            </w:r>
          </w:p>
        </w:tc>
        <w:tc>
          <w:tcPr>
            <w:tcW w:w="1409" w:type="dxa"/>
            <w:tcBorders>
              <w:top w:val="nil"/>
              <w:left w:val="nil"/>
              <w:bottom w:val="single" w:sz="4" w:space="0" w:color="auto"/>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21 </w:t>
            </w:r>
          </w:p>
        </w:tc>
        <w:tc>
          <w:tcPr>
            <w:tcW w:w="1821"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1,259</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11,331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9</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TURKANA </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Turkana South</w:t>
            </w:r>
          </w:p>
        </w:tc>
        <w:tc>
          <w:tcPr>
            <w:tcW w:w="1409" w:type="dxa"/>
            <w:tcBorders>
              <w:top w:val="nil"/>
              <w:left w:val="nil"/>
              <w:bottom w:val="single" w:sz="4" w:space="0" w:color="auto"/>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53 </w:t>
            </w:r>
          </w:p>
        </w:tc>
        <w:tc>
          <w:tcPr>
            <w:tcW w:w="1821"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2,833</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25,497 </w:t>
            </w:r>
          </w:p>
        </w:tc>
      </w:tr>
      <w:tr w:rsidR="003208FC" w:rsidRPr="003208FC" w:rsidTr="00BD0913">
        <w:trPr>
          <w:trHeight w:val="315"/>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10</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TURKANA </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Turkana West</w:t>
            </w:r>
          </w:p>
        </w:tc>
        <w:tc>
          <w:tcPr>
            <w:tcW w:w="1409" w:type="dxa"/>
            <w:tcBorders>
              <w:top w:val="nil"/>
              <w:left w:val="nil"/>
              <w:bottom w:val="single" w:sz="4" w:space="0" w:color="auto"/>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39 </w:t>
            </w:r>
          </w:p>
        </w:tc>
        <w:tc>
          <w:tcPr>
            <w:tcW w:w="1821"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3,046</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27,414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11</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WEST POKOT</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Pokot Central</w:t>
            </w:r>
          </w:p>
        </w:tc>
        <w:tc>
          <w:tcPr>
            <w:tcW w:w="1409" w:type="dxa"/>
            <w:tcBorders>
              <w:top w:val="nil"/>
              <w:left w:val="nil"/>
              <w:bottom w:val="single" w:sz="4" w:space="0" w:color="auto"/>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127 </w:t>
            </w:r>
          </w:p>
        </w:tc>
        <w:tc>
          <w:tcPr>
            <w:tcW w:w="1821"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5,670</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51,030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12</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WEST POKOT</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Pokot North</w:t>
            </w:r>
          </w:p>
        </w:tc>
        <w:tc>
          <w:tcPr>
            <w:tcW w:w="1409" w:type="dxa"/>
            <w:tcBorders>
              <w:top w:val="nil"/>
              <w:left w:val="nil"/>
              <w:bottom w:val="single" w:sz="4" w:space="0" w:color="auto"/>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45 </w:t>
            </w:r>
          </w:p>
        </w:tc>
        <w:tc>
          <w:tcPr>
            <w:tcW w:w="1821"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1,692</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15,228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13</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WEST POKOT</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Pokot South</w:t>
            </w:r>
          </w:p>
        </w:tc>
        <w:tc>
          <w:tcPr>
            <w:tcW w:w="1409" w:type="dxa"/>
            <w:tcBorders>
              <w:top w:val="nil"/>
              <w:left w:val="nil"/>
              <w:bottom w:val="single" w:sz="4" w:space="0" w:color="auto"/>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28 </w:t>
            </w:r>
          </w:p>
        </w:tc>
        <w:tc>
          <w:tcPr>
            <w:tcW w:w="1821"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2,191</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19,719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14</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WEST POKOT</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West Pokot</w:t>
            </w:r>
          </w:p>
        </w:tc>
        <w:tc>
          <w:tcPr>
            <w:tcW w:w="1409" w:type="dxa"/>
            <w:tcBorders>
              <w:top w:val="nil"/>
              <w:left w:val="nil"/>
              <w:bottom w:val="single" w:sz="4" w:space="0" w:color="auto"/>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175 </w:t>
            </w:r>
          </w:p>
        </w:tc>
        <w:tc>
          <w:tcPr>
            <w:tcW w:w="1821"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8,382</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75,438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15</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KAKAMEGA</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Butere</w:t>
            </w:r>
          </w:p>
        </w:tc>
        <w:tc>
          <w:tcPr>
            <w:tcW w:w="1409" w:type="dxa"/>
            <w:tcBorders>
              <w:top w:val="nil"/>
              <w:left w:val="nil"/>
              <w:bottom w:val="single" w:sz="4" w:space="0" w:color="auto"/>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39 </w:t>
            </w:r>
          </w:p>
        </w:tc>
        <w:tc>
          <w:tcPr>
            <w:tcW w:w="1821"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3,096</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27,864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16</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KAKAMEGA</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Kakamega Central</w:t>
            </w:r>
          </w:p>
        </w:tc>
        <w:tc>
          <w:tcPr>
            <w:tcW w:w="1409" w:type="dxa"/>
            <w:tcBorders>
              <w:top w:val="nil"/>
              <w:left w:val="nil"/>
              <w:bottom w:val="single" w:sz="4" w:space="0" w:color="auto"/>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60 </w:t>
            </w:r>
          </w:p>
        </w:tc>
        <w:tc>
          <w:tcPr>
            <w:tcW w:w="1821"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5,051</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45,459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17</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KAKAMEGA</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Kakamega East</w:t>
            </w:r>
          </w:p>
        </w:tc>
        <w:tc>
          <w:tcPr>
            <w:tcW w:w="1409" w:type="dxa"/>
            <w:tcBorders>
              <w:top w:val="nil"/>
              <w:left w:val="nil"/>
              <w:bottom w:val="single" w:sz="4" w:space="0" w:color="auto"/>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86 </w:t>
            </w:r>
          </w:p>
        </w:tc>
        <w:tc>
          <w:tcPr>
            <w:tcW w:w="1821"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6,529</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58,761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18</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KAKAMEGA</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Kakamega North</w:t>
            </w:r>
          </w:p>
        </w:tc>
        <w:tc>
          <w:tcPr>
            <w:tcW w:w="1409" w:type="dxa"/>
            <w:tcBorders>
              <w:top w:val="nil"/>
              <w:left w:val="nil"/>
              <w:bottom w:val="single" w:sz="4" w:space="0" w:color="auto"/>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106 </w:t>
            </w:r>
          </w:p>
        </w:tc>
        <w:tc>
          <w:tcPr>
            <w:tcW w:w="1821"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8,142</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73,278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19</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KAKAMEGA</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Kakmega South</w:t>
            </w:r>
          </w:p>
        </w:tc>
        <w:tc>
          <w:tcPr>
            <w:tcW w:w="1409" w:type="dxa"/>
            <w:tcBorders>
              <w:top w:val="nil"/>
              <w:left w:val="nil"/>
              <w:bottom w:val="single" w:sz="4" w:space="0" w:color="auto"/>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80 </w:t>
            </w:r>
          </w:p>
        </w:tc>
        <w:tc>
          <w:tcPr>
            <w:tcW w:w="1821"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5,350</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48,150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20</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KAKAMEGA</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Khwisero</w:t>
            </w:r>
          </w:p>
        </w:tc>
        <w:tc>
          <w:tcPr>
            <w:tcW w:w="1409" w:type="dxa"/>
            <w:tcBorders>
              <w:top w:val="nil"/>
              <w:left w:val="nil"/>
              <w:bottom w:val="single" w:sz="4" w:space="0" w:color="auto"/>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61 </w:t>
            </w:r>
          </w:p>
        </w:tc>
        <w:tc>
          <w:tcPr>
            <w:tcW w:w="1821"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4,111</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36,999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21</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KAKAMEGA</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Likuyani</w:t>
            </w:r>
          </w:p>
        </w:tc>
        <w:tc>
          <w:tcPr>
            <w:tcW w:w="1409" w:type="dxa"/>
            <w:tcBorders>
              <w:top w:val="nil"/>
              <w:left w:val="nil"/>
              <w:bottom w:val="single" w:sz="4" w:space="0" w:color="auto"/>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56 </w:t>
            </w:r>
          </w:p>
        </w:tc>
        <w:tc>
          <w:tcPr>
            <w:tcW w:w="1821"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3,911</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35,199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22</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KAKAMEGA</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Lugari</w:t>
            </w:r>
          </w:p>
        </w:tc>
        <w:tc>
          <w:tcPr>
            <w:tcW w:w="1409" w:type="dxa"/>
            <w:tcBorders>
              <w:top w:val="nil"/>
              <w:left w:val="nil"/>
              <w:bottom w:val="single" w:sz="4" w:space="0" w:color="auto"/>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49 </w:t>
            </w:r>
          </w:p>
        </w:tc>
        <w:tc>
          <w:tcPr>
            <w:tcW w:w="1821"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4,357</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39,213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23</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KAKAMEGA</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Matete</w:t>
            </w:r>
          </w:p>
        </w:tc>
        <w:tc>
          <w:tcPr>
            <w:tcW w:w="1409" w:type="dxa"/>
            <w:tcBorders>
              <w:top w:val="nil"/>
              <w:left w:val="nil"/>
              <w:bottom w:val="single" w:sz="4" w:space="0" w:color="auto"/>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41 </w:t>
            </w:r>
          </w:p>
        </w:tc>
        <w:tc>
          <w:tcPr>
            <w:tcW w:w="1821"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2,943</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26,487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24</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KAKAMEGA</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Matunga</w:t>
            </w:r>
          </w:p>
        </w:tc>
        <w:tc>
          <w:tcPr>
            <w:tcW w:w="1409" w:type="dxa"/>
            <w:tcBorders>
              <w:top w:val="nil"/>
              <w:left w:val="nil"/>
              <w:bottom w:val="single" w:sz="4" w:space="0" w:color="auto"/>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61 </w:t>
            </w:r>
          </w:p>
        </w:tc>
        <w:tc>
          <w:tcPr>
            <w:tcW w:w="1821"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6,576</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59,184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25</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KAKAMEGA</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Mumias</w:t>
            </w:r>
          </w:p>
        </w:tc>
        <w:tc>
          <w:tcPr>
            <w:tcW w:w="1409" w:type="dxa"/>
            <w:tcBorders>
              <w:top w:val="nil"/>
              <w:left w:val="nil"/>
              <w:bottom w:val="single" w:sz="4" w:space="0" w:color="auto"/>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90 </w:t>
            </w:r>
          </w:p>
        </w:tc>
        <w:tc>
          <w:tcPr>
            <w:tcW w:w="1821"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8,954</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80,586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26</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KAKAMEGA</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Navokholo</w:t>
            </w:r>
          </w:p>
        </w:tc>
        <w:tc>
          <w:tcPr>
            <w:tcW w:w="1409" w:type="dxa"/>
            <w:tcBorders>
              <w:top w:val="nil"/>
              <w:left w:val="nil"/>
              <w:bottom w:val="single" w:sz="4" w:space="0" w:color="auto"/>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62 </w:t>
            </w:r>
          </w:p>
        </w:tc>
        <w:tc>
          <w:tcPr>
            <w:tcW w:w="1821"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5,985</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53,865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27</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VIHIGA</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Emuhaya</w:t>
            </w:r>
          </w:p>
        </w:tc>
        <w:tc>
          <w:tcPr>
            <w:tcW w:w="1409" w:type="dxa"/>
            <w:tcBorders>
              <w:top w:val="nil"/>
              <w:left w:val="nil"/>
              <w:bottom w:val="single" w:sz="4" w:space="0" w:color="auto"/>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101 </w:t>
            </w:r>
          </w:p>
        </w:tc>
        <w:tc>
          <w:tcPr>
            <w:tcW w:w="1821"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7,217</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64,953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28</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VIHIGA</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Hamisi</w:t>
            </w:r>
          </w:p>
        </w:tc>
        <w:tc>
          <w:tcPr>
            <w:tcW w:w="1409" w:type="dxa"/>
            <w:tcBorders>
              <w:top w:val="nil"/>
              <w:left w:val="nil"/>
              <w:bottom w:val="single" w:sz="4" w:space="0" w:color="auto"/>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104 </w:t>
            </w:r>
          </w:p>
        </w:tc>
        <w:tc>
          <w:tcPr>
            <w:tcW w:w="1821"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6,181</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55,629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29</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VIHIGA</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Sabatia</w:t>
            </w:r>
          </w:p>
        </w:tc>
        <w:tc>
          <w:tcPr>
            <w:tcW w:w="1409" w:type="dxa"/>
            <w:tcBorders>
              <w:top w:val="nil"/>
              <w:left w:val="nil"/>
              <w:bottom w:val="single" w:sz="4" w:space="0" w:color="auto"/>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99 </w:t>
            </w:r>
          </w:p>
        </w:tc>
        <w:tc>
          <w:tcPr>
            <w:tcW w:w="1821"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5,181</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46,629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30</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VIHIGA</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Vihiga</w:t>
            </w:r>
          </w:p>
        </w:tc>
        <w:tc>
          <w:tcPr>
            <w:tcW w:w="1409" w:type="dxa"/>
            <w:tcBorders>
              <w:top w:val="nil"/>
              <w:left w:val="nil"/>
              <w:bottom w:val="single" w:sz="4" w:space="0" w:color="auto"/>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66 </w:t>
            </w:r>
          </w:p>
        </w:tc>
        <w:tc>
          <w:tcPr>
            <w:tcW w:w="1821"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3,321</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29,889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31</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UASIN GISHU</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Eldoret East</w:t>
            </w:r>
          </w:p>
        </w:tc>
        <w:tc>
          <w:tcPr>
            <w:tcW w:w="1409" w:type="dxa"/>
            <w:tcBorders>
              <w:top w:val="nil"/>
              <w:left w:val="nil"/>
              <w:bottom w:val="single" w:sz="4" w:space="0" w:color="auto"/>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145 </w:t>
            </w:r>
          </w:p>
        </w:tc>
        <w:tc>
          <w:tcPr>
            <w:tcW w:w="1821"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6,095</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54,855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32</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UASIN GISHU</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Eldoret West</w:t>
            </w:r>
          </w:p>
        </w:tc>
        <w:tc>
          <w:tcPr>
            <w:tcW w:w="1409" w:type="dxa"/>
            <w:tcBorders>
              <w:top w:val="nil"/>
              <w:left w:val="nil"/>
              <w:bottom w:val="single" w:sz="4" w:space="0" w:color="auto"/>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173 </w:t>
            </w:r>
          </w:p>
        </w:tc>
        <w:tc>
          <w:tcPr>
            <w:tcW w:w="1821"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10,325</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92,925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33</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UASIN GISHU</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Wareng</w:t>
            </w:r>
          </w:p>
        </w:tc>
        <w:tc>
          <w:tcPr>
            <w:tcW w:w="1409" w:type="dxa"/>
            <w:tcBorders>
              <w:top w:val="nil"/>
              <w:left w:val="nil"/>
              <w:bottom w:val="single" w:sz="4" w:space="0" w:color="auto"/>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125 </w:t>
            </w:r>
          </w:p>
        </w:tc>
        <w:tc>
          <w:tcPr>
            <w:tcW w:w="1821"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6,246</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56,214 </w:t>
            </w:r>
          </w:p>
        </w:tc>
      </w:tr>
      <w:tr w:rsidR="003208FC" w:rsidRPr="003208FC" w:rsidTr="00BD0913">
        <w:trPr>
          <w:trHeight w:val="315"/>
        </w:trPr>
        <w:tc>
          <w:tcPr>
            <w:tcW w:w="320" w:type="dxa"/>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p>
        </w:tc>
        <w:tc>
          <w:tcPr>
            <w:tcW w:w="2291"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w:t>
            </w:r>
          </w:p>
        </w:tc>
        <w:tc>
          <w:tcPr>
            <w:tcW w:w="1409" w:type="dxa"/>
            <w:tcBorders>
              <w:top w:val="nil"/>
              <w:left w:val="nil"/>
              <w:bottom w:val="single" w:sz="4" w:space="0" w:color="auto"/>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b/>
                <w:bCs/>
                <w:color w:val="000000"/>
                <w:sz w:val="24"/>
                <w:szCs w:val="24"/>
              </w:rPr>
            </w:pPr>
            <w:r w:rsidRPr="003208FC">
              <w:rPr>
                <w:rFonts w:ascii="Calibri" w:eastAsia="Times New Roman" w:hAnsi="Calibri" w:cs="Calibri"/>
                <w:b/>
                <w:bCs/>
                <w:color w:val="000000"/>
                <w:sz w:val="24"/>
                <w:szCs w:val="24"/>
              </w:rPr>
              <w:t xml:space="preserve">           2,542 </w:t>
            </w:r>
          </w:p>
        </w:tc>
        <w:tc>
          <w:tcPr>
            <w:tcW w:w="1821" w:type="dxa"/>
            <w:tcBorders>
              <w:top w:val="nil"/>
              <w:left w:val="single" w:sz="4" w:space="0" w:color="auto"/>
              <w:bottom w:val="single" w:sz="4" w:space="0" w:color="auto"/>
              <w:right w:val="single" w:sz="4" w:space="0" w:color="auto"/>
            </w:tcBorders>
            <w:shd w:val="clear" w:color="000000" w:fill="FFFFFF"/>
            <w:noWrap/>
            <w:vAlign w:val="bottom"/>
            <w:hideMark/>
          </w:tcPr>
          <w:p w:rsidR="003208FC" w:rsidRPr="003208FC" w:rsidRDefault="003208FC" w:rsidP="003208FC">
            <w:pPr>
              <w:spacing w:after="0" w:line="240" w:lineRule="auto"/>
              <w:jc w:val="center"/>
              <w:rPr>
                <w:rFonts w:ascii="Calibri" w:eastAsia="Times New Roman" w:hAnsi="Calibri" w:cs="Calibri"/>
                <w:b/>
                <w:bCs/>
                <w:color w:val="000000"/>
                <w:sz w:val="24"/>
                <w:szCs w:val="24"/>
              </w:rPr>
            </w:pPr>
            <w:r w:rsidRPr="003208FC">
              <w:rPr>
                <w:rFonts w:ascii="Calibri" w:eastAsia="Times New Roman" w:hAnsi="Calibri" w:cs="Calibri"/>
                <w:b/>
                <w:bCs/>
                <w:color w:val="000000"/>
                <w:sz w:val="24"/>
                <w:szCs w:val="24"/>
              </w:rPr>
              <w:t xml:space="preserve">                  153,433 </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b/>
                <w:bCs/>
                <w:color w:val="000000"/>
                <w:sz w:val="24"/>
                <w:szCs w:val="24"/>
              </w:rPr>
            </w:pPr>
            <w:r w:rsidRPr="003208FC">
              <w:rPr>
                <w:rFonts w:ascii="Calibri" w:eastAsia="Times New Roman" w:hAnsi="Calibri" w:cs="Calibri"/>
                <w:b/>
                <w:bCs/>
                <w:color w:val="000000"/>
                <w:sz w:val="24"/>
                <w:szCs w:val="24"/>
              </w:rPr>
              <w:t xml:space="preserve">                1,380,897 </w:t>
            </w:r>
          </w:p>
        </w:tc>
      </w:tr>
      <w:tr w:rsidR="003208FC" w:rsidRPr="003208FC" w:rsidTr="00BD0913">
        <w:trPr>
          <w:trHeight w:val="300"/>
        </w:trPr>
        <w:tc>
          <w:tcPr>
            <w:tcW w:w="320" w:type="dxa"/>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p>
        </w:tc>
        <w:tc>
          <w:tcPr>
            <w:tcW w:w="2291" w:type="dxa"/>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p>
        </w:tc>
        <w:tc>
          <w:tcPr>
            <w:tcW w:w="1897" w:type="dxa"/>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p>
        </w:tc>
        <w:tc>
          <w:tcPr>
            <w:tcW w:w="1409" w:type="dxa"/>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p>
        </w:tc>
        <w:tc>
          <w:tcPr>
            <w:tcW w:w="1821" w:type="dxa"/>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p>
        </w:tc>
        <w:tc>
          <w:tcPr>
            <w:tcW w:w="2156" w:type="dxa"/>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p>
        </w:tc>
      </w:tr>
      <w:tr w:rsidR="003208FC" w:rsidRPr="003208FC" w:rsidTr="00BD0913">
        <w:trPr>
          <w:trHeight w:val="375"/>
        </w:trPr>
        <w:tc>
          <w:tcPr>
            <w:tcW w:w="320" w:type="dxa"/>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b/>
                <w:bCs/>
                <w:color w:val="000000"/>
                <w:sz w:val="24"/>
                <w:szCs w:val="24"/>
              </w:rPr>
            </w:pPr>
          </w:p>
        </w:tc>
        <w:tc>
          <w:tcPr>
            <w:tcW w:w="9574" w:type="dxa"/>
            <w:gridSpan w:val="5"/>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b/>
                <w:bCs/>
                <w:color w:val="000000"/>
                <w:sz w:val="28"/>
                <w:szCs w:val="28"/>
              </w:rPr>
            </w:pPr>
            <w:r w:rsidRPr="003208FC">
              <w:rPr>
                <w:rFonts w:ascii="Calibri" w:eastAsia="Times New Roman" w:hAnsi="Calibri" w:cs="Calibri"/>
                <w:b/>
                <w:bCs/>
                <w:color w:val="000000"/>
                <w:sz w:val="28"/>
                <w:szCs w:val="28"/>
              </w:rPr>
              <w:t>SANITARY TOWEL DISTRIBUTION SECOND TRANCHE 2016/2017 FY- LOT 11</w:t>
            </w:r>
          </w:p>
        </w:tc>
      </w:tr>
      <w:tr w:rsidR="003208FC" w:rsidRPr="003208FC" w:rsidTr="00BD0913">
        <w:trPr>
          <w:trHeight w:val="375"/>
        </w:trPr>
        <w:tc>
          <w:tcPr>
            <w:tcW w:w="320" w:type="dxa"/>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b/>
                <w:bCs/>
                <w:color w:val="000000"/>
                <w:sz w:val="24"/>
                <w:szCs w:val="24"/>
              </w:rPr>
            </w:pPr>
          </w:p>
        </w:tc>
        <w:tc>
          <w:tcPr>
            <w:tcW w:w="2291" w:type="dxa"/>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b/>
                <w:bCs/>
                <w:color w:val="000000"/>
                <w:sz w:val="28"/>
                <w:szCs w:val="28"/>
              </w:rPr>
            </w:pPr>
          </w:p>
        </w:tc>
        <w:tc>
          <w:tcPr>
            <w:tcW w:w="1897" w:type="dxa"/>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b/>
                <w:bCs/>
                <w:color w:val="000000"/>
                <w:sz w:val="28"/>
                <w:szCs w:val="28"/>
              </w:rPr>
            </w:pPr>
          </w:p>
        </w:tc>
        <w:tc>
          <w:tcPr>
            <w:tcW w:w="1409" w:type="dxa"/>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b/>
                <w:bCs/>
                <w:color w:val="000000"/>
                <w:sz w:val="28"/>
                <w:szCs w:val="28"/>
              </w:rPr>
            </w:pPr>
          </w:p>
        </w:tc>
        <w:tc>
          <w:tcPr>
            <w:tcW w:w="1821" w:type="dxa"/>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b/>
                <w:bCs/>
                <w:color w:val="000000"/>
                <w:sz w:val="28"/>
                <w:szCs w:val="28"/>
              </w:rPr>
            </w:pPr>
          </w:p>
        </w:tc>
        <w:tc>
          <w:tcPr>
            <w:tcW w:w="2156" w:type="dxa"/>
            <w:tcBorders>
              <w:top w:val="nil"/>
              <w:left w:val="nil"/>
              <w:bottom w:val="nil"/>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b/>
                <w:bCs/>
                <w:color w:val="000000"/>
                <w:sz w:val="28"/>
                <w:szCs w:val="28"/>
              </w:rPr>
            </w:pPr>
          </w:p>
        </w:tc>
      </w:tr>
      <w:tr w:rsidR="003208FC" w:rsidRPr="003208FC" w:rsidTr="00BD0913">
        <w:trPr>
          <w:trHeight w:val="300"/>
        </w:trPr>
        <w:tc>
          <w:tcPr>
            <w:tcW w:w="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w:t>
            </w:r>
          </w:p>
        </w:tc>
        <w:tc>
          <w:tcPr>
            <w:tcW w:w="2291"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b/>
                <w:bCs/>
                <w:color w:val="000000"/>
              </w:rPr>
            </w:pPr>
            <w:r w:rsidRPr="003208FC">
              <w:rPr>
                <w:rFonts w:ascii="Calibri" w:eastAsia="Times New Roman" w:hAnsi="Calibri" w:cs="Calibri"/>
                <w:b/>
                <w:bCs/>
                <w:color w:val="000000"/>
              </w:rPr>
              <w:t>COUNTY</w:t>
            </w:r>
          </w:p>
        </w:tc>
        <w:tc>
          <w:tcPr>
            <w:tcW w:w="1897"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b/>
                <w:bCs/>
                <w:color w:val="000000"/>
              </w:rPr>
            </w:pPr>
            <w:r w:rsidRPr="003208FC">
              <w:rPr>
                <w:rFonts w:ascii="Calibri" w:eastAsia="Times New Roman" w:hAnsi="Calibri" w:cs="Calibri"/>
                <w:b/>
                <w:bCs/>
                <w:color w:val="000000"/>
              </w:rPr>
              <w:t>SUB COUNTY</w:t>
            </w:r>
          </w:p>
        </w:tc>
        <w:tc>
          <w:tcPr>
            <w:tcW w:w="1409"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center"/>
              <w:rPr>
                <w:rFonts w:ascii="Calibri" w:eastAsia="Times New Roman" w:hAnsi="Calibri" w:cs="Calibri"/>
                <w:b/>
                <w:bCs/>
                <w:color w:val="000000"/>
              </w:rPr>
            </w:pPr>
            <w:r w:rsidRPr="003208FC">
              <w:rPr>
                <w:rFonts w:ascii="Calibri" w:eastAsia="Times New Roman" w:hAnsi="Calibri" w:cs="Calibri"/>
                <w:b/>
                <w:bCs/>
                <w:color w:val="000000"/>
              </w:rPr>
              <w:t>NO. SCHOOLS</w:t>
            </w:r>
          </w:p>
        </w:tc>
        <w:tc>
          <w:tcPr>
            <w:tcW w:w="1821"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b/>
                <w:bCs/>
                <w:color w:val="000000"/>
              </w:rPr>
            </w:pPr>
            <w:r w:rsidRPr="003208FC">
              <w:rPr>
                <w:rFonts w:ascii="Calibri" w:eastAsia="Times New Roman" w:hAnsi="Calibri" w:cs="Calibri"/>
                <w:b/>
                <w:bCs/>
                <w:color w:val="000000"/>
              </w:rPr>
              <w:t xml:space="preserve"> GIRLS ENROLMENT </w:t>
            </w:r>
          </w:p>
        </w:tc>
        <w:tc>
          <w:tcPr>
            <w:tcW w:w="2156" w:type="dxa"/>
            <w:tcBorders>
              <w:top w:val="single" w:sz="4" w:space="0" w:color="auto"/>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b/>
                <w:bCs/>
                <w:color w:val="000000"/>
              </w:rPr>
            </w:pPr>
            <w:r w:rsidRPr="003208FC">
              <w:rPr>
                <w:rFonts w:ascii="Calibri" w:eastAsia="Times New Roman" w:hAnsi="Calibri" w:cs="Calibri"/>
                <w:b/>
                <w:bCs/>
                <w:color w:val="000000"/>
              </w:rPr>
              <w:t xml:space="preserve"> NO. OF PACKETS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BARINGO</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Baringo Central</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119 </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3,792</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34,128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BARINGO</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Baringo North</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146 </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3,550</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31,950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3</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BARINGO</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East Pokot</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39 </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978</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8,802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4</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BARINGO</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Koibatek</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82 </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3,538</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31,842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5</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BARINGO</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Marigat</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82 </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2,787</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25,083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6</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BARINGO</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Mogotio</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81 </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2,651</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23,859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7</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LAIKIPIA </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Laikipia Central</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51 </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1,653</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14,877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8</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LAIKIPIA </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Laikipia East</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34 </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1,790</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16,110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9</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LAIKIPIA </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Laikipia North</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23 </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807</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7,263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10</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LAIKIPIA </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Laikipia West</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74 </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2,776</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24,984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11</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LAIKIPIA </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Nyahururu</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72 </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3,514</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31,626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12</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GARISSA</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Balambala</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13</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413</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3,717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13</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GARISSA</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Dadaab</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12</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418</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3,762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14</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GARISSA</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Fafi</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18</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607</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5,463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15</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GARISSA</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Garissa</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26</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2,100</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18,900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16</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GARISSA</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Hulugho</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8</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210</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1,890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17</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GARISSA</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Ijara</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18</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855</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7,695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18</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GARISSA</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Lagdera</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14</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354</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3,186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19</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ISIOLO</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Garbatulla</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30</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944</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8,496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20</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ISIOLO</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Isiolo</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38</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1,690</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15,210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21</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ISIOLO</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Merti</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21</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519</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4,671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22</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MARSABIT</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Chalbi</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15</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529</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4,761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23</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MARSABIT</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Loiyangalani</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13</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359</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3,231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24</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MARSABIT</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Marsabit Central</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27</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1,526</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13,734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25</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MARSABIT</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Moyale</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29</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1,487</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13,383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26</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MARSABIT</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North Horr</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14</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472</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4,248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27</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MARSABIT</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Sololo</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19</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644</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5,796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28</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SAMBURU</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Samburu Central</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70</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2,765</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24,885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29</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SAMBURU</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Samburu East</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28</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877</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7,893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30</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SAMBURU</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Samburu North</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23</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751</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6,759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31</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WAJIR </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Buna</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9</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261</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2,349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32</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WAJIR </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Habaswein</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16</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601</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5,409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33</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WAJIR </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Tarbaj</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22</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724</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6,516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34</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WAJIR </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Wajir East</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30</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1,747</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15,723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35</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WAJIR </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Wajir North</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11</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242</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2,178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36</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WAJIR </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Wajir South</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11</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292</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2,628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37</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WAJIR </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Wajir West</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24</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890</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8,010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38</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KITUI</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Ikutha</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101</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3,439</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30,951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39</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KITUI</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Katulani</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59</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1,600</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14,400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40</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KITUI</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Kisasi</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42</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1,894</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17,046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41</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KITUI</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Kitui Central</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70</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3,069</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27,621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42</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KITUI</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Kitui West</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72</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2,334</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21,006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43</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KITUI</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Kyuso</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86</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2,612</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23,508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44</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KITUI</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Lower Yatta</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74</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2,169</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19,521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45</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KITUI</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Matinyani</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42</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1,566</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14,094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46</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KITUI</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Migwani</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89</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2,545</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22,905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47</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KITUI</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Mumoni</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70</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2,374</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21,366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48</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KITUI</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Mutitu</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102</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3,381</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30,429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49</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KITUI</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Mutomo</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133</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4,683</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42,147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50</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KITUI</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Mwingi Central</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103</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4,117</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37,053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51</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KITUI</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Mwingi East</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105</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3,859</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34,731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52</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KITUI</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Nzambani</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44</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1,581</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14,229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53</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KITUI</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Tseikuru</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53</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1,792</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16,128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54</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NANDI </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Nandi Central</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174</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7,852</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70,668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55</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NANDI </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Nandi East</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269</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3,683</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33,147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56</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NANDI </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Nandi North</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170</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5,908</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53,172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57</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NANDI </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Nandi South</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138</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6,226</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56,034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58</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NANDI </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Tindiret</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98</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3,713</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33,417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59</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MANDERA</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Banisa</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17</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663</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5,967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60</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MANDERA</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Mandera East</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33</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2,256</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20,304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61</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MANDERA</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Lafey</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9</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358</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3,222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62</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MANDERA</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Mandera West</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15</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1,090</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9,810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63</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MANDERA</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Mandera Central</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19</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1,303</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11,727 </w:t>
            </w:r>
          </w:p>
        </w:tc>
      </w:tr>
      <w:tr w:rsidR="003208FC" w:rsidRPr="003208FC" w:rsidTr="00BD0913">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64</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MANDERA</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Mandera North</w:t>
            </w:r>
          </w:p>
        </w:tc>
        <w:tc>
          <w:tcPr>
            <w:tcW w:w="1409"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15</w:t>
            </w:r>
          </w:p>
        </w:tc>
        <w:tc>
          <w:tcPr>
            <w:tcW w:w="182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color w:val="000000"/>
              </w:rPr>
            </w:pPr>
            <w:r w:rsidRPr="003208FC">
              <w:rPr>
                <w:rFonts w:ascii="Calibri" w:eastAsia="Times New Roman" w:hAnsi="Calibri" w:cs="Calibri"/>
                <w:color w:val="000000"/>
              </w:rPr>
              <w:t>936</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color w:val="000000"/>
              </w:rPr>
            </w:pPr>
            <w:r w:rsidRPr="003208FC">
              <w:rPr>
                <w:rFonts w:ascii="Calibri" w:eastAsia="Times New Roman" w:hAnsi="Calibri" w:cs="Calibri"/>
                <w:color w:val="000000"/>
              </w:rPr>
              <w:t xml:space="preserve">                                8,424 </w:t>
            </w:r>
          </w:p>
        </w:tc>
      </w:tr>
      <w:tr w:rsidR="003208FC" w:rsidRPr="003208FC" w:rsidTr="00BD0913">
        <w:trPr>
          <w:trHeight w:val="315"/>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b/>
                <w:bCs/>
                <w:color w:val="000000"/>
                <w:sz w:val="24"/>
                <w:szCs w:val="24"/>
              </w:rPr>
            </w:pPr>
            <w:r w:rsidRPr="003208FC">
              <w:rPr>
                <w:rFonts w:ascii="Calibri" w:eastAsia="Times New Roman" w:hAnsi="Calibri" w:cs="Calibri"/>
                <w:b/>
                <w:bCs/>
                <w:color w:val="000000"/>
                <w:sz w:val="24"/>
                <w:szCs w:val="24"/>
              </w:rPr>
              <w:t> </w:t>
            </w:r>
          </w:p>
        </w:tc>
        <w:tc>
          <w:tcPr>
            <w:tcW w:w="2291"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b/>
                <w:bCs/>
                <w:color w:val="000000"/>
                <w:sz w:val="24"/>
                <w:szCs w:val="24"/>
              </w:rPr>
            </w:pPr>
            <w:r w:rsidRPr="003208FC">
              <w:rPr>
                <w:rFonts w:ascii="Calibri" w:eastAsia="Times New Roman" w:hAnsi="Calibri" w:cs="Calibri"/>
                <w:b/>
                <w:bCs/>
                <w:color w:val="000000"/>
                <w:sz w:val="24"/>
                <w:szCs w:val="24"/>
              </w:rPr>
              <w:t> </w:t>
            </w:r>
          </w:p>
        </w:tc>
        <w:tc>
          <w:tcPr>
            <w:tcW w:w="1897"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b/>
                <w:bCs/>
                <w:color w:val="000000"/>
                <w:sz w:val="24"/>
                <w:szCs w:val="24"/>
              </w:rPr>
            </w:pPr>
            <w:r w:rsidRPr="003208FC">
              <w:rPr>
                <w:rFonts w:ascii="Calibri" w:eastAsia="Times New Roman" w:hAnsi="Calibri" w:cs="Calibri"/>
                <w:b/>
                <w:bCs/>
                <w:color w:val="000000"/>
                <w:sz w:val="24"/>
                <w:szCs w:val="24"/>
              </w:rPr>
              <w:t> </w:t>
            </w:r>
          </w:p>
        </w:tc>
        <w:tc>
          <w:tcPr>
            <w:tcW w:w="1409" w:type="dxa"/>
            <w:tcBorders>
              <w:top w:val="nil"/>
              <w:left w:val="nil"/>
              <w:bottom w:val="single" w:sz="4" w:space="0" w:color="auto"/>
              <w:right w:val="nil"/>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b/>
                <w:bCs/>
                <w:color w:val="000000"/>
                <w:sz w:val="24"/>
                <w:szCs w:val="24"/>
              </w:rPr>
            </w:pPr>
            <w:r w:rsidRPr="003208FC">
              <w:rPr>
                <w:rFonts w:ascii="Calibri" w:eastAsia="Times New Roman" w:hAnsi="Calibri" w:cs="Calibri"/>
                <w:b/>
                <w:bCs/>
                <w:color w:val="000000"/>
                <w:sz w:val="24"/>
                <w:szCs w:val="24"/>
              </w:rPr>
              <w:t xml:space="preserve">           3,564 </w:t>
            </w:r>
          </w:p>
        </w:tc>
        <w:tc>
          <w:tcPr>
            <w:tcW w:w="1821" w:type="dxa"/>
            <w:tcBorders>
              <w:top w:val="nil"/>
              <w:left w:val="single" w:sz="4" w:space="0" w:color="auto"/>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jc w:val="right"/>
              <w:rPr>
                <w:rFonts w:ascii="Calibri" w:eastAsia="Times New Roman" w:hAnsi="Calibri" w:cs="Calibri"/>
                <w:b/>
                <w:bCs/>
                <w:color w:val="000000"/>
                <w:sz w:val="24"/>
                <w:szCs w:val="24"/>
              </w:rPr>
            </w:pPr>
            <w:r w:rsidRPr="003208FC">
              <w:rPr>
                <w:rFonts w:ascii="Calibri" w:eastAsia="Times New Roman" w:hAnsi="Calibri" w:cs="Calibri"/>
                <w:b/>
                <w:bCs/>
                <w:color w:val="000000"/>
                <w:sz w:val="24"/>
                <w:szCs w:val="24"/>
              </w:rPr>
              <w:t>127,116</w:t>
            </w:r>
          </w:p>
        </w:tc>
        <w:tc>
          <w:tcPr>
            <w:tcW w:w="2156" w:type="dxa"/>
            <w:tcBorders>
              <w:top w:val="nil"/>
              <w:left w:val="nil"/>
              <w:bottom w:val="single" w:sz="4" w:space="0" w:color="auto"/>
              <w:right w:val="single" w:sz="4" w:space="0" w:color="auto"/>
            </w:tcBorders>
            <w:shd w:val="clear" w:color="auto" w:fill="auto"/>
            <w:noWrap/>
            <w:vAlign w:val="bottom"/>
            <w:hideMark/>
          </w:tcPr>
          <w:p w:rsidR="003208FC" w:rsidRPr="003208FC" w:rsidRDefault="003208FC" w:rsidP="003208FC">
            <w:pPr>
              <w:spacing w:after="0" w:line="240" w:lineRule="auto"/>
              <w:rPr>
                <w:rFonts w:ascii="Calibri" w:eastAsia="Times New Roman" w:hAnsi="Calibri" w:cs="Calibri"/>
                <w:b/>
                <w:bCs/>
                <w:color w:val="000000"/>
              </w:rPr>
            </w:pPr>
            <w:r w:rsidRPr="003208FC">
              <w:rPr>
                <w:rFonts w:ascii="Calibri" w:eastAsia="Times New Roman" w:hAnsi="Calibri" w:cs="Calibri"/>
                <w:b/>
                <w:bCs/>
                <w:color w:val="000000"/>
              </w:rPr>
              <w:t xml:space="preserve">                        1,144,044 </w:t>
            </w:r>
          </w:p>
        </w:tc>
      </w:tr>
    </w:tbl>
    <w:p w:rsidR="003208FC" w:rsidRPr="003208FC" w:rsidRDefault="003208FC" w:rsidP="003208FC">
      <w:pPr>
        <w:keepNext/>
        <w:spacing w:after="0" w:line="240" w:lineRule="auto"/>
        <w:jc w:val="center"/>
        <w:outlineLvl w:val="0"/>
        <w:rPr>
          <w:rFonts w:ascii="Times New Roman" w:eastAsia="Times New Roman" w:hAnsi="Times New Roman" w:cs="Times New Roman"/>
          <w:b/>
          <w:bCs/>
          <w:smallCaps/>
          <w:sz w:val="32"/>
          <w:szCs w:val="24"/>
          <w:lang w:val="en-GB"/>
        </w:rPr>
      </w:pPr>
    </w:p>
    <w:p w:rsidR="003208FC" w:rsidRPr="003208FC" w:rsidRDefault="003208FC" w:rsidP="003208FC">
      <w:pPr>
        <w:keepNext/>
        <w:spacing w:after="0" w:line="240" w:lineRule="auto"/>
        <w:jc w:val="center"/>
        <w:outlineLvl w:val="0"/>
        <w:rPr>
          <w:rFonts w:ascii="Times New Roman" w:eastAsia="Times New Roman" w:hAnsi="Times New Roman" w:cs="Times New Roman"/>
          <w:b/>
          <w:bCs/>
          <w:smallCaps/>
          <w:sz w:val="32"/>
          <w:szCs w:val="24"/>
          <w:lang w:val="en-GB"/>
        </w:rPr>
      </w:pPr>
    </w:p>
    <w:p w:rsidR="003208FC" w:rsidRPr="003208FC" w:rsidRDefault="003208FC" w:rsidP="003208FC">
      <w:pPr>
        <w:keepNext/>
        <w:spacing w:after="0" w:line="240" w:lineRule="auto"/>
        <w:jc w:val="center"/>
        <w:outlineLvl w:val="0"/>
        <w:rPr>
          <w:rFonts w:ascii="Times New Roman" w:eastAsia="Times New Roman" w:hAnsi="Times New Roman" w:cs="Times New Roman"/>
          <w:b/>
          <w:bCs/>
          <w:smallCaps/>
          <w:sz w:val="32"/>
          <w:szCs w:val="24"/>
          <w:lang w:val="en-GB"/>
        </w:rPr>
      </w:pPr>
    </w:p>
    <w:p w:rsidR="003208FC" w:rsidRPr="003208FC" w:rsidRDefault="003208FC" w:rsidP="003208FC">
      <w:pPr>
        <w:keepNext/>
        <w:spacing w:after="0" w:line="240" w:lineRule="auto"/>
        <w:jc w:val="center"/>
        <w:outlineLvl w:val="0"/>
        <w:rPr>
          <w:rFonts w:ascii="Times New Roman" w:eastAsia="Times New Roman" w:hAnsi="Times New Roman" w:cs="Times New Roman"/>
          <w:b/>
          <w:bCs/>
          <w:smallCaps/>
          <w:sz w:val="32"/>
          <w:szCs w:val="24"/>
          <w:lang w:val="en-GB"/>
        </w:rPr>
      </w:pPr>
    </w:p>
    <w:p w:rsidR="003208FC" w:rsidRPr="003208FC" w:rsidRDefault="003208FC" w:rsidP="003208FC">
      <w:pPr>
        <w:keepNext/>
        <w:spacing w:after="0" w:line="240" w:lineRule="auto"/>
        <w:jc w:val="center"/>
        <w:outlineLvl w:val="0"/>
        <w:rPr>
          <w:rFonts w:ascii="Times New Roman" w:eastAsia="Times New Roman" w:hAnsi="Times New Roman" w:cs="Times New Roman"/>
          <w:b/>
          <w:bCs/>
          <w:smallCaps/>
          <w:sz w:val="32"/>
          <w:szCs w:val="24"/>
          <w:lang w:val="en-GB"/>
        </w:rPr>
      </w:pPr>
    </w:p>
    <w:p w:rsidR="003208FC" w:rsidRPr="003208FC" w:rsidRDefault="003208FC" w:rsidP="003208FC">
      <w:pPr>
        <w:keepNext/>
        <w:spacing w:after="0" w:line="240" w:lineRule="auto"/>
        <w:jc w:val="center"/>
        <w:outlineLvl w:val="0"/>
        <w:rPr>
          <w:rFonts w:ascii="Times New Roman" w:eastAsia="Times New Roman" w:hAnsi="Times New Roman" w:cs="Times New Roman"/>
          <w:b/>
          <w:bCs/>
          <w:smallCaps/>
          <w:sz w:val="32"/>
          <w:szCs w:val="24"/>
          <w:lang w:val="en-GB"/>
        </w:rPr>
      </w:pPr>
    </w:p>
    <w:p w:rsidR="003208FC" w:rsidRPr="003208FC" w:rsidRDefault="003208FC" w:rsidP="003208FC">
      <w:pPr>
        <w:keepNext/>
        <w:spacing w:after="0" w:line="240" w:lineRule="auto"/>
        <w:jc w:val="center"/>
        <w:outlineLvl w:val="0"/>
        <w:rPr>
          <w:rFonts w:ascii="Times New Roman" w:eastAsia="Times New Roman" w:hAnsi="Times New Roman" w:cs="Times New Roman"/>
          <w:b/>
          <w:bCs/>
          <w:smallCaps/>
          <w:sz w:val="32"/>
          <w:szCs w:val="24"/>
          <w:lang w:val="en-GB"/>
        </w:rPr>
      </w:pPr>
    </w:p>
    <w:p w:rsidR="003208FC" w:rsidRPr="003208FC" w:rsidRDefault="003208FC" w:rsidP="003208FC">
      <w:pPr>
        <w:keepNext/>
        <w:spacing w:after="0" w:line="240" w:lineRule="auto"/>
        <w:jc w:val="center"/>
        <w:outlineLvl w:val="0"/>
        <w:rPr>
          <w:rFonts w:ascii="Times New Roman" w:eastAsia="Times New Roman" w:hAnsi="Times New Roman" w:cs="Times New Roman"/>
          <w:b/>
          <w:bCs/>
          <w:smallCaps/>
          <w:sz w:val="32"/>
          <w:szCs w:val="24"/>
          <w:lang w:val="en-GB"/>
        </w:rPr>
      </w:pPr>
    </w:p>
    <w:p w:rsidR="003208FC" w:rsidRPr="003208FC" w:rsidRDefault="003208FC" w:rsidP="003208FC">
      <w:pPr>
        <w:keepNext/>
        <w:spacing w:after="0" w:line="240" w:lineRule="auto"/>
        <w:jc w:val="center"/>
        <w:outlineLvl w:val="0"/>
        <w:rPr>
          <w:rFonts w:ascii="Times New Roman" w:eastAsia="Times New Roman" w:hAnsi="Times New Roman" w:cs="Times New Roman"/>
          <w:b/>
          <w:bCs/>
          <w:smallCaps/>
          <w:sz w:val="32"/>
          <w:szCs w:val="24"/>
          <w:lang w:val="en-GB"/>
        </w:rPr>
      </w:pPr>
    </w:p>
    <w:p w:rsidR="003208FC" w:rsidRPr="003208FC" w:rsidRDefault="003208FC" w:rsidP="003208FC">
      <w:pPr>
        <w:keepNext/>
        <w:spacing w:after="0" w:line="240" w:lineRule="auto"/>
        <w:jc w:val="center"/>
        <w:outlineLvl w:val="0"/>
        <w:rPr>
          <w:rFonts w:ascii="Times New Roman" w:eastAsia="Times New Roman" w:hAnsi="Times New Roman" w:cs="Times New Roman"/>
          <w:b/>
          <w:bCs/>
          <w:smallCaps/>
          <w:sz w:val="32"/>
          <w:szCs w:val="24"/>
          <w:lang w:val="en-GB"/>
        </w:rPr>
      </w:pPr>
    </w:p>
    <w:p w:rsidR="003208FC" w:rsidRPr="003208FC" w:rsidRDefault="003208FC" w:rsidP="003208FC">
      <w:pPr>
        <w:keepNext/>
        <w:spacing w:after="0" w:line="240" w:lineRule="auto"/>
        <w:jc w:val="center"/>
        <w:outlineLvl w:val="0"/>
        <w:rPr>
          <w:rFonts w:ascii="Times New Roman" w:eastAsia="Times New Roman" w:hAnsi="Times New Roman" w:cs="Times New Roman"/>
          <w:b/>
          <w:bCs/>
          <w:smallCaps/>
          <w:sz w:val="32"/>
          <w:szCs w:val="24"/>
          <w:lang w:val="en-GB"/>
        </w:rPr>
        <w:sectPr w:rsidR="003208FC" w:rsidRPr="003208FC" w:rsidSect="00BD0913">
          <w:pgSz w:w="11907" w:h="16840" w:code="9"/>
          <w:pgMar w:top="450" w:right="1411" w:bottom="1411" w:left="1411" w:header="720" w:footer="720" w:gutter="0"/>
          <w:cols w:space="720"/>
          <w:vAlign w:val="center"/>
          <w:docGrid w:linePitch="360"/>
        </w:sectPr>
      </w:pPr>
      <w:r w:rsidRPr="003208FC">
        <w:rPr>
          <w:rFonts w:ascii="Times New Roman" w:eastAsia="Times New Roman" w:hAnsi="Times New Roman" w:cs="Times New Roman"/>
          <w:b/>
          <w:bCs/>
          <w:smallCaps/>
          <w:sz w:val="32"/>
          <w:szCs w:val="24"/>
          <w:lang w:val="en-GB"/>
        </w:rPr>
        <w:t>SECTION VIII:  TENDER</w:t>
      </w:r>
      <w:bookmarkEnd w:id="714"/>
      <w:bookmarkEnd w:id="715"/>
      <w:r w:rsidRPr="003208FC">
        <w:rPr>
          <w:rFonts w:ascii="Times New Roman" w:eastAsia="Times New Roman" w:hAnsi="Times New Roman" w:cs="Times New Roman"/>
          <w:b/>
          <w:bCs/>
          <w:smallCaps/>
          <w:sz w:val="32"/>
          <w:szCs w:val="24"/>
          <w:lang w:val="en-GB"/>
        </w:rPr>
        <w:t xml:space="preserve"> FORM</w:t>
      </w:r>
      <w:bookmarkEnd w:id="716"/>
      <w:bookmarkEnd w:id="717"/>
      <w:bookmarkEnd w:id="718"/>
      <w:bookmarkEnd w:id="719"/>
    </w:p>
    <w:p w:rsidR="003208FC" w:rsidRPr="003208FC" w:rsidRDefault="003208FC" w:rsidP="003208FC">
      <w:pPr>
        <w:tabs>
          <w:tab w:val="left" w:pos="0"/>
          <w:tab w:val="left" w:pos="1440"/>
          <w:tab w:val="left" w:pos="2160"/>
          <w:tab w:val="left" w:leader="dot" w:pos="7938"/>
          <w:tab w:val="left" w:leader="dot" w:pos="8505"/>
        </w:tabs>
        <w:spacing w:after="0" w:line="240" w:lineRule="auto"/>
        <w:ind w:left="360"/>
        <w:jc w:val="both"/>
        <w:rPr>
          <w:rFonts w:ascii="Times New Roman" w:eastAsia="Times New Roman" w:hAnsi="Times New Roman" w:cs="Times New Roman"/>
          <w:sz w:val="28"/>
          <w:szCs w:val="24"/>
          <w:lang w:val="en-GB"/>
        </w:rPr>
      </w:pPr>
    </w:p>
    <w:p w:rsidR="003208FC" w:rsidRPr="003208FC" w:rsidRDefault="003208FC" w:rsidP="003208FC">
      <w:pPr>
        <w:keepNext/>
        <w:numPr>
          <w:ilvl w:val="0"/>
          <w:numId w:val="11"/>
        </w:numPr>
        <w:spacing w:after="0" w:line="240" w:lineRule="auto"/>
        <w:ind w:left="360"/>
        <w:jc w:val="center"/>
        <w:outlineLvl w:val="1"/>
        <w:rPr>
          <w:rFonts w:ascii="Times New Roman" w:eastAsia="Times New Roman" w:hAnsi="Times New Roman" w:cs="Times New Roman"/>
          <w:b/>
          <w:bCs/>
          <w:sz w:val="28"/>
          <w:szCs w:val="28"/>
          <w:lang w:val="en-GB"/>
        </w:rPr>
      </w:pPr>
      <w:bookmarkStart w:id="720" w:name="_Toc237668332"/>
      <w:bookmarkStart w:id="721" w:name="_Toc237668529"/>
      <w:bookmarkStart w:id="722" w:name="_Toc259626977"/>
      <w:bookmarkStart w:id="723" w:name="_Toc259627202"/>
      <w:bookmarkStart w:id="724" w:name="_Toc259794831"/>
      <w:bookmarkStart w:id="725" w:name="_Toc349893569"/>
      <w:r w:rsidRPr="003208FC">
        <w:rPr>
          <w:rFonts w:ascii="Times New Roman" w:eastAsia="Times New Roman" w:hAnsi="Times New Roman" w:cs="Times New Roman"/>
          <w:b/>
          <w:bCs/>
          <w:sz w:val="28"/>
          <w:szCs w:val="28"/>
          <w:lang w:val="en-GB"/>
        </w:rPr>
        <w:t>FORM OF TENDER</w:t>
      </w:r>
      <w:bookmarkEnd w:id="720"/>
      <w:bookmarkEnd w:id="721"/>
      <w:bookmarkEnd w:id="722"/>
      <w:bookmarkEnd w:id="723"/>
      <w:bookmarkEnd w:id="724"/>
      <w:bookmarkEnd w:id="725"/>
    </w:p>
    <w:p w:rsidR="003208FC" w:rsidRPr="003208FC" w:rsidRDefault="003208FC" w:rsidP="003208FC">
      <w:pPr>
        <w:spacing w:after="0" w:line="240" w:lineRule="auto"/>
        <w:ind w:left="360"/>
        <w:jc w:val="both"/>
        <w:rPr>
          <w:rFonts w:ascii="Times New Roman" w:eastAsia="Times New Roman" w:hAnsi="Times New Roman" w:cs="Times New Roman"/>
          <w:szCs w:val="24"/>
          <w:lang w:val="en-GB"/>
        </w:rPr>
      </w:pPr>
    </w:p>
    <w:tbl>
      <w:tblPr>
        <w:tblW w:w="0" w:type="auto"/>
        <w:tblLook w:val="04A0" w:firstRow="1" w:lastRow="0" w:firstColumn="1" w:lastColumn="0" w:noHBand="0" w:noVBand="1"/>
      </w:tblPr>
      <w:tblGrid>
        <w:gridCol w:w="1818"/>
        <w:gridCol w:w="7483"/>
      </w:tblGrid>
      <w:tr w:rsidR="003208FC" w:rsidRPr="003208FC" w:rsidTr="00BD0913">
        <w:tc>
          <w:tcPr>
            <w:tcW w:w="1818" w:type="dxa"/>
          </w:tcPr>
          <w:p w:rsidR="003208FC" w:rsidRPr="003208FC" w:rsidRDefault="003208FC" w:rsidP="003208FC">
            <w:pPr>
              <w:spacing w:after="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szCs w:val="24"/>
                <w:lang w:val="en-GB"/>
              </w:rPr>
              <w:t>To:</w:t>
            </w:r>
          </w:p>
        </w:tc>
        <w:tc>
          <w:tcPr>
            <w:tcW w:w="7483" w:type="dxa"/>
          </w:tcPr>
          <w:p w:rsidR="003208FC" w:rsidRPr="003208FC" w:rsidRDefault="003208FC" w:rsidP="003208FC">
            <w:pPr>
              <w:spacing w:after="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i/>
                <w:szCs w:val="24"/>
                <w:lang w:val="en-GB"/>
              </w:rPr>
              <w:t>[Name and address of the PE]</w:t>
            </w:r>
          </w:p>
        </w:tc>
      </w:tr>
      <w:tr w:rsidR="003208FC" w:rsidRPr="003208FC" w:rsidTr="00BD0913">
        <w:tc>
          <w:tcPr>
            <w:tcW w:w="1818" w:type="dxa"/>
          </w:tcPr>
          <w:p w:rsidR="003208FC" w:rsidRPr="003208FC" w:rsidRDefault="003208FC" w:rsidP="003208FC">
            <w:pPr>
              <w:spacing w:after="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lang w:val="en-GB"/>
              </w:rPr>
              <w:t xml:space="preserve">Date: </w:t>
            </w:r>
          </w:p>
        </w:tc>
        <w:tc>
          <w:tcPr>
            <w:tcW w:w="7483" w:type="dxa"/>
          </w:tcPr>
          <w:p w:rsidR="003208FC" w:rsidRPr="003208FC" w:rsidRDefault="003208FC" w:rsidP="003208FC">
            <w:pPr>
              <w:spacing w:after="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i/>
                <w:lang w:val="en-GB"/>
              </w:rPr>
              <w:t xml:space="preserve">[insert </w:t>
            </w:r>
            <w:r w:rsidRPr="003208FC">
              <w:rPr>
                <w:rFonts w:ascii="Times New Roman" w:eastAsia="Times New Roman" w:hAnsi="Times New Roman" w:cs="Times New Roman"/>
                <w:b/>
                <w:i/>
                <w:lang w:val="en-GB"/>
              </w:rPr>
              <w:t>date</w:t>
            </w:r>
            <w:r w:rsidRPr="003208FC">
              <w:rPr>
                <w:rFonts w:ascii="Times New Roman" w:eastAsia="Times New Roman" w:hAnsi="Times New Roman" w:cs="Times New Roman"/>
                <w:i/>
                <w:lang w:val="en-GB"/>
              </w:rPr>
              <w:t xml:space="preserve"> (as day, month and year)]</w:t>
            </w:r>
          </w:p>
        </w:tc>
      </w:tr>
      <w:tr w:rsidR="003208FC" w:rsidRPr="003208FC" w:rsidTr="00BD0913">
        <w:tc>
          <w:tcPr>
            <w:tcW w:w="1818" w:type="dxa"/>
          </w:tcPr>
          <w:p w:rsidR="003208FC" w:rsidRPr="003208FC" w:rsidRDefault="003208FC" w:rsidP="003208FC">
            <w:pPr>
              <w:spacing w:after="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lang w:val="en-GB"/>
              </w:rPr>
              <w:t xml:space="preserve">Tender No.: </w:t>
            </w:r>
          </w:p>
        </w:tc>
        <w:tc>
          <w:tcPr>
            <w:tcW w:w="7483" w:type="dxa"/>
          </w:tcPr>
          <w:p w:rsidR="003208FC" w:rsidRPr="003208FC" w:rsidRDefault="003208FC" w:rsidP="003208FC">
            <w:pPr>
              <w:spacing w:after="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i/>
                <w:lang w:val="en-GB"/>
              </w:rPr>
              <w:t xml:space="preserve">[insert </w:t>
            </w:r>
            <w:r w:rsidRPr="003208FC">
              <w:rPr>
                <w:rFonts w:ascii="Times New Roman" w:eastAsia="Times New Roman" w:hAnsi="Times New Roman" w:cs="Times New Roman"/>
                <w:b/>
                <w:i/>
                <w:lang w:val="en-GB"/>
              </w:rPr>
              <w:t>number of Tendering process</w:t>
            </w:r>
            <w:r w:rsidRPr="003208FC">
              <w:rPr>
                <w:rFonts w:ascii="Times New Roman" w:eastAsia="Times New Roman" w:hAnsi="Times New Roman" w:cs="Times New Roman"/>
                <w:i/>
                <w:lang w:val="en-GB"/>
              </w:rPr>
              <w:t>]</w:t>
            </w:r>
          </w:p>
        </w:tc>
      </w:tr>
      <w:tr w:rsidR="003208FC" w:rsidRPr="003208FC" w:rsidTr="00BD0913">
        <w:tc>
          <w:tcPr>
            <w:tcW w:w="1818" w:type="dxa"/>
          </w:tcPr>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Item Description:</w:t>
            </w:r>
          </w:p>
        </w:tc>
        <w:tc>
          <w:tcPr>
            <w:tcW w:w="7483" w:type="dxa"/>
          </w:tcPr>
          <w:p w:rsidR="003208FC" w:rsidRPr="003208FC" w:rsidRDefault="003208FC" w:rsidP="003208FC">
            <w:pPr>
              <w:spacing w:after="0" w:line="240" w:lineRule="auto"/>
              <w:jc w:val="both"/>
              <w:rPr>
                <w:rFonts w:ascii="Times New Roman" w:eastAsia="Times New Roman" w:hAnsi="Times New Roman" w:cs="Times New Roman"/>
                <w:i/>
                <w:lang w:val="en-GB"/>
              </w:rPr>
            </w:pPr>
            <w:r w:rsidRPr="003208FC">
              <w:rPr>
                <w:rFonts w:ascii="Times New Roman" w:eastAsia="Times New Roman" w:hAnsi="Times New Roman" w:cs="Times New Roman"/>
                <w:i/>
                <w:lang w:val="en-GB"/>
              </w:rPr>
              <w:t>[insert description of Items]</w:t>
            </w:r>
          </w:p>
        </w:tc>
      </w:tr>
    </w:tbl>
    <w:p w:rsidR="003208FC" w:rsidRPr="003208FC" w:rsidRDefault="003208FC" w:rsidP="003208FC">
      <w:pPr>
        <w:spacing w:after="0" w:line="240" w:lineRule="auto"/>
        <w:jc w:val="both"/>
        <w:rPr>
          <w:rFonts w:ascii="Times New Roman" w:eastAsia="Times New Roman" w:hAnsi="Times New Roman" w:cs="Times New Roman"/>
          <w:szCs w:val="24"/>
          <w:lang w:val="en-GB"/>
        </w:rPr>
      </w:pPr>
    </w:p>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Sir/Madam,</w:t>
      </w:r>
    </w:p>
    <w:p w:rsidR="003208FC" w:rsidRPr="003208FC" w:rsidRDefault="003208FC" w:rsidP="003208FC">
      <w:pPr>
        <w:spacing w:after="0" w:line="240" w:lineRule="auto"/>
        <w:jc w:val="both"/>
        <w:rPr>
          <w:rFonts w:ascii="Times New Roman" w:eastAsia="Times New Roman" w:hAnsi="Times New Roman" w:cs="Times New Roman"/>
          <w:i/>
          <w:szCs w:val="24"/>
          <w:lang w:val="en-GB"/>
        </w:rPr>
      </w:pPr>
    </w:p>
    <w:p w:rsidR="003208FC" w:rsidRPr="003208FC" w:rsidRDefault="003208FC" w:rsidP="003208FC">
      <w:pPr>
        <w:tabs>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Having examined the Tender documents including Addenda Nos.  </w:t>
      </w:r>
      <w:r w:rsidRPr="003208FC">
        <w:rPr>
          <w:rFonts w:ascii="Times New Roman" w:eastAsia="Times New Roman" w:hAnsi="Times New Roman" w:cs="Times New Roman"/>
          <w:i/>
          <w:lang w:val="en-GB"/>
        </w:rPr>
        <w:t>[insert addenda numbers],</w:t>
      </w:r>
      <w:r w:rsidRPr="003208FC">
        <w:rPr>
          <w:rFonts w:ascii="Times New Roman" w:eastAsia="Times New Roman" w:hAnsi="Times New Roman" w:cs="Times New Roman"/>
          <w:lang w:val="en-GB"/>
        </w:rPr>
        <w:t xml:space="preserve"> the receipt of which is hereby duly acknowledged, we, the undersigned, offer to supply and deliver </w:t>
      </w:r>
      <w:r w:rsidRPr="003208FC">
        <w:rPr>
          <w:rFonts w:ascii="Times New Roman" w:eastAsia="Times New Roman" w:hAnsi="Times New Roman" w:cs="Times New Roman"/>
          <w:i/>
          <w:lang w:val="en-GB"/>
        </w:rPr>
        <w:t xml:space="preserve">[description of Goods and services] </w:t>
      </w:r>
      <w:r w:rsidRPr="003208FC">
        <w:rPr>
          <w:rFonts w:ascii="Times New Roman" w:eastAsia="Times New Roman" w:hAnsi="Times New Roman" w:cs="Times New Roman"/>
          <w:lang w:val="en-GB"/>
        </w:rPr>
        <w:t xml:space="preserve">in conformity with the said Tender documents for the sum of </w:t>
      </w:r>
      <w:r w:rsidRPr="003208FC">
        <w:rPr>
          <w:rFonts w:ascii="Times New Roman" w:eastAsia="Times New Roman" w:hAnsi="Times New Roman" w:cs="Times New Roman"/>
          <w:i/>
          <w:lang w:val="en-GB"/>
        </w:rPr>
        <w:t xml:space="preserve">[total Tender amount in words and figures] </w:t>
      </w:r>
      <w:r w:rsidRPr="003208FC">
        <w:rPr>
          <w:rFonts w:ascii="Times New Roman" w:eastAsia="Times New Roman" w:hAnsi="Times New Roman" w:cs="Times New Roman"/>
          <w:lang w:val="en-GB"/>
        </w:rPr>
        <w:t>or such other sums as may be ascertained in accordance with the Schedule of Prices attached herewith and made part of this Tender.</w:t>
      </w:r>
    </w:p>
    <w:p w:rsidR="003208FC" w:rsidRPr="003208FC" w:rsidRDefault="003208FC" w:rsidP="003208FC">
      <w:pPr>
        <w:tabs>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lang w:val="en-GB"/>
        </w:rPr>
      </w:pPr>
    </w:p>
    <w:p w:rsidR="003208FC" w:rsidRPr="003208FC" w:rsidRDefault="003208FC" w:rsidP="003208FC">
      <w:pPr>
        <w:tabs>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We undertake, if our Tender is accepted, to deliver the Goods in accordance with the delivery schedule specified in the Schedule of Requirements.</w:t>
      </w:r>
    </w:p>
    <w:p w:rsidR="003208FC" w:rsidRPr="003208FC" w:rsidRDefault="003208FC" w:rsidP="003208FC">
      <w:pPr>
        <w:tabs>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lang w:val="en-GB"/>
        </w:rPr>
      </w:pPr>
    </w:p>
    <w:p w:rsidR="003208FC" w:rsidRPr="003208FC" w:rsidRDefault="003208FC" w:rsidP="003208FC">
      <w:pPr>
        <w:tabs>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If our Tender is accepted, we undertake to provide a performance security in the form, in the amounts, and within the times specified in the Tender documents.</w:t>
      </w:r>
    </w:p>
    <w:p w:rsidR="003208FC" w:rsidRPr="003208FC" w:rsidRDefault="003208FC" w:rsidP="003208FC">
      <w:pPr>
        <w:tabs>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lang w:val="en-GB"/>
        </w:rPr>
      </w:pPr>
    </w:p>
    <w:p w:rsidR="003208FC" w:rsidRPr="003208FC" w:rsidRDefault="003208FC" w:rsidP="003208FC">
      <w:pPr>
        <w:tabs>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We agree to abide by this Tender for the Tender validity period specified in Clause 18.1 of the TDS, and it shall remain binding upon us and may be accepted at any time before the expiration of that period.</w:t>
      </w:r>
    </w:p>
    <w:p w:rsidR="003208FC" w:rsidRPr="003208FC" w:rsidRDefault="003208FC" w:rsidP="003208FC">
      <w:pPr>
        <w:tabs>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lang w:val="en-GB"/>
        </w:rPr>
      </w:pPr>
    </w:p>
    <w:p w:rsidR="003208FC" w:rsidRPr="003208FC" w:rsidRDefault="003208FC" w:rsidP="003208FC">
      <w:pPr>
        <w:tabs>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We are not participating, as Tenderers, in more than one Tender in this Tendering process.</w:t>
      </w:r>
    </w:p>
    <w:p w:rsidR="003208FC" w:rsidRPr="003208FC" w:rsidRDefault="003208FC" w:rsidP="003208FC">
      <w:pPr>
        <w:tabs>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lang w:val="en-GB"/>
        </w:rPr>
      </w:pPr>
    </w:p>
    <w:p w:rsidR="003208FC" w:rsidRPr="003208FC" w:rsidRDefault="003208FC" w:rsidP="003208FC">
      <w:pPr>
        <w:tabs>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Our firm, its affiliates or subsidiaries – including any subcontractors or suppliers for any part of the contract – has not been declared ineligible by the Government of Kenya under Kenyan laws.</w:t>
      </w:r>
    </w:p>
    <w:p w:rsidR="003208FC" w:rsidRPr="003208FC" w:rsidRDefault="003208FC" w:rsidP="003208FC">
      <w:pPr>
        <w:tabs>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lang w:val="en-GB"/>
        </w:rPr>
      </w:pPr>
    </w:p>
    <w:p w:rsidR="003208FC" w:rsidRPr="003208FC" w:rsidRDefault="003208FC" w:rsidP="003208FC">
      <w:pPr>
        <w:tabs>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Until a formal Contract is prepared and executed, this Tender, together with your written acceptance thereof and your notification of award, shall constitute a binding Contract between us.</w:t>
      </w:r>
    </w:p>
    <w:p w:rsidR="003208FC" w:rsidRPr="003208FC" w:rsidRDefault="003208FC" w:rsidP="003208FC">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lang w:val="en-GB"/>
        </w:rPr>
      </w:pPr>
    </w:p>
    <w:p w:rsidR="003208FC" w:rsidRPr="003208FC" w:rsidRDefault="003208FC" w:rsidP="003208FC">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We understand that you are not bound to accept the lowest or any Tender you may receive.</w:t>
      </w:r>
    </w:p>
    <w:p w:rsidR="003208FC" w:rsidRPr="003208FC" w:rsidRDefault="003208FC" w:rsidP="003208F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lang w:val="en-GB"/>
        </w:rPr>
      </w:pPr>
    </w:p>
    <w:p w:rsidR="003208FC" w:rsidRPr="003208FC" w:rsidRDefault="003208FC" w:rsidP="003208F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We certify/confirm that we comply with the eligibility requirements as per </w:t>
      </w:r>
      <w:smartTag w:uri="urn:schemas-microsoft-com:office:smarttags" w:element="stockticker">
        <w:r w:rsidRPr="003208FC">
          <w:rPr>
            <w:rFonts w:ascii="Times New Roman" w:eastAsia="Times New Roman" w:hAnsi="Times New Roman" w:cs="Times New Roman"/>
            <w:lang w:val="en-GB"/>
          </w:rPr>
          <w:t>ITT</w:t>
        </w:r>
      </w:smartTag>
      <w:r w:rsidRPr="003208FC">
        <w:rPr>
          <w:rFonts w:ascii="Times New Roman" w:eastAsia="Times New Roman" w:hAnsi="Times New Roman" w:cs="Times New Roman"/>
          <w:lang w:val="en-GB"/>
        </w:rPr>
        <w:t xml:space="preserve"> Clause 3 of the Tender documents</w:t>
      </w:r>
    </w:p>
    <w:p w:rsidR="003208FC" w:rsidRPr="003208FC" w:rsidRDefault="003208FC" w:rsidP="003208F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lang w:val="en-GB"/>
        </w:rPr>
      </w:pPr>
    </w:p>
    <w:p w:rsidR="003208FC" w:rsidRPr="003208FC" w:rsidRDefault="003208FC" w:rsidP="003208F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Dated this ________________ day of ________________ 20______.</w:t>
      </w:r>
    </w:p>
    <w:p w:rsidR="003208FC" w:rsidRPr="003208FC" w:rsidRDefault="003208FC" w:rsidP="003208F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firstLine="720"/>
        <w:jc w:val="both"/>
        <w:rPr>
          <w:rFonts w:ascii="Times New Roman" w:eastAsia="Times New Roman" w:hAnsi="Times New Roman" w:cs="Times New Roman"/>
          <w:lang w:val="en-GB"/>
        </w:rPr>
      </w:pPr>
      <w:r w:rsidRPr="003208FC">
        <w:rPr>
          <w:rFonts w:ascii="Times New Roman" w:eastAsia="Times New Roman" w:hAnsi="Times New Roman" w:cs="Times New Roman"/>
          <w:i/>
          <w:lang w:val="en-GB"/>
        </w:rPr>
        <w:t>(Name)</w:t>
      </w:r>
    </w:p>
    <w:p w:rsidR="003208FC" w:rsidRPr="003208FC" w:rsidRDefault="003208FC" w:rsidP="003208F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firstLine="720"/>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_________________</w:t>
      </w:r>
      <w:r w:rsidRPr="003208FC">
        <w:rPr>
          <w:rFonts w:ascii="Times New Roman" w:eastAsia="Times New Roman" w:hAnsi="Times New Roman" w:cs="Times New Roman"/>
          <w:lang w:val="en-GB"/>
        </w:rPr>
        <w:tab/>
      </w:r>
      <w:r w:rsidRPr="003208FC">
        <w:rPr>
          <w:rFonts w:ascii="Times New Roman" w:eastAsia="Times New Roman" w:hAnsi="Times New Roman" w:cs="Times New Roman"/>
          <w:lang w:val="en-GB"/>
        </w:rPr>
        <w:tab/>
        <w:t>__________________________</w:t>
      </w:r>
    </w:p>
    <w:p w:rsidR="003208FC" w:rsidRPr="003208FC" w:rsidRDefault="003208FC" w:rsidP="003208FC">
      <w:pPr>
        <w:tabs>
          <w:tab w:val="left" w:pos="0"/>
          <w:tab w:val="right" w:pos="3600"/>
          <w:tab w:val="right" w:pos="4320"/>
          <w:tab w:val="right" w:pos="9026"/>
        </w:tab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i/>
          <w:lang w:val="en-GB"/>
        </w:rPr>
        <w:t xml:space="preserve">             [signature]</w:t>
      </w:r>
      <w:r w:rsidRPr="003208FC">
        <w:rPr>
          <w:rFonts w:ascii="Times New Roman" w:eastAsia="Times New Roman" w:hAnsi="Times New Roman" w:cs="Times New Roman"/>
          <w:i/>
          <w:lang w:val="en-GB"/>
        </w:rPr>
        <w:tab/>
        <w:t xml:space="preserve">                                        [in the capacity of]</w:t>
      </w:r>
    </w:p>
    <w:p w:rsidR="003208FC" w:rsidRPr="003208FC" w:rsidRDefault="003208FC" w:rsidP="003208FC">
      <w:pPr>
        <w:tabs>
          <w:tab w:val="left" w:pos="0"/>
          <w:tab w:val="right" w:pos="8640"/>
        </w:tab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Duly authorized to sign Tender for and on behalf of ______________________________ </w:t>
      </w:r>
    </w:p>
    <w:p w:rsidR="003208FC" w:rsidRPr="003208FC" w:rsidRDefault="003208FC" w:rsidP="003208FC">
      <w:pPr>
        <w:tabs>
          <w:tab w:val="left" w:pos="0"/>
          <w:tab w:val="right" w:pos="8640"/>
        </w:tabs>
        <w:spacing w:after="0" w:line="240" w:lineRule="auto"/>
        <w:jc w:val="both"/>
        <w:rPr>
          <w:rFonts w:ascii="Times New Roman" w:eastAsia="Times New Roman" w:hAnsi="Times New Roman" w:cs="Times New Roman"/>
          <w:lang w:val="en-GB"/>
        </w:rPr>
      </w:pPr>
    </w:p>
    <w:p w:rsidR="003208FC" w:rsidRPr="003208FC" w:rsidRDefault="003208FC" w:rsidP="003208FC">
      <w:pPr>
        <w:tabs>
          <w:tab w:val="left" w:pos="0"/>
          <w:tab w:val="right" w:pos="8640"/>
        </w:tabs>
        <w:spacing w:after="0" w:line="240" w:lineRule="auto"/>
        <w:jc w:val="both"/>
        <w:rPr>
          <w:rFonts w:ascii="Times New Roman" w:eastAsia="Times New Roman" w:hAnsi="Times New Roman" w:cs="Times New Roman"/>
          <w:lang w:val="en-GB"/>
        </w:rPr>
      </w:pPr>
    </w:p>
    <w:p w:rsidR="003208FC" w:rsidRPr="003208FC" w:rsidRDefault="003208FC" w:rsidP="003208FC">
      <w:pPr>
        <w:tabs>
          <w:tab w:val="left" w:pos="0"/>
          <w:tab w:val="right" w:pos="8640"/>
        </w:tabs>
        <w:spacing w:after="0" w:line="360" w:lineRule="auto"/>
        <w:jc w:val="both"/>
        <w:rPr>
          <w:rFonts w:ascii="Times New Roman" w:eastAsia="Times New Roman" w:hAnsi="Times New Roman" w:cs="Times New Roman"/>
          <w:lang w:val="en-GB"/>
        </w:rPr>
        <w:sectPr w:rsidR="003208FC" w:rsidRPr="003208FC" w:rsidSect="00BD0913">
          <w:footerReference w:type="default" r:id="rId25"/>
          <w:pgSz w:w="11907" w:h="16840" w:code="9"/>
          <w:pgMar w:top="1411" w:right="1411" w:bottom="1411" w:left="1411" w:header="1440" w:footer="662" w:gutter="0"/>
          <w:cols w:space="720"/>
          <w:noEndnote/>
          <w:titlePg/>
        </w:sectPr>
      </w:pPr>
    </w:p>
    <w:p w:rsidR="003208FC" w:rsidRPr="003208FC" w:rsidRDefault="003208FC" w:rsidP="003208FC">
      <w:pPr>
        <w:keepNext/>
        <w:spacing w:after="0" w:line="240" w:lineRule="auto"/>
        <w:ind w:left="357" w:hanging="357"/>
        <w:jc w:val="center"/>
        <w:outlineLvl w:val="1"/>
        <w:rPr>
          <w:rFonts w:ascii="Times New Roman" w:eastAsia="Times New Roman" w:hAnsi="Times New Roman" w:cs="Times New Roman"/>
          <w:b/>
          <w:bCs/>
          <w:sz w:val="28"/>
          <w:szCs w:val="28"/>
          <w:lang w:val="en-GB"/>
        </w:rPr>
      </w:pPr>
      <w:bookmarkStart w:id="726" w:name="_Toc259626978"/>
      <w:bookmarkStart w:id="727" w:name="_Toc259627203"/>
      <w:bookmarkStart w:id="728" w:name="_Toc259794832"/>
      <w:bookmarkStart w:id="729" w:name="_Toc349893570"/>
      <w:bookmarkStart w:id="730" w:name="_Toc237668333"/>
      <w:bookmarkStart w:id="731" w:name="_Toc237668530"/>
      <w:r w:rsidRPr="003208FC">
        <w:rPr>
          <w:rFonts w:ascii="Times New Roman" w:eastAsia="Times New Roman" w:hAnsi="Times New Roman" w:cs="Times New Roman"/>
          <w:b/>
          <w:bCs/>
          <w:sz w:val="28"/>
          <w:szCs w:val="28"/>
          <w:lang w:val="en-GB"/>
        </w:rPr>
        <w:t>PRICE SCHEDULES FOR GOODS AND RELATED SERVICES</w:t>
      </w:r>
      <w:bookmarkEnd w:id="726"/>
      <w:bookmarkEnd w:id="727"/>
      <w:bookmarkEnd w:id="728"/>
      <w:bookmarkEnd w:id="729"/>
      <w:bookmarkEnd w:id="730"/>
      <w:bookmarkEnd w:id="731"/>
    </w:p>
    <w:tbl>
      <w:tblPr>
        <w:tblpPr w:leftFromText="180" w:rightFromText="180" w:vertAnchor="text" w:tblpY="1"/>
        <w:tblOverlap w:val="never"/>
        <w:tblW w:w="13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20"/>
        <w:gridCol w:w="4248"/>
        <w:gridCol w:w="630"/>
        <w:gridCol w:w="4320"/>
      </w:tblGrid>
      <w:tr w:rsidR="003208FC" w:rsidRPr="003208FC" w:rsidTr="00BD0913">
        <w:trPr>
          <w:gridBefore w:val="1"/>
          <w:wBefore w:w="4320" w:type="dxa"/>
          <w:cantSplit/>
        </w:trPr>
        <w:tc>
          <w:tcPr>
            <w:tcW w:w="4248" w:type="dxa"/>
            <w:tcBorders>
              <w:top w:val="nil"/>
              <w:left w:val="nil"/>
              <w:bottom w:val="nil"/>
              <w:right w:val="nil"/>
            </w:tcBorders>
            <w:vAlign w:val="center"/>
          </w:tcPr>
          <w:p w:rsidR="003208FC" w:rsidRPr="003208FC" w:rsidRDefault="003208FC" w:rsidP="003208FC">
            <w:pPr>
              <w:spacing w:after="0" w:line="240" w:lineRule="auto"/>
              <w:jc w:val="both"/>
              <w:rPr>
                <w:rFonts w:ascii="Times New Roman" w:eastAsia="Times New Roman" w:hAnsi="Times New Roman" w:cs="Times New Roman"/>
                <w:szCs w:val="24"/>
              </w:rPr>
            </w:pPr>
          </w:p>
        </w:tc>
        <w:tc>
          <w:tcPr>
            <w:tcW w:w="4950" w:type="dxa"/>
            <w:gridSpan w:val="2"/>
            <w:tcBorders>
              <w:top w:val="nil"/>
              <w:left w:val="nil"/>
              <w:bottom w:val="nil"/>
              <w:right w:val="nil"/>
            </w:tcBorders>
            <w:vAlign w:val="center"/>
          </w:tcPr>
          <w:p w:rsidR="003208FC" w:rsidRPr="003208FC" w:rsidRDefault="003208FC" w:rsidP="003208FC">
            <w:pPr>
              <w:tabs>
                <w:tab w:val="right" w:pos="4752"/>
              </w:tabs>
              <w:spacing w:after="0" w:line="240" w:lineRule="auto"/>
              <w:ind w:left="-108"/>
              <w:jc w:val="both"/>
              <w:rPr>
                <w:rFonts w:ascii="Times New Roman" w:eastAsia="Times New Roman" w:hAnsi="Times New Roman" w:cs="Times New Roman"/>
                <w:i/>
                <w:szCs w:val="24"/>
                <w:u w:val="single"/>
              </w:rPr>
            </w:pPr>
            <w:r w:rsidRPr="003208FC">
              <w:rPr>
                <w:rFonts w:ascii="Times New Roman" w:eastAsia="Times New Roman" w:hAnsi="Times New Roman" w:cs="Times New Roman"/>
                <w:i/>
                <w:szCs w:val="24"/>
              </w:rPr>
              <w:t xml:space="preserve">Date: </w:t>
            </w:r>
            <w:r w:rsidRPr="003208FC">
              <w:rPr>
                <w:rFonts w:ascii="Times New Roman" w:eastAsia="Times New Roman" w:hAnsi="Times New Roman" w:cs="Times New Roman"/>
                <w:i/>
                <w:szCs w:val="24"/>
                <w:u w:val="single"/>
              </w:rPr>
              <w:tab/>
            </w:r>
          </w:p>
          <w:p w:rsidR="003208FC" w:rsidRPr="003208FC" w:rsidRDefault="003208FC" w:rsidP="003208FC">
            <w:pPr>
              <w:tabs>
                <w:tab w:val="right" w:pos="4752"/>
              </w:tabs>
              <w:spacing w:after="0" w:line="240" w:lineRule="auto"/>
              <w:ind w:left="-108"/>
              <w:jc w:val="both"/>
              <w:rPr>
                <w:rFonts w:ascii="Times New Roman" w:eastAsia="Times New Roman" w:hAnsi="Times New Roman" w:cs="Times New Roman"/>
                <w:i/>
                <w:szCs w:val="24"/>
              </w:rPr>
            </w:pPr>
          </w:p>
          <w:p w:rsidR="003208FC" w:rsidRPr="003208FC" w:rsidRDefault="003208FC" w:rsidP="003208FC">
            <w:pPr>
              <w:tabs>
                <w:tab w:val="right" w:pos="4752"/>
              </w:tabs>
              <w:spacing w:after="0" w:line="240" w:lineRule="auto"/>
              <w:ind w:left="-108"/>
              <w:jc w:val="both"/>
              <w:rPr>
                <w:rFonts w:ascii="Times New Roman" w:eastAsia="Times New Roman" w:hAnsi="Times New Roman" w:cs="Times New Roman"/>
                <w:i/>
                <w:szCs w:val="24"/>
              </w:rPr>
            </w:pPr>
            <w:r w:rsidRPr="003208FC">
              <w:rPr>
                <w:rFonts w:ascii="Times New Roman" w:eastAsia="Times New Roman" w:hAnsi="Times New Roman" w:cs="Times New Roman"/>
                <w:i/>
                <w:szCs w:val="24"/>
              </w:rPr>
              <w:t xml:space="preserve">NCB No.: </w:t>
            </w:r>
            <w:r w:rsidRPr="003208FC">
              <w:rPr>
                <w:rFonts w:ascii="Times New Roman" w:eastAsia="Times New Roman" w:hAnsi="Times New Roman" w:cs="Times New Roman"/>
                <w:i/>
                <w:szCs w:val="24"/>
                <w:u w:val="single"/>
              </w:rPr>
              <w:tab/>
            </w:r>
          </w:p>
          <w:p w:rsidR="003208FC" w:rsidRPr="003208FC" w:rsidRDefault="003208FC" w:rsidP="003208FC">
            <w:pPr>
              <w:tabs>
                <w:tab w:val="right" w:pos="4752"/>
              </w:tabs>
              <w:spacing w:after="0" w:line="240" w:lineRule="auto"/>
              <w:ind w:left="-108"/>
              <w:jc w:val="both"/>
              <w:rPr>
                <w:rFonts w:ascii="Times New Roman" w:eastAsia="Times New Roman" w:hAnsi="Times New Roman" w:cs="Times New Roman"/>
                <w:i/>
                <w:szCs w:val="24"/>
              </w:rPr>
            </w:pPr>
          </w:p>
        </w:tc>
      </w:tr>
      <w:tr w:rsidR="003208FC" w:rsidRPr="003208FC" w:rsidTr="00BD0913">
        <w:trPr>
          <w:gridAfter w:val="1"/>
          <w:wAfter w:w="4320" w:type="dxa"/>
          <w:cantSplit/>
        </w:trPr>
        <w:tc>
          <w:tcPr>
            <w:tcW w:w="9198" w:type="dxa"/>
            <w:gridSpan w:val="3"/>
            <w:tcBorders>
              <w:top w:val="nil"/>
              <w:left w:val="nil"/>
              <w:bottom w:val="nil"/>
              <w:right w:val="nil"/>
            </w:tcBorders>
            <w:vAlign w:val="center"/>
          </w:tcPr>
          <w:p w:rsidR="003208FC" w:rsidRPr="003208FC" w:rsidRDefault="003208FC" w:rsidP="003208FC">
            <w:pPr>
              <w:tabs>
                <w:tab w:val="right" w:pos="9360"/>
              </w:tabs>
              <w:spacing w:after="0" w:line="240" w:lineRule="auto"/>
              <w:jc w:val="both"/>
              <w:rPr>
                <w:rFonts w:ascii="Times New Roman" w:eastAsia="Times New Roman" w:hAnsi="Times New Roman" w:cs="Times New Roman"/>
                <w:i/>
                <w:szCs w:val="24"/>
              </w:rPr>
            </w:pPr>
            <w:r w:rsidRPr="003208FC">
              <w:rPr>
                <w:rFonts w:ascii="Times New Roman" w:eastAsia="Times New Roman" w:hAnsi="Times New Roman" w:cs="Times New Roman"/>
                <w:i/>
                <w:szCs w:val="24"/>
              </w:rPr>
              <w:t xml:space="preserve">Name of the Bidder: </w:t>
            </w:r>
            <w:r w:rsidRPr="003208FC">
              <w:rPr>
                <w:rFonts w:ascii="Times New Roman" w:eastAsia="Times New Roman" w:hAnsi="Times New Roman" w:cs="Times New Roman"/>
                <w:i/>
                <w:szCs w:val="24"/>
              </w:rPr>
              <w:tab/>
              <w:t>_____________________________________________________________</w:t>
            </w:r>
          </w:p>
        </w:tc>
      </w:tr>
    </w:tbl>
    <w:p w:rsidR="003208FC" w:rsidRPr="003208FC" w:rsidRDefault="003208FC" w:rsidP="003208FC">
      <w:pPr>
        <w:tabs>
          <w:tab w:val="left" w:pos="8040"/>
        </w:tabs>
        <w:spacing w:after="0" w:line="240" w:lineRule="auto"/>
        <w:jc w:val="both"/>
        <w:rPr>
          <w:rFonts w:ascii="Times New Roman" w:eastAsia="Times New Roman" w:hAnsi="Times New Roman" w:cs="Times New Roman"/>
          <w:b/>
          <w:szCs w:val="24"/>
        </w:rPr>
      </w:pPr>
    </w:p>
    <w:tbl>
      <w:tblPr>
        <w:tblW w:w="515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90"/>
        <w:gridCol w:w="3222"/>
        <w:gridCol w:w="1313"/>
        <w:gridCol w:w="1410"/>
        <w:gridCol w:w="1475"/>
        <w:gridCol w:w="1154"/>
        <w:gridCol w:w="1683"/>
        <w:gridCol w:w="1804"/>
        <w:gridCol w:w="1436"/>
      </w:tblGrid>
      <w:tr w:rsidR="003208FC" w:rsidRPr="003208FC" w:rsidTr="00BD0913">
        <w:trPr>
          <w:trHeight w:val="251"/>
          <w:tblHeader/>
        </w:trPr>
        <w:tc>
          <w:tcPr>
            <w:tcW w:w="405" w:type="pct"/>
          </w:tcPr>
          <w:p w:rsidR="003208FC" w:rsidRPr="003208FC" w:rsidRDefault="003208FC" w:rsidP="003208FC">
            <w:pPr>
              <w:spacing w:after="0" w:line="240" w:lineRule="auto"/>
              <w:rPr>
                <w:rFonts w:ascii="Times New Roman" w:eastAsia="Times New Roman" w:hAnsi="Times New Roman" w:cs="Times New Roman"/>
                <w:b/>
                <w:bCs/>
              </w:rPr>
            </w:pPr>
            <w:r w:rsidRPr="003208FC">
              <w:rPr>
                <w:rFonts w:ascii="Times New Roman" w:eastAsia="Times New Roman" w:hAnsi="Times New Roman" w:cs="Times New Roman"/>
                <w:b/>
                <w:bCs/>
              </w:rPr>
              <w:t>1</w:t>
            </w:r>
          </w:p>
        </w:tc>
        <w:tc>
          <w:tcPr>
            <w:tcW w:w="1097" w:type="pct"/>
          </w:tcPr>
          <w:p w:rsidR="003208FC" w:rsidRPr="003208FC" w:rsidRDefault="003208FC" w:rsidP="003208FC">
            <w:pPr>
              <w:spacing w:after="0" w:line="240" w:lineRule="auto"/>
              <w:rPr>
                <w:rFonts w:ascii="Times New Roman" w:eastAsia="Times New Roman" w:hAnsi="Times New Roman" w:cs="Times New Roman"/>
                <w:b/>
                <w:bCs/>
              </w:rPr>
            </w:pPr>
            <w:r w:rsidRPr="003208FC">
              <w:rPr>
                <w:rFonts w:ascii="Times New Roman" w:eastAsia="Times New Roman" w:hAnsi="Times New Roman" w:cs="Times New Roman"/>
                <w:b/>
                <w:bCs/>
              </w:rPr>
              <w:t>2</w:t>
            </w:r>
          </w:p>
        </w:tc>
        <w:tc>
          <w:tcPr>
            <w:tcW w:w="447" w:type="pct"/>
          </w:tcPr>
          <w:p w:rsidR="003208FC" w:rsidRPr="003208FC" w:rsidRDefault="003208FC" w:rsidP="003208FC">
            <w:pPr>
              <w:spacing w:after="0" w:line="240" w:lineRule="auto"/>
              <w:rPr>
                <w:rFonts w:ascii="Times New Roman" w:eastAsia="Times New Roman" w:hAnsi="Times New Roman" w:cs="Times New Roman"/>
                <w:b/>
                <w:bCs/>
              </w:rPr>
            </w:pPr>
            <w:r w:rsidRPr="003208FC">
              <w:rPr>
                <w:rFonts w:ascii="Times New Roman" w:eastAsia="Times New Roman" w:hAnsi="Times New Roman" w:cs="Times New Roman"/>
                <w:b/>
                <w:bCs/>
              </w:rPr>
              <w:t>3</w:t>
            </w:r>
          </w:p>
        </w:tc>
        <w:tc>
          <w:tcPr>
            <w:tcW w:w="480" w:type="pct"/>
          </w:tcPr>
          <w:p w:rsidR="003208FC" w:rsidRPr="003208FC" w:rsidRDefault="003208FC" w:rsidP="003208FC">
            <w:pPr>
              <w:spacing w:after="0" w:line="240" w:lineRule="auto"/>
              <w:rPr>
                <w:rFonts w:ascii="Times New Roman" w:eastAsia="Times New Roman" w:hAnsi="Times New Roman" w:cs="Times New Roman"/>
                <w:b/>
                <w:bCs/>
              </w:rPr>
            </w:pPr>
            <w:r w:rsidRPr="003208FC">
              <w:rPr>
                <w:rFonts w:ascii="Times New Roman" w:eastAsia="Times New Roman" w:hAnsi="Times New Roman" w:cs="Times New Roman"/>
                <w:b/>
                <w:bCs/>
              </w:rPr>
              <w:t>4</w:t>
            </w:r>
          </w:p>
        </w:tc>
        <w:tc>
          <w:tcPr>
            <w:tcW w:w="502" w:type="pct"/>
          </w:tcPr>
          <w:p w:rsidR="003208FC" w:rsidRPr="003208FC" w:rsidRDefault="003208FC" w:rsidP="003208FC">
            <w:pPr>
              <w:spacing w:after="0" w:line="240" w:lineRule="auto"/>
              <w:rPr>
                <w:rFonts w:ascii="Times New Roman" w:eastAsia="Times New Roman" w:hAnsi="Times New Roman" w:cs="Times New Roman"/>
                <w:b/>
                <w:bCs/>
              </w:rPr>
            </w:pPr>
            <w:r w:rsidRPr="003208FC">
              <w:rPr>
                <w:rFonts w:ascii="Times New Roman" w:eastAsia="Times New Roman" w:hAnsi="Times New Roman" w:cs="Times New Roman"/>
                <w:b/>
                <w:bCs/>
              </w:rPr>
              <w:t>5</w:t>
            </w:r>
          </w:p>
        </w:tc>
        <w:tc>
          <w:tcPr>
            <w:tcW w:w="393" w:type="pct"/>
          </w:tcPr>
          <w:p w:rsidR="003208FC" w:rsidRPr="003208FC" w:rsidRDefault="003208FC" w:rsidP="003208FC">
            <w:pPr>
              <w:spacing w:after="0" w:line="240" w:lineRule="auto"/>
              <w:rPr>
                <w:rFonts w:ascii="Times New Roman" w:eastAsia="Times New Roman" w:hAnsi="Times New Roman" w:cs="Times New Roman"/>
                <w:b/>
                <w:bCs/>
              </w:rPr>
            </w:pPr>
            <w:r w:rsidRPr="003208FC">
              <w:rPr>
                <w:rFonts w:ascii="Times New Roman" w:eastAsia="Times New Roman" w:hAnsi="Times New Roman" w:cs="Times New Roman"/>
                <w:b/>
                <w:bCs/>
              </w:rPr>
              <w:t>6</w:t>
            </w:r>
          </w:p>
        </w:tc>
        <w:tc>
          <w:tcPr>
            <w:tcW w:w="573" w:type="pct"/>
          </w:tcPr>
          <w:p w:rsidR="003208FC" w:rsidRPr="003208FC" w:rsidRDefault="003208FC" w:rsidP="003208FC">
            <w:pPr>
              <w:spacing w:after="0" w:line="240" w:lineRule="auto"/>
              <w:rPr>
                <w:rFonts w:ascii="Times New Roman" w:eastAsia="Times New Roman" w:hAnsi="Times New Roman" w:cs="Times New Roman"/>
                <w:b/>
                <w:bCs/>
              </w:rPr>
            </w:pPr>
            <w:r w:rsidRPr="003208FC">
              <w:rPr>
                <w:rFonts w:ascii="Times New Roman" w:eastAsia="Times New Roman" w:hAnsi="Times New Roman" w:cs="Times New Roman"/>
                <w:b/>
                <w:bCs/>
              </w:rPr>
              <w:t>7</w:t>
            </w:r>
          </w:p>
        </w:tc>
        <w:tc>
          <w:tcPr>
            <w:tcW w:w="614" w:type="pct"/>
          </w:tcPr>
          <w:p w:rsidR="003208FC" w:rsidRPr="003208FC" w:rsidRDefault="003208FC" w:rsidP="003208FC">
            <w:pPr>
              <w:spacing w:after="0" w:line="240" w:lineRule="auto"/>
              <w:jc w:val="center"/>
              <w:rPr>
                <w:rFonts w:ascii="Times New Roman" w:eastAsia="Times New Roman" w:hAnsi="Times New Roman" w:cs="Times New Roman"/>
                <w:b/>
                <w:bCs/>
              </w:rPr>
            </w:pPr>
            <w:r w:rsidRPr="003208FC">
              <w:rPr>
                <w:rFonts w:ascii="Times New Roman" w:eastAsia="Times New Roman" w:hAnsi="Times New Roman" w:cs="Times New Roman"/>
                <w:b/>
                <w:bCs/>
              </w:rPr>
              <w:t>8</w:t>
            </w:r>
          </w:p>
        </w:tc>
        <w:tc>
          <w:tcPr>
            <w:tcW w:w="489" w:type="pct"/>
          </w:tcPr>
          <w:p w:rsidR="003208FC" w:rsidRPr="003208FC" w:rsidRDefault="003208FC" w:rsidP="003208FC">
            <w:pPr>
              <w:spacing w:after="0" w:line="240" w:lineRule="auto"/>
              <w:jc w:val="center"/>
              <w:rPr>
                <w:rFonts w:ascii="Times New Roman" w:eastAsia="Times New Roman" w:hAnsi="Times New Roman" w:cs="Times New Roman"/>
                <w:b/>
                <w:bCs/>
              </w:rPr>
            </w:pPr>
            <w:r w:rsidRPr="003208FC">
              <w:rPr>
                <w:rFonts w:ascii="Times New Roman" w:eastAsia="Times New Roman" w:hAnsi="Times New Roman" w:cs="Times New Roman"/>
                <w:b/>
                <w:bCs/>
              </w:rPr>
              <w:t>9</w:t>
            </w:r>
          </w:p>
        </w:tc>
      </w:tr>
      <w:tr w:rsidR="003208FC" w:rsidRPr="003208FC" w:rsidTr="00BD0913">
        <w:trPr>
          <w:trHeight w:val="953"/>
          <w:tblHeader/>
        </w:trPr>
        <w:tc>
          <w:tcPr>
            <w:tcW w:w="405" w:type="pct"/>
            <w:vAlign w:val="center"/>
          </w:tcPr>
          <w:p w:rsidR="003208FC" w:rsidRPr="003208FC" w:rsidRDefault="003208FC" w:rsidP="003208FC">
            <w:pPr>
              <w:spacing w:after="0" w:line="240" w:lineRule="auto"/>
              <w:jc w:val="center"/>
              <w:rPr>
                <w:rFonts w:ascii="Times New Roman" w:eastAsia="Times New Roman" w:hAnsi="Times New Roman" w:cs="Times New Roman"/>
                <w:b/>
                <w:i/>
                <w:sz w:val="20"/>
                <w:szCs w:val="20"/>
              </w:rPr>
            </w:pPr>
            <w:r w:rsidRPr="003208FC">
              <w:rPr>
                <w:rFonts w:ascii="Times New Roman" w:eastAsia="Times New Roman" w:hAnsi="Times New Roman" w:cs="Times New Roman"/>
                <w:b/>
                <w:i/>
                <w:sz w:val="20"/>
                <w:szCs w:val="20"/>
              </w:rPr>
              <w:t>Lot No.</w:t>
            </w:r>
          </w:p>
        </w:tc>
        <w:tc>
          <w:tcPr>
            <w:tcW w:w="1097" w:type="pct"/>
            <w:vAlign w:val="center"/>
          </w:tcPr>
          <w:p w:rsidR="003208FC" w:rsidRPr="003208FC" w:rsidRDefault="003208FC" w:rsidP="003208FC">
            <w:pPr>
              <w:spacing w:after="0" w:line="240" w:lineRule="auto"/>
              <w:rPr>
                <w:rFonts w:ascii="Times New Roman" w:eastAsia="Times New Roman" w:hAnsi="Times New Roman" w:cs="Times New Roman"/>
                <w:b/>
                <w:i/>
                <w:sz w:val="20"/>
                <w:szCs w:val="20"/>
              </w:rPr>
            </w:pPr>
            <w:r w:rsidRPr="003208FC">
              <w:rPr>
                <w:rFonts w:ascii="Times New Roman" w:eastAsia="Times New Roman" w:hAnsi="Times New Roman" w:cs="Times New Roman"/>
                <w:b/>
                <w:i/>
                <w:sz w:val="20"/>
                <w:szCs w:val="20"/>
              </w:rPr>
              <w:t>Regions</w:t>
            </w:r>
          </w:p>
        </w:tc>
        <w:tc>
          <w:tcPr>
            <w:tcW w:w="447" w:type="pct"/>
            <w:vAlign w:val="center"/>
          </w:tcPr>
          <w:p w:rsidR="003208FC" w:rsidRPr="003208FC" w:rsidRDefault="003208FC" w:rsidP="003208FC">
            <w:pPr>
              <w:spacing w:after="0" w:line="240" w:lineRule="auto"/>
              <w:rPr>
                <w:rFonts w:ascii="Times New Roman" w:eastAsia="Times New Roman" w:hAnsi="Times New Roman" w:cs="Times New Roman"/>
                <w:b/>
                <w:i/>
                <w:sz w:val="20"/>
                <w:szCs w:val="20"/>
              </w:rPr>
            </w:pPr>
            <w:r w:rsidRPr="003208FC">
              <w:rPr>
                <w:rFonts w:ascii="Times New Roman" w:eastAsia="Times New Roman" w:hAnsi="Times New Roman" w:cs="Times New Roman"/>
                <w:b/>
                <w:i/>
                <w:sz w:val="20"/>
                <w:szCs w:val="20"/>
              </w:rPr>
              <w:t>Country of origin and brand</w:t>
            </w:r>
          </w:p>
        </w:tc>
        <w:tc>
          <w:tcPr>
            <w:tcW w:w="480" w:type="pct"/>
            <w:vAlign w:val="center"/>
          </w:tcPr>
          <w:p w:rsidR="003208FC" w:rsidRPr="003208FC" w:rsidRDefault="003208FC" w:rsidP="003208FC">
            <w:pPr>
              <w:spacing w:after="0" w:line="240" w:lineRule="auto"/>
              <w:rPr>
                <w:rFonts w:ascii="Times New Roman" w:eastAsia="Times New Roman" w:hAnsi="Times New Roman" w:cs="Times New Roman"/>
                <w:b/>
                <w:i/>
                <w:sz w:val="20"/>
                <w:szCs w:val="20"/>
                <w:vertAlign w:val="superscript"/>
              </w:rPr>
            </w:pPr>
            <w:r w:rsidRPr="003208FC">
              <w:rPr>
                <w:rFonts w:ascii="Times New Roman" w:eastAsia="Times New Roman" w:hAnsi="Times New Roman" w:cs="Times New Roman"/>
                <w:b/>
                <w:i/>
                <w:sz w:val="20"/>
                <w:szCs w:val="20"/>
              </w:rPr>
              <w:t xml:space="preserve">Percent of national origin </w:t>
            </w:r>
          </w:p>
          <w:p w:rsidR="003208FC" w:rsidRPr="003208FC" w:rsidRDefault="003208FC" w:rsidP="003208FC">
            <w:pPr>
              <w:spacing w:after="0" w:line="240" w:lineRule="auto"/>
              <w:rPr>
                <w:rFonts w:ascii="Times New Roman" w:eastAsia="Times New Roman" w:hAnsi="Times New Roman" w:cs="Times New Roman"/>
                <w:b/>
                <w:i/>
                <w:sz w:val="20"/>
                <w:szCs w:val="20"/>
              </w:rPr>
            </w:pPr>
          </w:p>
        </w:tc>
        <w:tc>
          <w:tcPr>
            <w:tcW w:w="502" w:type="pct"/>
            <w:vAlign w:val="center"/>
          </w:tcPr>
          <w:p w:rsidR="003208FC" w:rsidRPr="003208FC" w:rsidRDefault="003208FC" w:rsidP="003208FC">
            <w:pPr>
              <w:spacing w:after="0" w:line="240" w:lineRule="auto"/>
              <w:rPr>
                <w:rFonts w:ascii="Times New Roman" w:eastAsia="Times New Roman" w:hAnsi="Times New Roman" w:cs="Times New Roman"/>
                <w:b/>
                <w:i/>
                <w:sz w:val="20"/>
                <w:szCs w:val="20"/>
              </w:rPr>
            </w:pPr>
            <w:r w:rsidRPr="003208FC">
              <w:rPr>
                <w:rFonts w:ascii="Times New Roman" w:eastAsia="Times New Roman" w:hAnsi="Times New Roman" w:cs="Times New Roman"/>
                <w:b/>
                <w:i/>
                <w:sz w:val="20"/>
                <w:szCs w:val="20"/>
              </w:rPr>
              <w:t>Quantity (No. of Packets)</w:t>
            </w:r>
          </w:p>
        </w:tc>
        <w:tc>
          <w:tcPr>
            <w:tcW w:w="393" w:type="pct"/>
            <w:vAlign w:val="center"/>
          </w:tcPr>
          <w:p w:rsidR="003208FC" w:rsidRPr="003208FC" w:rsidRDefault="003208FC" w:rsidP="003208FC">
            <w:pPr>
              <w:spacing w:after="0" w:line="240" w:lineRule="auto"/>
              <w:rPr>
                <w:rFonts w:ascii="Times New Roman" w:eastAsia="Times New Roman" w:hAnsi="Times New Roman" w:cs="Times New Roman"/>
                <w:b/>
                <w:i/>
                <w:sz w:val="20"/>
                <w:szCs w:val="20"/>
              </w:rPr>
            </w:pPr>
            <w:r w:rsidRPr="003208FC">
              <w:rPr>
                <w:rFonts w:ascii="Times New Roman" w:eastAsia="Times New Roman" w:hAnsi="Times New Roman" w:cs="Times New Roman"/>
                <w:b/>
                <w:i/>
                <w:sz w:val="20"/>
                <w:szCs w:val="20"/>
              </w:rPr>
              <w:t xml:space="preserve">Unit price per Packet of 8 Pieces  </w:t>
            </w:r>
          </w:p>
        </w:tc>
        <w:tc>
          <w:tcPr>
            <w:tcW w:w="573" w:type="pct"/>
            <w:vAlign w:val="center"/>
          </w:tcPr>
          <w:p w:rsidR="003208FC" w:rsidRPr="003208FC" w:rsidRDefault="003208FC" w:rsidP="003208FC">
            <w:pPr>
              <w:spacing w:after="0" w:line="240" w:lineRule="auto"/>
              <w:rPr>
                <w:rFonts w:ascii="Times New Roman" w:eastAsia="Times New Roman" w:hAnsi="Times New Roman" w:cs="Times New Roman"/>
                <w:b/>
                <w:i/>
                <w:sz w:val="20"/>
                <w:szCs w:val="20"/>
              </w:rPr>
            </w:pPr>
            <w:r w:rsidRPr="003208FC">
              <w:rPr>
                <w:rFonts w:ascii="Times New Roman" w:eastAsia="Times New Roman" w:hAnsi="Times New Roman" w:cs="Times New Roman"/>
                <w:b/>
                <w:i/>
                <w:sz w:val="20"/>
                <w:szCs w:val="20"/>
              </w:rPr>
              <w:t>Transport cost</w:t>
            </w:r>
          </w:p>
        </w:tc>
        <w:tc>
          <w:tcPr>
            <w:tcW w:w="614" w:type="pct"/>
          </w:tcPr>
          <w:p w:rsidR="003208FC" w:rsidRPr="003208FC" w:rsidRDefault="003208FC" w:rsidP="003208FC">
            <w:pPr>
              <w:spacing w:after="0" w:line="240" w:lineRule="auto"/>
              <w:jc w:val="both"/>
              <w:rPr>
                <w:rFonts w:ascii="Times New Roman" w:eastAsia="Times New Roman" w:hAnsi="Times New Roman" w:cs="Times New Roman"/>
                <w:b/>
                <w:i/>
                <w:sz w:val="20"/>
                <w:szCs w:val="20"/>
              </w:rPr>
            </w:pPr>
            <w:r w:rsidRPr="003208FC">
              <w:rPr>
                <w:rFonts w:ascii="Times New Roman" w:eastAsia="Times New Roman" w:hAnsi="Times New Roman" w:cs="Times New Roman"/>
                <w:b/>
                <w:i/>
                <w:sz w:val="20"/>
                <w:szCs w:val="20"/>
              </w:rPr>
              <w:t>Import Duties, Sales Taxes and other Taxes, per  unit</w:t>
            </w:r>
          </w:p>
        </w:tc>
        <w:tc>
          <w:tcPr>
            <w:tcW w:w="489" w:type="pct"/>
            <w:vAlign w:val="center"/>
          </w:tcPr>
          <w:p w:rsidR="003208FC" w:rsidRPr="003208FC" w:rsidRDefault="003208FC" w:rsidP="003208FC">
            <w:pPr>
              <w:spacing w:after="0" w:line="240" w:lineRule="auto"/>
              <w:jc w:val="center"/>
              <w:rPr>
                <w:rFonts w:ascii="Times New Roman" w:eastAsia="Times New Roman" w:hAnsi="Times New Roman" w:cs="Times New Roman"/>
                <w:b/>
                <w:i/>
                <w:sz w:val="20"/>
                <w:szCs w:val="20"/>
              </w:rPr>
            </w:pPr>
            <w:r w:rsidRPr="003208FC">
              <w:rPr>
                <w:rFonts w:ascii="Times New Roman" w:eastAsia="Times New Roman" w:hAnsi="Times New Roman" w:cs="Times New Roman"/>
                <w:b/>
                <w:i/>
                <w:sz w:val="20"/>
                <w:szCs w:val="20"/>
              </w:rPr>
              <w:t xml:space="preserve">Total Price </w:t>
            </w:r>
          </w:p>
        </w:tc>
      </w:tr>
      <w:tr w:rsidR="003208FC" w:rsidRPr="003208FC" w:rsidTr="00BD0913">
        <w:trPr>
          <w:trHeight w:val="395"/>
        </w:trPr>
        <w:tc>
          <w:tcPr>
            <w:tcW w:w="405" w:type="pct"/>
            <w:vAlign w:val="bottom"/>
          </w:tcPr>
          <w:p w:rsidR="003208FC" w:rsidRPr="003208FC" w:rsidRDefault="001D0519" w:rsidP="003208FC">
            <w:pPr>
              <w:spacing w:after="0" w:line="240" w:lineRule="auto"/>
              <w:jc w:val="center"/>
              <w:rPr>
                <w:rFonts w:ascii="Times New Roman" w:eastAsia="Times New Roman" w:hAnsi="Times New Roman" w:cs="Calibri"/>
                <w:color w:val="000000"/>
                <w:szCs w:val="24"/>
              </w:rPr>
            </w:pPr>
            <w:r>
              <w:rPr>
                <w:rFonts w:ascii="Times New Roman" w:eastAsia="Times New Roman" w:hAnsi="Times New Roman" w:cs="Calibri"/>
                <w:color w:val="000000"/>
                <w:szCs w:val="24"/>
              </w:rPr>
              <w:t>5</w:t>
            </w:r>
          </w:p>
        </w:tc>
        <w:tc>
          <w:tcPr>
            <w:tcW w:w="1097" w:type="pct"/>
            <w:vAlign w:val="center"/>
          </w:tcPr>
          <w:p w:rsidR="003208FC" w:rsidRPr="003208FC" w:rsidRDefault="001D0519" w:rsidP="003208FC">
            <w:pPr>
              <w:spacing w:after="0" w:line="240" w:lineRule="auto"/>
              <w:jc w:val="both"/>
              <w:rPr>
                <w:rFonts w:ascii="Times New Roman" w:eastAsia="Times New Roman" w:hAnsi="Times New Roman" w:cs="Calibri"/>
                <w:color w:val="000000"/>
                <w:szCs w:val="24"/>
              </w:rPr>
            </w:pPr>
            <w:r w:rsidRPr="003208FC">
              <w:rPr>
                <w:rFonts w:ascii="Calibri" w:eastAsia="Times New Roman" w:hAnsi="Calibri" w:cs="Times New Roman"/>
                <w:color w:val="000000"/>
                <w:sz w:val="24"/>
                <w:szCs w:val="24"/>
                <w:lang w:val="en-GB" w:eastAsia="en-GB"/>
              </w:rPr>
              <w:t>Mombasa, Lamu, Kili</w:t>
            </w:r>
            <w:bookmarkStart w:id="732" w:name="_GoBack"/>
            <w:bookmarkEnd w:id="732"/>
            <w:r w:rsidRPr="003208FC">
              <w:rPr>
                <w:rFonts w:ascii="Calibri" w:eastAsia="Times New Roman" w:hAnsi="Calibri" w:cs="Times New Roman"/>
                <w:color w:val="000000"/>
                <w:sz w:val="24"/>
                <w:szCs w:val="24"/>
                <w:lang w:val="en-GB" w:eastAsia="en-GB"/>
              </w:rPr>
              <w:t>fi, Tana River, Garissa, Wajir, Mandera, Taita Taveta, Kwale</w:t>
            </w:r>
          </w:p>
        </w:tc>
        <w:tc>
          <w:tcPr>
            <w:tcW w:w="447" w:type="pct"/>
          </w:tcPr>
          <w:p w:rsidR="003208FC" w:rsidRPr="003208FC" w:rsidRDefault="003208FC" w:rsidP="003208FC">
            <w:pPr>
              <w:spacing w:after="0" w:line="240" w:lineRule="auto"/>
              <w:jc w:val="center"/>
              <w:rPr>
                <w:rFonts w:ascii="Times New Roman" w:eastAsia="Times New Roman" w:hAnsi="Times New Roman" w:cs="Times New Roman"/>
                <w:szCs w:val="24"/>
                <w:highlight w:val="yellow"/>
              </w:rPr>
            </w:pPr>
          </w:p>
        </w:tc>
        <w:tc>
          <w:tcPr>
            <w:tcW w:w="480" w:type="pct"/>
          </w:tcPr>
          <w:p w:rsidR="003208FC" w:rsidRPr="003208FC" w:rsidRDefault="003208FC" w:rsidP="003208FC">
            <w:pPr>
              <w:spacing w:after="0" w:line="240" w:lineRule="auto"/>
              <w:jc w:val="right"/>
              <w:rPr>
                <w:rFonts w:ascii="Times New Roman" w:eastAsia="Times New Roman" w:hAnsi="Times New Roman" w:cs="Times New Roman"/>
                <w:sz w:val="20"/>
                <w:szCs w:val="24"/>
                <w:highlight w:val="yellow"/>
              </w:rPr>
            </w:pPr>
          </w:p>
        </w:tc>
        <w:tc>
          <w:tcPr>
            <w:tcW w:w="502" w:type="pct"/>
            <w:vAlign w:val="bottom"/>
          </w:tcPr>
          <w:p w:rsidR="003208FC" w:rsidRPr="003208FC" w:rsidRDefault="003208FC" w:rsidP="003208FC">
            <w:pPr>
              <w:spacing w:after="0" w:line="240" w:lineRule="auto"/>
              <w:jc w:val="both"/>
              <w:rPr>
                <w:rFonts w:ascii="Times New Roman" w:eastAsia="Times New Roman" w:hAnsi="Times New Roman" w:cs="Calibri"/>
                <w:color w:val="000000"/>
                <w:szCs w:val="24"/>
              </w:rPr>
            </w:pPr>
            <w:r w:rsidRPr="003208FC">
              <w:rPr>
                <w:rFonts w:ascii="Times New Roman" w:eastAsia="Times New Roman" w:hAnsi="Times New Roman" w:cs="Calibri"/>
                <w:color w:val="000000"/>
                <w:szCs w:val="24"/>
              </w:rPr>
              <w:t xml:space="preserve">            </w:t>
            </w:r>
            <w:r w:rsidR="001D0519" w:rsidRPr="003208FC">
              <w:rPr>
                <w:rFonts w:ascii="Times New Roman" w:eastAsia="Times New Roman" w:hAnsi="Times New Roman" w:cs="Calibri"/>
                <w:color w:val="000000"/>
                <w:szCs w:val="24"/>
              </w:rPr>
              <w:t>984,321</w:t>
            </w:r>
          </w:p>
        </w:tc>
        <w:tc>
          <w:tcPr>
            <w:tcW w:w="393" w:type="pct"/>
          </w:tcPr>
          <w:p w:rsidR="003208FC" w:rsidRPr="003208FC" w:rsidRDefault="003208FC" w:rsidP="003208FC">
            <w:pPr>
              <w:shd w:val="clear" w:color="auto" w:fill="FFFFFF"/>
              <w:spacing w:after="0" w:line="240" w:lineRule="auto"/>
              <w:rPr>
                <w:rFonts w:ascii="Times New Roman" w:eastAsia="Times New Roman" w:hAnsi="Times New Roman" w:cs="Times New Roman"/>
                <w:bCs/>
                <w:color w:val="FF0000"/>
                <w:highlight w:val="yellow"/>
              </w:rPr>
            </w:pPr>
          </w:p>
        </w:tc>
        <w:tc>
          <w:tcPr>
            <w:tcW w:w="573" w:type="pct"/>
          </w:tcPr>
          <w:p w:rsidR="003208FC" w:rsidRPr="003208FC" w:rsidRDefault="003208FC" w:rsidP="003208FC">
            <w:pPr>
              <w:shd w:val="clear" w:color="auto" w:fill="FFFFFF"/>
              <w:spacing w:after="0" w:line="240" w:lineRule="auto"/>
              <w:rPr>
                <w:rFonts w:ascii="Times New Roman" w:eastAsia="Times New Roman" w:hAnsi="Times New Roman" w:cs="Times New Roman"/>
                <w:bCs/>
                <w:highlight w:val="yellow"/>
              </w:rPr>
            </w:pPr>
          </w:p>
        </w:tc>
        <w:tc>
          <w:tcPr>
            <w:tcW w:w="614" w:type="pct"/>
          </w:tcPr>
          <w:p w:rsidR="003208FC" w:rsidRPr="003208FC" w:rsidRDefault="003208FC" w:rsidP="003208FC">
            <w:pPr>
              <w:shd w:val="clear" w:color="auto" w:fill="FFFFFF"/>
              <w:spacing w:after="0" w:line="240" w:lineRule="auto"/>
              <w:jc w:val="center"/>
              <w:rPr>
                <w:rFonts w:ascii="Times New Roman" w:eastAsia="Times New Roman" w:hAnsi="Times New Roman" w:cs="Times New Roman"/>
                <w:bCs/>
                <w:highlight w:val="yellow"/>
              </w:rPr>
            </w:pPr>
          </w:p>
        </w:tc>
        <w:tc>
          <w:tcPr>
            <w:tcW w:w="489" w:type="pct"/>
          </w:tcPr>
          <w:p w:rsidR="003208FC" w:rsidRPr="003208FC" w:rsidRDefault="003208FC" w:rsidP="003208FC">
            <w:pPr>
              <w:shd w:val="clear" w:color="auto" w:fill="FFFFFF"/>
              <w:spacing w:after="0" w:line="240" w:lineRule="auto"/>
              <w:jc w:val="center"/>
              <w:rPr>
                <w:rFonts w:ascii="Times New Roman" w:eastAsia="Times New Roman" w:hAnsi="Times New Roman" w:cs="Times New Roman"/>
                <w:bCs/>
                <w:highlight w:val="yellow"/>
              </w:rPr>
            </w:pPr>
          </w:p>
        </w:tc>
      </w:tr>
      <w:tr w:rsidR="003208FC" w:rsidRPr="003208FC" w:rsidTr="00BD0913">
        <w:trPr>
          <w:trHeight w:val="413"/>
        </w:trPr>
        <w:tc>
          <w:tcPr>
            <w:tcW w:w="405" w:type="pct"/>
            <w:vAlign w:val="bottom"/>
          </w:tcPr>
          <w:p w:rsidR="003208FC" w:rsidRPr="003208FC" w:rsidRDefault="001D0519" w:rsidP="003208FC">
            <w:pPr>
              <w:spacing w:after="0" w:line="240" w:lineRule="auto"/>
              <w:jc w:val="center"/>
              <w:rPr>
                <w:rFonts w:ascii="Times New Roman" w:eastAsia="Times New Roman" w:hAnsi="Times New Roman" w:cs="Calibri"/>
                <w:color w:val="000000"/>
                <w:szCs w:val="24"/>
              </w:rPr>
            </w:pPr>
            <w:r>
              <w:rPr>
                <w:rFonts w:ascii="Times New Roman" w:eastAsia="Times New Roman" w:hAnsi="Times New Roman" w:cs="Calibri"/>
                <w:color w:val="000000"/>
                <w:szCs w:val="24"/>
              </w:rPr>
              <w:t>9</w:t>
            </w:r>
          </w:p>
        </w:tc>
        <w:tc>
          <w:tcPr>
            <w:tcW w:w="1097" w:type="pct"/>
            <w:vAlign w:val="center"/>
          </w:tcPr>
          <w:p w:rsidR="003208FC" w:rsidRPr="003208FC" w:rsidRDefault="00356840" w:rsidP="003208FC">
            <w:pPr>
              <w:spacing w:after="0" w:line="240" w:lineRule="auto"/>
              <w:jc w:val="both"/>
              <w:rPr>
                <w:rFonts w:ascii="Times New Roman" w:eastAsia="Times New Roman" w:hAnsi="Times New Roman" w:cs="Calibri"/>
                <w:color w:val="000000"/>
                <w:szCs w:val="24"/>
              </w:rPr>
            </w:pPr>
            <w:r w:rsidRPr="003208FC">
              <w:rPr>
                <w:rFonts w:ascii="Calibri" w:eastAsia="Times New Roman" w:hAnsi="Calibri" w:cs="Times New Roman"/>
                <w:color w:val="000000"/>
                <w:sz w:val="24"/>
                <w:szCs w:val="24"/>
                <w:lang w:val="en-GB" w:eastAsia="en-GB"/>
              </w:rPr>
              <w:t>Lamu, Mombasa, Tana River, Kwale, Taita taveta, Kajiado, Kilifi, Makueni</w:t>
            </w:r>
          </w:p>
        </w:tc>
        <w:tc>
          <w:tcPr>
            <w:tcW w:w="447" w:type="pct"/>
          </w:tcPr>
          <w:p w:rsidR="003208FC" w:rsidRPr="003208FC" w:rsidRDefault="003208FC" w:rsidP="003208FC">
            <w:pPr>
              <w:spacing w:after="0" w:line="240" w:lineRule="auto"/>
              <w:jc w:val="center"/>
              <w:rPr>
                <w:rFonts w:ascii="Times New Roman" w:eastAsia="Times New Roman" w:hAnsi="Times New Roman" w:cs="Times New Roman"/>
                <w:szCs w:val="24"/>
                <w:highlight w:val="yellow"/>
              </w:rPr>
            </w:pPr>
          </w:p>
        </w:tc>
        <w:tc>
          <w:tcPr>
            <w:tcW w:w="480" w:type="pct"/>
          </w:tcPr>
          <w:p w:rsidR="003208FC" w:rsidRPr="003208FC" w:rsidRDefault="003208FC" w:rsidP="003208FC">
            <w:pPr>
              <w:spacing w:after="0" w:line="240" w:lineRule="auto"/>
              <w:jc w:val="right"/>
              <w:rPr>
                <w:rFonts w:ascii="Times New Roman" w:eastAsia="Times New Roman" w:hAnsi="Times New Roman" w:cs="Times New Roman"/>
                <w:sz w:val="20"/>
                <w:szCs w:val="24"/>
                <w:highlight w:val="yellow"/>
              </w:rPr>
            </w:pPr>
          </w:p>
        </w:tc>
        <w:tc>
          <w:tcPr>
            <w:tcW w:w="502" w:type="pct"/>
            <w:vAlign w:val="bottom"/>
          </w:tcPr>
          <w:p w:rsidR="003208FC" w:rsidRPr="003208FC" w:rsidRDefault="003208FC" w:rsidP="001D0519">
            <w:pPr>
              <w:spacing w:after="0" w:line="240" w:lineRule="auto"/>
              <w:jc w:val="both"/>
              <w:rPr>
                <w:rFonts w:ascii="Times New Roman" w:eastAsia="Times New Roman" w:hAnsi="Times New Roman" w:cs="Calibri"/>
                <w:color w:val="000000"/>
                <w:szCs w:val="24"/>
              </w:rPr>
            </w:pPr>
            <w:r w:rsidRPr="003208FC">
              <w:rPr>
                <w:rFonts w:ascii="Times New Roman" w:eastAsia="Times New Roman" w:hAnsi="Times New Roman" w:cs="Calibri"/>
                <w:color w:val="000000"/>
                <w:szCs w:val="24"/>
              </w:rPr>
              <w:t xml:space="preserve">            </w:t>
            </w:r>
            <w:r w:rsidR="001D0519">
              <w:rPr>
                <w:rFonts w:ascii="Times New Roman" w:eastAsia="Times New Roman" w:hAnsi="Times New Roman" w:cs="Calibri"/>
                <w:color w:val="000000"/>
                <w:szCs w:val="24"/>
              </w:rPr>
              <w:t>1,181,178</w:t>
            </w:r>
            <w:r w:rsidRPr="003208FC">
              <w:rPr>
                <w:rFonts w:ascii="Times New Roman" w:eastAsia="Times New Roman" w:hAnsi="Times New Roman" w:cs="Calibri"/>
                <w:color w:val="000000"/>
                <w:szCs w:val="24"/>
              </w:rPr>
              <w:t xml:space="preserve"> </w:t>
            </w:r>
          </w:p>
        </w:tc>
        <w:tc>
          <w:tcPr>
            <w:tcW w:w="393" w:type="pct"/>
          </w:tcPr>
          <w:p w:rsidR="003208FC" w:rsidRPr="003208FC" w:rsidRDefault="003208FC" w:rsidP="003208FC">
            <w:pPr>
              <w:shd w:val="clear" w:color="auto" w:fill="FFFFFF"/>
              <w:spacing w:after="0" w:line="240" w:lineRule="auto"/>
              <w:rPr>
                <w:rFonts w:ascii="Times New Roman" w:eastAsia="Times New Roman" w:hAnsi="Times New Roman" w:cs="Times New Roman"/>
                <w:bCs/>
                <w:color w:val="FF0000"/>
                <w:highlight w:val="yellow"/>
              </w:rPr>
            </w:pPr>
          </w:p>
        </w:tc>
        <w:tc>
          <w:tcPr>
            <w:tcW w:w="573" w:type="pct"/>
          </w:tcPr>
          <w:p w:rsidR="003208FC" w:rsidRPr="003208FC" w:rsidRDefault="003208FC" w:rsidP="003208FC">
            <w:pPr>
              <w:shd w:val="clear" w:color="auto" w:fill="FFFFFF"/>
              <w:spacing w:after="0" w:line="240" w:lineRule="auto"/>
              <w:rPr>
                <w:rFonts w:ascii="Times New Roman" w:eastAsia="Times New Roman" w:hAnsi="Times New Roman" w:cs="Times New Roman"/>
                <w:bCs/>
                <w:highlight w:val="yellow"/>
              </w:rPr>
            </w:pPr>
          </w:p>
        </w:tc>
        <w:tc>
          <w:tcPr>
            <w:tcW w:w="614" w:type="pct"/>
          </w:tcPr>
          <w:p w:rsidR="003208FC" w:rsidRPr="003208FC" w:rsidRDefault="003208FC" w:rsidP="003208FC">
            <w:pPr>
              <w:shd w:val="clear" w:color="auto" w:fill="FFFFFF"/>
              <w:spacing w:after="0" w:line="240" w:lineRule="auto"/>
              <w:jc w:val="center"/>
              <w:rPr>
                <w:rFonts w:ascii="Times New Roman" w:eastAsia="Times New Roman" w:hAnsi="Times New Roman" w:cs="Times New Roman"/>
                <w:bCs/>
                <w:highlight w:val="yellow"/>
              </w:rPr>
            </w:pPr>
          </w:p>
        </w:tc>
        <w:tc>
          <w:tcPr>
            <w:tcW w:w="489" w:type="pct"/>
          </w:tcPr>
          <w:p w:rsidR="003208FC" w:rsidRPr="003208FC" w:rsidRDefault="003208FC" w:rsidP="003208FC">
            <w:pPr>
              <w:shd w:val="clear" w:color="auto" w:fill="FFFFFF"/>
              <w:spacing w:after="0" w:line="240" w:lineRule="auto"/>
              <w:jc w:val="center"/>
              <w:rPr>
                <w:rFonts w:ascii="Times New Roman" w:eastAsia="Times New Roman" w:hAnsi="Times New Roman" w:cs="Times New Roman"/>
                <w:bCs/>
                <w:highlight w:val="yellow"/>
              </w:rPr>
            </w:pPr>
          </w:p>
        </w:tc>
      </w:tr>
      <w:tr w:rsidR="003208FC" w:rsidRPr="003208FC" w:rsidTr="00BD0913">
        <w:trPr>
          <w:trHeight w:val="287"/>
        </w:trPr>
        <w:tc>
          <w:tcPr>
            <w:tcW w:w="405" w:type="pct"/>
            <w:vAlign w:val="bottom"/>
          </w:tcPr>
          <w:p w:rsidR="003208FC" w:rsidRPr="003208FC" w:rsidRDefault="001D0519" w:rsidP="003208FC">
            <w:pPr>
              <w:spacing w:after="0" w:line="240" w:lineRule="auto"/>
              <w:jc w:val="center"/>
              <w:rPr>
                <w:rFonts w:ascii="Times New Roman" w:eastAsia="Times New Roman" w:hAnsi="Times New Roman" w:cs="Calibri"/>
                <w:color w:val="000000"/>
                <w:szCs w:val="24"/>
              </w:rPr>
            </w:pPr>
            <w:r>
              <w:rPr>
                <w:rFonts w:ascii="Times New Roman" w:eastAsia="Times New Roman" w:hAnsi="Times New Roman" w:cs="Calibri"/>
                <w:color w:val="000000"/>
                <w:szCs w:val="24"/>
              </w:rPr>
              <w:t>10</w:t>
            </w:r>
          </w:p>
        </w:tc>
        <w:tc>
          <w:tcPr>
            <w:tcW w:w="1097" w:type="pct"/>
            <w:vAlign w:val="center"/>
          </w:tcPr>
          <w:p w:rsidR="003208FC" w:rsidRPr="003208FC" w:rsidRDefault="00356840" w:rsidP="003208FC">
            <w:pPr>
              <w:spacing w:after="0" w:line="240" w:lineRule="auto"/>
              <w:jc w:val="both"/>
              <w:rPr>
                <w:rFonts w:ascii="Times New Roman" w:eastAsia="Times New Roman" w:hAnsi="Times New Roman" w:cs="Calibri"/>
                <w:color w:val="000000"/>
                <w:szCs w:val="24"/>
              </w:rPr>
            </w:pPr>
            <w:r w:rsidRPr="003208FC">
              <w:rPr>
                <w:rFonts w:ascii="Calibri" w:eastAsia="Times New Roman" w:hAnsi="Calibri" w:cs="Times New Roman"/>
                <w:color w:val="000000"/>
                <w:sz w:val="24"/>
                <w:szCs w:val="24"/>
                <w:lang w:val="en-GB" w:eastAsia="en-GB"/>
              </w:rPr>
              <w:t>Turkana, West Pokot, Elgeyo. M, Uasin Gishu, Kakamega, Vihiga</w:t>
            </w:r>
          </w:p>
        </w:tc>
        <w:tc>
          <w:tcPr>
            <w:tcW w:w="447" w:type="pct"/>
          </w:tcPr>
          <w:p w:rsidR="003208FC" w:rsidRPr="003208FC" w:rsidRDefault="003208FC" w:rsidP="003208FC">
            <w:pPr>
              <w:spacing w:after="0" w:line="240" w:lineRule="auto"/>
              <w:jc w:val="center"/>
              <w:rPr>
                <w:rFonts w:ascii="Times New Roman" w:eastAsia="Times New Roman" w:hAnsi="Times New Roman" w:cs="Times New Roman"/>
                <w:szCs w:val="24"/>
                <w:highlight w:val="yellow"/>
              </w:rPr>
            </w:pPr>
          </w:p>
        </w:tc>
        <w:tc>
          <w:tcPr>
            <w:tcW w:w="480" w:type="pct"/>
          </w:tcPr>
          <w:p w:rsidR="003208FC" w:rsidRPr="003208FC" w:rsidRDefault="003208FC" w:rsidP="003208FC">
            <w:pPr>
              <w:spacing w:after="0" w:line="240" w:lineRule="auto"/>
              <w:jc w:val="right"/>
              <w:rPr>
                <w:rFonts w:ascii="Times New Roman" w:eastAsia="Times New Roman" w:hAnsi="Times New Roman" w:cs="Times New Roman"/>
                <w:sz w:val="20"/>
                <w:szCs w:val="24"/>
                <w:highlight w:val="yellow"/>
              </w:rPr>
            </w:pPr>
          </w:p>
        </w:tc>
        <w:tc>
          <w:tcPr>
            <w:tcW w:w="502" w:type="pct"/>
            <w:vAlign w:val="bottom"/>
          </w:tcPr>
          <w:p w:rsidR="003208FC" w:rsidRPr="003208FC" w:rsidRDefault="003208FC" w:rsidP="001D0519">
            <w:pPr>
              <w:spacing w:after="0" w:line="240" w:lineRule="auto"/>
              <w:jc w:val="both"/>
              <w:rPr>
                <w:rFonts w:ascii="Times New Roman" w:eastAsia="Times New Roman" w:hAnsi="Times New Roman" w:cs="Calibri"/>
                <w:color w:val="000000"/>
                <w:szCs w:val="24"/>
              </w:rPr>
            </w:pPr>
            <w:r w:rsidRPr="003208FC">
              <w:rPr>
                <w:rFonts w:ascii="Times New Roman" w:eastAsia="Times New Roman" w:hAnsi="Times New Roman" w:cs="Calibri"/>
                <w:color w:val="000000"/>
                <w:szCs w:val="24"/>
              </w:rPr>
              <w:t xml:space="preserve">         </w:t>
            </w:r>
            <w:r w:rsidR="001D0519">
              <w:rPr>
                <w:rFonts w:ascii="Times New Roman" w:eastAsia="Times New Roman" w:hAnsi="Times New Roman" w:cs="Calibri"/>
                <w:color w:val="000000"/>
                <w:szCs w:val="24"/>
              </w:rPr>
              <w:t>1,380,897</w:t>
            </w:r>
            <w:r w:rsidRPr="003208FC">
              <w:rPr>
                <w:rFonts w:ascii="Times New Roman" w:eastAsia="Times New Roman" w:hAnsi="Times New Roman" w:cs="Calibri"/>
                <w:color w:val="000000"/>
                <w:szCs w:val="24"/>
              </w:rPr>
              <w:t xml:space="preserve"> </w:t>
            </w:r>
          </w:p>
        </w:tc>
        <w:tc>
          <w:tcPr>
            <w:tcW w:w="393" w:type="pct"/>
          </w:tcPr>
          <w:p w:rsidR="003208FC" w:rsidRPr="003208FC" w:rsidRDefault="003208FC" w:rsidP="003208FC">
            <w:pPr>
              <w:shd w:val="clear" w:color="auto" w:fill="FFFFFF"/>
              <w:spacing w:after="0" w:line="240" w:lineRule="auto"/>
              <w:rPr>
                <w:rFonts w:ascii="Times New Roman" w:eastAsia="Times New Roman" w:hAnsi="Times New Roman" w:cs="Times New Roman"/>
                <w:bCs/>
                <w:color w:val="FF0000"/>
                <w:highlight w:val="yellow"/>
              </w:rPr>
            </w:pPr>
          </w:p>
        </w:tc>
        <w:tc>
          <w:tcPr>
            <w:tcW w:w="573" w:type="pct"/>
          </w:tcPr>
          <w:p w:rsidR="003208FC" w:rsidRPr="003208FC" w:rsidRDefault="003208FC" w:rsidP="003208FC">
            <w:pPr>
              <w:shd w:val="clear" w:color="auto" w:fill="FFFFFF"/>
              <w:spacing w:after="0" w:line="240" w:lineRule="auto"/>
              <w:rPr>
                <w:rFonts w:ascii="Times New Roman" w:eastAsia="Times New Roman" w:hAnsi="Times New Roman" w:cs="Times New Roman"/>
                <w:bCs/>
                <w:highlight w:val="yellow"/>
              </w:rPr>
            </w:pPr>
          </w:p>
        </w:tc>
        <w:tc>
          <w:tcPr>
            <w:tcW w:w="614" w:type="pct"/>
          </w:tcPr>
          <w:p w:rsidR="003208FC" w:rsidRPr="003208FC" w:rsidRDefault="003208FC" w:rsidP="003208FC">
            <w:pPr>
              <w:shd w:val="clear" w:color="auto" w:fill="FFFFFF"/>
              <w:spacing w:after="0" w:line="240" w:lineRule="auto"/>
              <w:jc w:val="center"/>
              <w:rPr>
                <w:rFonts w:ascii="Times New Roman" w:eastAsia="Times New Roman" w:hAnsi="Times New Roman" w:cs="Times New Roman"/>
                <w:bCs/>
                <w:highlight w:val="yellow"/>
              </w:rPr>
            </w:pPr>
          </w:p>
        </w:tc>
        <w:tc>
          <w:tcPr>
            <w:tcW w:w="489" w:type="pct"/>
          </w:tcPr>
          <w:p w:rsidR="003208FC" w:rsidRPr="003208FC" w:rsidRDefault="003208FC" w:rsidP="003208FC">
            <w:pPr>
              <w:shd w:val="clear" w:color="auto" w:fill="FFFFFF"/>
              <w:spacing w:after="0" w:line="240" w:lineRule="auto"/>
              <w:jc w:val="center"/>
              <w:rPr>
                <w:rFonts w:ascii="Times New Roman" w:eastAsia="Times New Roman" w:hAnsi="Times New Roman" w:cs="Times New Roman"/>
                <w:bCs/>
                <w:highlight w:val="yellow"/>
              </w:rPr>
            </w:pPr>
          </w:p>
        </w:tc>
      </w:tr>
      <w:tr w:rsidR="003208FC" w:rsidRPr="003208FC" w:rsidTr="00BD0913">
        <w:trPr>
          <w:trHeight w:val="75"/>
        </w:trPr>
        <w:tc>
          <w:tcPr>
            <w:tcW w:w="405" w:type="pct"/>
            <w:vAlign w:val="bottom"/>
          </w:tcPr>
          <w:p w:rsidR="003208FC" w:rsidRPr="003208FC" w:rsidRDefault="001D0519" w:rsidP="003208FC">
            <w:pPr>
              <w:spacing w:after="0" w:line="240" w:lineRule="auto"/>
              <w:jc w:val="center"/>
              <w:rPr>
                <w:rFonts w:ascii="Times New Roman" w:eastAsia="Times New Roman" w:hAnsi="Times New Roman" w:cs="Calibri"/>
                <w:color w:val="000000"/>
                <w:szCs w:val="24"/>
              </w:rPr>
            </w:pPr>
            <w:r>
              <w:rPr>
                <w:rFonts w:ascii="Times New Roman" w:eastAsia="Times New Roman" w:hAnsi="Times New Roman" w:cs="Calibri"/>
                <w:color w:val="000000"/>
                <w:szCs w:val="24"/>
              </w:rPr>
              <w:t>11</w:t>
            </w:r>
          </w:p>
        </w:tc>
        <w:tc>
          <w:tcPr>
            <w:tcW w:w="1097" w:type="pct"/>
            <w:vAlign w:val="bottom"/>
          </w:tcPr>
          <w:p w:rsidR="003208FC" w:rsidRPr="003208FC" w:rsidRDefault="00356840" w:rsidP="003208FC">
            <w:pPr>
              <w:spacing w:after="0" w:line="240" w:lineRule="auto"/>
              <w:jc w:val="both"/>
              <w:rPr>
                <w:rFonts w:ascii="Times New Roman" w:eastAsia="Times New Roman" w:hAnsi="Times New Roman" w:cs="Calibri"/>
                <w:color w:val="000000"/>
                <w:szCs w:val="24"/>
              </w:rPr>
            </w:pPr>
            <w:r w:rsidRPr="003208FC">
              <w:rPr>
                <w:rFonts w:ascii="Calibri" w:eastAsia="Times New Roman" w:hAnsi="Calibri" w:cs="Times New Roman"/>
                <w:color w:val="000000"/>
                <w:sz w:val="24"/>
                <w:szCs w:val="24"/>
                <w:lang w:val="en-GB" w:eastAsia="en-GB"/>
              </w:rPr>
              <w:t>Garissa, Wajir, Mandera, Marsabit, Isiolo, Samburu, Kitui, Laikipia, Nandi, Baringo</w:t>
            </w:r>
          </w:p>
        </w:tc>
        <w:tc>
          <w:tcPr>
            <w:tcW w:w="447" w:type="pct"/>
          </w:tcPr>
          <w:p w:rsidR="003208FC" w:rsidRPr="003208FC" w:rsidRDefault="003208FC" w:rsidP="003208FC">
            <w:pPr>
              <w:spacing w:after="0" w:line="240" w:lineRule="auto"/>
              <w:jc w:val="center"/>
              <w:rPr>
                <w:rFonts w:ascii="Times New Roman" w:eastAsia="Times New Roman" w:hAnsi="Times New Roman" w:cs="Times New Roman"/>
                <w:szCs w:val="24"/>
                <w:highlight w:val="yellow"/>
              </w:rPr>
            </w:pPr>
          </w:p>
        </w:tc>
        <w:tc>
          <w:tcPr>
            <w:tcW w:w="480" w:type="pct"/>
          </w:tcPr>
          <w:p w:rsidR="003208FC" w:rsidRPr="003208FC" w:rsidRDefault="003208FC" w:rsidP="003208FC">
            <w:pPr>
              <w:spacing w:after="0" w:line="240" w:lineRule="auto"/>
              <w:jc w:val="right"/>
              <w:rPr>
                <w:rFonts w:ascii="Times New Roman" w:eastAsia="Times New Roman" w:hAnsi="Times New Roman" w:cs="Times New Roman"/>
                <w:sz w:val="20"/>
                <w:szCs w:val="24"/>
                <w:highlight w:val="yellow"/>
              </w:rPr>
            </w:pPr>
          </w:p>
        </w:tc>
        <w:tc>
          <w:tcPr>
            <w:tcW w:w="502" w:type="pct"/>
            <w:vAlign w:val="bottom"/>
          </w:tcPr>
          <w:p w:rsidR="003208FC" w:rsidRPr="003208FC" w:rsidRDefault="003208FC" w:rsidP="001D0519">
            <w:pPr>
              <w:spacing w:after="0" w:line="240" w:lineRule="auto"/>
              <w:jc w:val="both"/>
              <w:rPr>
                <w:rFonts w:ascii="Times New Roman" w:eastAsia="Times New Roman" w:hAnsi="Times New Roman" w:cs="Calibri"/>
                <w:color w:val="000000"/>
                <w:szCs w:val="24"/>
              </w:rPr>
            </w:pPr>
            <w:r w:rsidRPr="003208FC">
              <w:rPr>
                <w:rFonts w:ascii="Times New Roman" w:eastAsia="Times New Roman" w:hAnsi="Times New Roman" w:cs="Calibri"/>
                <w:color w:val="000000"/>
                <w:szCs w:val="24"/>
              </w:rPr>
              <w:t xml:space="preserve">         </w:t>
            </w:r>
            <w:r w:rsidR="001D0519">
              <w:rPr>
                <w:rFonts w:ascii="Times New Roman" w:eastAsia="Times New Roman" w:hAnsi="Times New Roman" w:cs="Calibri"/>
                <w:color w:val="000000"/>
                <w:szCs w:val="24"/>
              </w:rPr>
              <w:t>1,144,044</w:t>
            </w:r>
            <w:r w:rsidRPr="003208FC">
              <w:rPr>
                <w:rFonts w:ascii="Times New Roman" w:eastAsia="Times New Roman" w:hAnsi="Times New Roman" w:cs="Calibri"/>
                <w:color w:val="000000"/>
                <w:szCs w:val="24"/>
              </w:rPr>
              <w:t xml:space="preserve"> </w:t>
            </w:r>
          </w:p>
        </w:tc>
        <w:tc>
          <w:tcPr>
            <w:tcW w:w="393" w:type="pct"/>
          </w:tcPr>
          <w:p w:rsidR="003208FC" w:rsidRPr="003208FC" w:rsidRDefault="003208FC" w:rsidP="003208FC">
            <w:pPr>
              <w:shd w:val="clear" w:color="auto" w:fill="FFFFFF"/>
              <w:spacing w:after="0" w:line="240" w:lineRule="auto"/>
              <w:rPr>
                <w:rFonts w:ascii="Times New Roman" w:eastAsia="Times New Roman" w:hAnsi="Times New Roman" w:cs="Times New Roman"/>
                <w:bCs/>
                <w:color w:val="FF0000"/>
                <w:highlight w:val="yellow"/>
              </w:rPr>
            </w:pPr>
          </w:p>
        </w:tc>
        <w:tc>
          <w:tcPr>
            <w:tcW w:w="573" w:type="pct"/>
          </w:tcPr>
          <w:p w:rsidR="003208FC" w:rsidRPr="003208FC" w:rsidRDefault="003208FC" w:rsidP="003208FC">
            <w:pPr>
              <w:shd w:val="clear" w:color="auto" w:fill="FFFFFF"/>
              <w:spacing w:after="0" w:line="240" w:lineRule="auto"/>
              <w:rPr>
                <w:rFonts w:ascii="Times New Roman" w:eastAsia="Times New Roman" w:hAnsi="Times New Roman" w:cs="Times New Roman"/>
                <w:bCs/>
                <w:highlight w:val="yellow"/>
              </w:rPr>
            </w:pPr>
          </w:p>
        </w:tc>
        <w:tc>
          <w:tcPr>
            <w:tcW w:w="614" w:type="pct"/>
          </w:tcPr>
          <w:p w:rsidR="003208FC" w:rsidRPr="003208FC" w:rsidRDefault="003208FC" w:rsidP="003208FC">
            <w:pPr>
              <w:shd w:val="clear" w:color="auto" w:fill="FFFFFF"/>
              <w:spacing w:after="0" w:line="240" w:lineRule="auto"/>
              <w:jc w:val="center"/>
              <w:rPr>
                <w:rFonts w:ascii="Times New Roman" w:eastAsia="Times New Roman" w:hAnsi="Times New Roman" w:cs="Times New Roman"/>
                <w:bCs/>
                <w:highlight w:val="yellow"/>
              </w:rPr>
            </w:pPr>
          </w:p>
        </w:tc>
        <w:tc>
          <w:tcPr>
            <w:tcW w:w="489" w:type="pct"/>
          </w:tcPr>
          <w:p w:rsidR="003208FC" w:rsidRPr="003208FC" w:rsidRDefault="003208FC" w:rsidP="003208FC">
            <w:pPr>
              <w:shd w:val="clear" w:color="auto" w:fill="FFFFFF"/>
              <w:spacing w:after="0" w:line="240" w:lineRule="auto"/>
              <w:jc w:val="center"/>
              <w:rPr>
                <w:rFonts w:ascii="Times New Roman" w:eastAsia="Times New Roman" w:hAnsi="Times New Roman" w:cs="Times New Roman"/>
                <w:bCs/>
                <w:highlight w:val="yellow"/>
              </w:rPr>
            </w:pPr>
          </w:p>
        </w:tc>
      </w:tr>
      <w:tr w:rsidR="003208FC" w:rsidRPr="003208FC" w:rsidTr="00BD0913">
        <w:trPr>
          <w:gridBefore w:val="3"/>
          <w:wBefore w:w="1949" w:type="pct"/>
          <w:trHeight w:val="296"/>
        </w:trPr>
        <w:tc>
          <w:tcPr>
            <w:tcW w:w="1948" w:type="pct"/>
            <w:gridSpan w:val="4"/>
          </w:tcPr>
          <w:p w:rsidR="003208FC" w:rsidRPr="003208FC" w:rsidRDefault="003208FC" w:rsidP="003208FC">
            <w:pPr>
              <w:tabs>
                <w:tab w:val="num" w:pos="240"/>
              </w:tabs>
              <w:spacing w:after="0" w:line="240" w:lineRule="auto"/>
              <w:rPr>
                <w:rFonts w:ascii="Times New Roman" w:eastAsia="Times New Roman" w:hAnsi="Times New Roman" w:cs="Times New Roman"/>
                <w:b/>
                <w:i/>
                <w:szCs w:val="24"/>
                <w:vertAlign w:val="subscript"/>
              </w:rPr>
            </w:pPr>
            <w:r w:rsidRPr="003208FC">
              <w:rPr>
                <w:rFonts w:ascii="Times New Roman" w:eastAsia="Times New Roman" w:hAnsi="Times New Roman" w:cs="Times New Roman"/>
                <w:b/>
                <w:szCs w:val="24"/>
                <w:vertAlign w:val="subscript"/>
              </w:rPr>
              <w:t>TOTAL PRICE FOR DELIVERY TO NAMED DESTINATIONS</w:t>
            </w:r>
          </w:p>
        </w:tc>
        <w:tc>
          <w:tcPr>
            <w:tcW w:w="614" w:type="pct"/>
          </w:tcPr>
          <w:p w:rsidR="003208FC" w:rsidRPr="003208FC" w:rsidRDefault="003208FC" w:rsidP="003208FC">
            <w:pPr>
              <w:shd w:val="clear" w:color="auto" w:fill="FFFFFF"/>
              <w:spacing w:after="0" w:line="240" w:lineRule="auto"/>
              <w:ind w:right="475"/>
              <w:jc w:val="center"/>
              <w:rPr>
                <w:rFonts w:ascii="Times New Roman" w:eastAsia="Times New Roman" w:hAnsi="Times New Roman" w:cs="Times New Roman"/>
                <w:bCs/>
                <w:color w:val="000000"/>
                <w:szCs w:val="24"/>
                <w:highlight w:val="yellow"/>
              </w:rPr>
            </w:pPr>
          </w:p>
        </w:tc>
        <w:tc>
          <w:tcPr>
            <w:tcW w:w="489" w:type="pct"/>
          </w:tcPr>
          <w:p w:rsidR="003208FC" w:rsidRPr="003208FC" w:rsidRDefault="003208FC" w:rsidP="003208FC">
            <w:pPr>
              <w:shd w:val="clear" w:color="auto" w:fill="FFFFFF"/>
              <w:spacing w:after="0" w:line="240" w:lineRule="auto"/>
              <w:ind w:right="475"/>
              <w:jc w:val="center"/>
              <w:rPr>
                <w:rFonts w:ascii="Times New Roman" w:eastAsia="Times New Roman" w:hAnsi="Times New Roman" w:cs="Times New Roman"/>
                <w:bCs/>
                <w:color w:val="000000"/>
                <w:szCs w:val="24"/>
                <w:highlight w:val="yellow"/>
              </w:rPr>
            </w:pPr>
          </w:p>
        </w:tc>
      </w:tr>
      <w:tr w:rsidR="003208FC" w:rsidRPr="003208FC" w:rsidTr="00BD0913">
        <w:trPr>
          <w:gridBefore w:val="3"/>
          <w:wBefore w:w="1949" w:type="pct"/>
          <w:trHeight w:val="269"/>
        </w:trPr>
        <w:tc>
          <w:tcPr>
            <w:tcW w:w="1948" w:type="pct"/>
            <w:gridSpan w:val="4"/>
          </w:tcPr>
          <w:p w:rsidR="003208FC" w:rsidRPr="003208FC" w:rsidRDefault="003208FC" w:rsidP="003208FC">
            <w:pPr>
              <w:spacing w:after="0" w:line="240" w:lineRule="auto"/>
              <w:rPr>
                <w:rFonts w:ascii="Times New Roman" w:eastAsia="Times New Roman" w:hAnsi="Times New Roman" w:cs="Times New Roman"/>
                <w:b/>
                <w:szCs w:val="24"/>
                <w:vertAlign w:val="subscript"/>
              </w:rPr>
            </w:pPr>
            <w:r w:rsidRPr="003208FC">
              <w:rPr>
                <w:rFonts w:ascii="Times New Roman" w:eastAsia="Times New Roman" w:hAnsi="Times New Roman" w:cs="Times New Roman"/>
                <w:b/>
                <w:szCs w:val="24"/>
                <w:vertAlign w:val="subscript"/>
              </w:rPr>
              <w:t xml:space="preserve">TOTAL BID PRICE </w:t>
            </w:r>
          </w:p>
        </w:tc>
        <w:tc>
          <w:tcPr>
            <w:tcW w:w="614" w:type="pct"/>
          </w:tcPr>
          <w:p w:rsidR="003208FC" w:rsidRPr="003208FC" w:rsidRDefault="003208FC" w:rsidP="003208FC">
            <w:pPr>
              <w:shd w:val="clear" w:color="auto" w:fill="FFFFFF"/>
              <w:spacing w:after="0" w:line="240" w:lineRule="auto"/>
              <w:ind w:right="475"/>
              <w:jc w:val="center"/>
              <w:rPr>
                <w:rFonts w:ascii="Times New Roman" w:eastAsia="Times New Roman" w:hAnsi="Times New Roman" w:cs="Times New Roman"/>
                <w:bCs/>
                <w:color w:val="000000"/>
                <w:szCs w:val="24"/>
                <w:highlight w:val="yellow"/>
              </w:rPr>
            </w:pPr>
          </w:p>
        </w:tc>
        <w:tc>
          <w:tcPr>
            <w:tcW w:w="489" w:type="pct"/>
          </w:tcPr>
          <w:p w:rsidR="003208FC" w:rsidRPr="003208FC" w:rsidRDefault="003208FC" w:rsidP="003208FC">
            <w:pPr>
              <w:shd w:val="clear" w:color="auto" w:fill="FFFFFF"/>
              <w:spacing w:after="0" w:line="240" w:lineRule="auto"/>
              <w:ind w:right="475"/>
              <w:jc w:val="center"/>
              <w:rPr>
                <w:rFonts w:ascii="Times New Roman" w:eastAsia="Times New Roman" w:hAnsi="Times New Roman" w:cs="Times New Roman"/>
                <w:bCs/>
                <w:color w:val="000000"/>
                <w:szCs w:val="24"/>
                <w:highlight w:val="yellow"/>
              </w:rPr>
            </w:pPr>
          </w:p>
        </w:tc>
      </w:tr>
      <w:tr w:rsidR="003208FC" w:rsidRPr="003208FC" w:rsidTr="00BD0913">
        <w:trPr>
          <w:gridBefore w:val="3"/>
          <w:wBefore w:w="1949" w:type="pct"/>
          <w:trHeight w:val="242"/>
        </w:trPr>
        <w:tc>
          <w:tcPr>
            <w:tcW w:w="1948" w:type="pct"/>
            <w:gridSpan w:val="4"/>
          </w:tcPr>
          <w:p w:rsidR="003208FC" w:rsidRPr="003208FC" w:rsidRDefault="003208FC" w:rsidP="003208FC">
            <w:pPr>
              <w:tabs>
                <w:tab w:val="num" w:pos="240"/>
              </w:tabs>
              <w:spacing w:after="0" w:line="240" w:lineRule="auto"/>
              <w:ind w:left="240" w:hanging="360"/>
              <w:rPr>
                <w:rFonts w:ascii="Times New Roman" w:eastAsia="Times New Roman" w:hAnsi="Times New Roman" w:cs="Times New Roman"/>
                <w:b/>
                <w:szCs w:val="24"/>
                <w:vertAlign w:val="subscript"/>
              </w:rPr>
            </w:pPr>
            <w:r w:rsidRPr="003208FC">
              <w:rPr>
                <w:rFonts w:ascii="Times New Roman" w:eastAsia="Times New Roman" w:hAnsi="Times New Roman" w:cs="Times New Roman"/>
                <w:b/>
                <w:szCs w:val="24"/>
                <w:vertAlign w:val="subscript"/>
              </w:rPr>
              <w:t xml:space="preserve">   CURRENCY OF BID </w:t>
            </w:r>
          </w:p>
        </w:tc>
        <w:tc>
          <w:tcPr>
            <w:tcW w:w="614" w:type="pct"/>
          </w:tcPr>
          <w:p w:rsidR="003208FC" w:rsidRPr="003208FC" w:rsidRDefault="003208FC" w:rsidP="003208FC">
            <w:pPr>
              <w:shd w:val="clear" w:color="auto" w:fill="FFFFFF"/>
              <w:spacing w:after="0" w:line="240" w:lineRule="auto"/>
              <w:ind w:right="475"/>
              <w:jc w:val="center"/>
              <w:rPr>
                <w:rFonts w:ascii="Times New Roman" w:eastAsia="Times New Roman" w:hAnsi="Times New Roman" w:cs="Times New Roman"/>
                <w:bCs/>
                <w:color w:val="000000"/>
                <w:szCs w:val="24"/>
              </w:rPr>
            </w:pPr>
          </w:p>
        </w:tc>
        <w:tc>
          <w:tcPr>
            <w:tcW w:w="489" w:type="pct"/>
          </w:tcPr>
          <w:p w:rsidR="003208FC" w:rsidRPr="003208FC" w:rsidRDefault="003208FC" w:rsidP="003208FC">
            <w:pPr>
              <w:shd w:val="clear" w:color="auto" w:fill="FFFFFF"/>
              <w:spacing w:after="0" w:line="240" w:lineRule="auto"/>
              <w:ind w:right="475"/>
              <w:jc w:val="center"/>
              <w:rPr>
                <w:rFonts w:ascii="Times New Roman" w:eastAsia="Times New Roman" w:hAnsi="Times New Roman" w:cs="Times New Roman"/>
                <w:bCs/>
                <w:color w:val="000000"/>
                <w:szCs w:val="24"/>
              </w:rPr>
            </w:pPr>
          </w:p>
        </w:tc>
      </w:tr>
    </w:tbl>
    <w:p w:rsidR="001D0519" w:rsidRDefault="001D0519" w:rsidP="003208FC">
      <w:pPr>
        <w:tabs>
          <w:tab w:val="left" w:pos="0"/>
          <w:tab w:val="left" w:pos="7920"/>
          <w:tab w:val="left" w:pos="8640"/>
        </w:tabs>
        <w:spacing w:after="0" w:line="240" w:lineRule="auto"/>
        <w:jc w:val="both"/>
        <w:rPr>
          <w:rFonts w:ascii="Times New Roman" w:eastAsia="Times New Roman" w:hAnsi="Times New Roman" w:cs="Times New Roman"/>
          <w:lang w:val="en-GB"/>
        </w:rPr>
      </w:pPr>
    </w:p>
    <w:p w:rsidR="003208FC" w:rsidRPr="003208FC" w:rsidRDefault="003208FC" w:rsidP="003208FC">
      <w:pPr>
        <w:tabs>
          <w:tab w:val="left" w:pos="0"/>
          <w:tab w:val="left" w:pos="7920"/>
          <w:tab w:val="left" w:pos="8640"/>
        </w:tab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Name ………………………………………………………………..   in the capacity of ………………………………………</w:t>
      </w:r>
    </w:p>
    <w:p w:rsidR="003208FC" w:rsidRPr="003208FC" w:rsidRDefault="003208FC" w:rsidP="003208FC">
      <w:pPr>
        <w:tabs>
          <w:tab w:val="left" w:pos="0"/>
          <w:tab w:val="left" w:pos="7920"/>
          <w:tab w:val="left" w:pos="8640"/>
        </w:tab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Signature of Tenderers………………………………………………………………………………………………………………</w:t>
      </w:r>
    </w:p>
    <w:p w:rsidR="003208FC" w:rsidRPr="003208FC" w:rsidRDefault="003208FC" w:rsidP="003208FC">
      <w:pPr>
        <w:tabs>
          <w:tab w:val="left" w:pos="0"/>
          <w:tab w:val="left" w:pos="7920"/>
          <w:tab w:val="left" w:pos="8640"/>
        </w:tab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Duly authorized to sign the Tender for and on behalf of ……………………………………………………………………………</w:t>
      </w:r>
    </w:p>
    <w:p w:rsidR="003208FC" w:rsidRPr="003208FC" w:rsidRDefault="003208FC" w:rsidP="003208FC">
      <w:pPr>
        <w:tabs>
          <w:tab w:val="left" w:pos="0"/>
          <w:tab w:val="left" w:pos="7920"/>
          <w:tab w:val="left" w:pos="8640"/>
        </w:tab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Dated on ……………………………………. day of …………………………………. 20 …………………………………….</w:t>
      </w:r>
      <w:r w:rsidRPr="003208FC">
        <w:rPr>
          <w:rFonts w:ascii="Times New Roman" w:eastAsia="Times New Roman" w:hAnsi="Times New Roman" w:cs="Times New Roman"/>
          <w:u w:val="words"/>
          <w:lang w:val="en-GB"/>
        </w:rPr>
        <w:tab/>
      </w:r>
    </w:p>
    <w:p w:rsidR="003208FC" w:rsidRPr="003208FC" w:rsidRDefault="003208FC" w:rsidP="003208F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lang w:val="en-GB"/>
        </w:rPr>
      </w:pPr>
    </w:p>
    <w:p w:rsidR="003208FC" w:rsidRPr="003208FC" w:rsidRDefault="003208FC" w:rsidP="003208F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b/>
          <w:i/>
          <w:lang w:val="en-GB"/>
        </w:rPr>
      </w:pPr>
      <w:r w:rsidRPr="003208FC">
        <w:rPr>
          <w:rFonts w:ascii="Times New Roman" w:eastAsia="Times New Roman" w:hAnsi="Times New Roman" w:cs="Times New Roman"/>
          <w:b/>
          <w:i/>
          <w:lang w:val="en-GB"/>
        </w:rPr>
        <w:t>Note:  In case of discrepancy between unit price and total, the unit price shall prevail.</w:t>
      </w:r>
    </w:p>
    <w:p w:rsidR="003208FC" w:rsidRPr="003208FC" w:rsidRDefault="003208FC" w:rsidP="003208FC">
      <w:pPr>
        <w:spacing w:after="0" w:line="240" w:lineRule="auto"/>
        <w:outlineLvl w:val="2"/>
        <w:rPr>
          <w:rFonts w:ascii="Times New Roman" w:eastAsia="Times New Roman" w:hAnsi="Times New Roman" w:cs="Times New Roman"/>
          <w:b/>
          <w:bCs/>
          <w:lang w:val="en-GB"/>
        </w:rPr>
        <w:sectPr w:rsidR="003208FC" w:rsidRPr="003208FC" w:rsidSect="00BD0913">
          <w:pgSz w:w="16840" w:h="11907" w:orient="landscape" w:code="9"/>
          <w:pgMar w:top="720" w:right="1411" w:bottom="1008" w:left="1411" w:header="720" w:footer="576" w:gutter="0"/>
          <w:cols w:space="720"/>
          <w:docGrid w:linePitch="360"/>
        </w:sectPr>
      </w:pPr>
    </w:p>
    <w:p w:rsidR="003208FC" w:rsidRPr="003208FC" w:rsidRDefault="003208FC" w:rsidP="003208FC">
      <w:pPr>
        <w:keepNext/>
        <w:spacing w:after="0" w:line="240" w:lineRule="auto"/>
        <w:ind w:left="357" w:hanging="357"/>
        <w:jc w:val="center"/>
        <w:outlineLvl w:val="1"/>
        <w:rPr>
          <w:rFonts w:ascii="Times New Roman Bold" w:eastAsia="Times New Roman" w:hAnsi="Times New Roman" w:cs="Times New Roman"/>
          <w:bCs/>
          <w:sz w:val="28"/>
          <w:szCs w:val="28"/>
        </w:rPr>
      </w:pPr>
      <w:bookmarkStart w:id="733" w:name="_Toc349893571"/>
      <w:r w:rsidRPr="003208FC">
        <w:rPr>
          <w:rFonts w:ascii="Times New Roman Bold" w:eastAsia="Times New Roman" w:hAnsi="Times New Roman" w:cs="Times New Roman"/>
          <w:bCs/>
          <w:sz w:val="28"/>
          <w:szCs w:val="28"/>
        </w:rPr>
        <w:t>CONFIDENTIAL BUSINESS QUESTIONNAIRE FORM</w:t>
      </w:r>
      <w:bookmarkEnd w:id="733"/>
    </w:p>
    <w:p w:rsidR="003208FC" w:rsidRPr="003208FC" w:rsidRDefault="003208FC" w:rsidP="003208FC">
      <w:pPr>
        <w:spacing w:after="0" w:line="240" w:lineRule="auto"/>
        <w:jc w:val="both"/>
        <w:rPr>
          <w:rFonts w:ascii="Times New Roman" w:eastAsia="Times New Roman" w:hAnsi="Times New Roman" w:cs="Times New Roman"/>
          <w:sz w:val="28"/>
          <w:szCs w:val="24"/>
        </w:rPr>
      </w:pPr>
    </w:p>
    <w:p w:rsidR="003208FC" w:rsidRPr="003208FC" w:rsidRDefault="003208FC" w:rsidP="003208FC">
      <w:pPr>
        <w:spacing w:after="0" w:line="240" w:lineRule="auto"/>
        <w:jc w:val="both"/>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You are requested to give the particulars indicated in Part 1 and either Part 2(a), 2(b) or 2 (c ) whichever applied to your type of business</w:t>
      </w:r>
    </w:p>
    <w:p w:rsidR="003208FC" w:rsidRPr="003208FC" w:rsidRDefault="003208FC" w:rsidP="003208FC">
      <w:pPr>
        <w:spacing w:after="0" w:line="240" w:lineRule="auto"/>
        <w:jc w:val="both"/>
        <w:rPr>
          <w:rFonts w:ascii="Times New Roman" w:eastAsia="Times New Roman" w:hAnsi="Times New Roman" w:cs="Times New Roman"/>
          <w:sz w:val="24"/>
          <w:szCs w:val="24"/>
        </w:rPr>
      </w:pPr>
    </w:p>
    <w:p w:rsidR="003208FC" w:rsidRPr="003208FC" w:rsidRDefault="003208FC" w:rsidP="003208FC">
      <w:pPr>
        <w:spacing w:after="0" w:line="240" w:lineRule="auto"/>
        <w:jc w:val="both"/>
        <w:rPr>
          <w:rFonts w:ascii="Times New Roman" w:eastAsia="Times New Roman" w:hAnsi="Times New Roman" w:cs="Times New Roman"/>
          <w:sz w:val="28"/>
          <w:szCs w:val="24"/>
        </w:rPr>
      </w:pPr>
      <w:r w:rsidRPr="003208FC">
        <w:rPr>
          <w:rFonts w:ascii="Times New Roman" w:eastAsia="Times New Roman" w:hAnsi="Times New Roman" w:cs="Times New Roman"/>
          <w:sz w:val="24"/>
          <w:szCs w:val="24"/>
        </w:rPr>
        <w:t>You are advised that it is a serious offence to give false information on this form</w:t>
      </w:r>
    </w:p>
    <w:p w:rsidR="003208FC" w:rsidRPr="003208FC" w:rsidRDefault="003208FC" w:rsidP="003208FC">
      <w:pPr>
        <w:spacing w:after="0" w:line="240" w:lineRule="auto"/>
        <w:jc w:val="both"/>
        <w:rPr>
          <w:rFonts w:ascii="Times New Roman" w:eastAsia="Times New Roman" w:hAnsi="Times New Roman" w:cs="Times New Roman"/>
          <w:sz w:val="28"/>
          <w:szCs w:val="24"/>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
        <w:gridCol w:w="8910"/>
      </w:tblGrid>
      <w:tr w:rsidR="003208FC" w:rsidRPr="003208FC" w:rsidTr="00BD0913">
        <w:trPr>
          <w:trHeight w:val="2618"/>
        </w:trPr>
        <w:tc>
          <w:tcPr>
            <w:tcW w:w="9360" w:type="dxa"/>
            <w:gridSpan w:val="2"/>
          </w:tcPr>
          <w:p w:rsidR="003208FC" w:rsidRPr="003208FC" w:rsidRDefault="003208FC" w:rsidP="003208FC">
            <w:pPr>
              <w:spacing w:after="0" w:line="240" w:lineRule="auto"/>
              <w:jc w:val="both"/>
              <w:rPr>
                <w:rFonts w:ascii="Times New Roman" w:eastAsia="Times New Roman" w:hAnsi="Times New Roman" w:cs="Times New Roman"/>
                <w:b/>
                <w:i/>
                <w:iCs/>
                <w:sz w:val="28"/>
                <w:szCs w:val="28"/>
              </w:rPr>
            </w:pPr>
            <w:r w:rsidRPr="003208FC">
              <w:rPr>
                <w:rFonts w:ascii="Times New Roman" w:eastAsia="Times New Roman" w:hAnsi="Times New Roman" w:cs="Times New Roman"/>
                <w:b/>
                <w:i/>
                <w:iCs/>
                <w:sz w:val="28"/>
                <w:szCs w:val="28"/>
              </w:rPr>
              <w:t>Part 1 – General:</w:t>
            </w:r>
          </w:p>
          <w:p w:rsidR="003208FC" w:rsidRPr="003208FC" w:rsidRDefault="003208FC" w:rsidP="003208FC">
            <w:pPr>
              <w:spacing w:after="0" w:line="240" w:lineRule="auto"/>
              <w:jc w:val="both"/>
              <w:rPr>
                <w:rFonts w:ascii="Times New Roman" w:eastAsia="Times New Roman" w:hAnsi="Times New Roman" w:cs="Times New Roman"/>
                <w:sz w:val="20"/>
                <w:szCs w:val="20"/>
              </w:rPr>
            </w:pPr>
          </w:p>
          <w:p w:rsidR="003208FC" w:rsidRPr="003208FC" w:rsidRDefault="003208FC" w:rsidP="003208FC">
            <w:pPr>
              <w:spacing w:after="0" w:line="240" w:lineRule="auto"/>
              <w:jc w:val="both"/>
              <w:rPr>
                <w:rFonts w:ascii="Times New Roman" w:eastAsia="Times New Roman" w:hAnsi="Times New Roman" w:cs="Times New Roman"/>
                <w:sz w:val="20"/>
                <w:szCs w:val="20"/>
              </w:rPr>
            </w:pPr>
            <w:r w:rsidRPr="003208FC">
              <w:rPr>
                <w:rFonts w:ascii="Times New Roman" w:eastAsia="Times New Roman" w:hAnsi="Times New Roman" w:cs="Times New Roman"/>
                <w:sz w:val="20"/>
                <w:szCs w:val="20"/>
              </w:rPr>
              <w:t>Business Name …………………………………………………………………………………………………</w:t>
            </w:r>
          </w:p>
          <w:p w:rsidR="003208FC" w:rsidRPr="003208FC" w:rsidRDefault="003208FC" w:rsidP="003208FC">
            <w:pPr>
              <w:spacing w:after="0" w:line="240" w:lineRule="auto"/>
              <w:jc w:val="both"/>
              <w:rPr>
                <w:rFonts w:ascii="Times New Roman" w:eastAsia="Times New Roman" w:hAnsi="Times New Roman" w:cs="Times New Roman"/>
                <w:sz w:val="20"/>
                <w:szCs w:val="20"/>
              </w:rPr>
            </w:pPr>
            <w:r w:rsidRPr="003208FC">
              <w:rPr>
                <w:rFonts w:ascii="Times New Roman" w:eastAsia="Times New Roman" w:hAnsi="Times New Roman" w:cs="Times New Roman"/>
                <w:sz w:val="20"/>
                <w:szCs w:val="20"/>
              </w:rPr>
              <w:t>Location of business premises. ………………………………………………………………………………</w:t>
            </w:r>
          </w:p>
          <w:p w:rsidR="003208FC" w:rsidRPr="003208FC" w:rsidRDefault="003208FC" w:rsidP="003208FC">
            <w:pPr>
              <w:spacing w:after="0" w:line="240" w:lineRule="auto"/>
              <w:jc w:val="both"/>
              <w:rPr>
                <w:rFonts w:ascii="Times New Roman" w:eastAsia="Times New Roman" w:hAnsi="Times New Roman" w:cs="Times New Roman"/>
                <w:sz w:val="20"/>
                <w:szCs w:val="20"/>
              </w:rPr>
            </w:pPr>
            <w:r w:rsidRPr="003208FC">
              <w:rPr>
                <w:rFonts w:ascii="Times New Roman" w:eastAsia="Times New Roman" w:hAnsi="Times New Roman" w:cs="Times New Roman"/>
                <w:sz w:val="20"/>
                <w:szCs w:val="20"/>
              </w:rPr>
              <w:t>Plot No………………………………………………… Street/Road ………………………………………..</w:t>
            </w:r>
          </w:p>
          <w:p w:rsidR="003208FC" w:rsidRPr="003208FC" w:rsidRDefault="003208FC" w:rsidP="003208FC">
            <w:pPr>
              <w:spacing w:after="0" w:line="240" w:lineRule="auto"/>
              <w:jc w:val="both"/>
              <w:rPr>
                <w:rFonts w:ascii="Times New Roman" w:eastAsia="Times New Roman" w:hAnsi="Times New Roman" w:cs="Times New Roman"/>
                <w:sz w:val="20"/>
                <w:szCs w:val="20"/>
              </w:rPr>
            </w:pPr>
            <w:r w:rsidRPr="003208FC">
              <w:rPr>
                <w:rFonts w:ascii="Times New Roman" w:eastAsia="Times New Roman" w:hAnsi="Times New Roman" w:cs="Times New Roman"/>
                <w:sz w:val="20"/>
                <w:szCs w:val="20"/>
              </w:rPr>
              <w:t>Postal Address ……………………….. Tel No. …………………. Fax ………………. E mail …………….</w:t>
            </w:r>
          </w:p>
          <w:p w:rsidR="003208FC" w:rsidRPr="003208FC" w:rsidRDefault="003208FC" w:rsidP="003208FC">
            <w:pPr>
              <w:spacing w:after="0" w:line="240" w:lineRule="auto"/>
              <w:jc w:val="both"/>
              <w:rPr>
                <w:rFonts w:ascii="Times New Roman" w:eastAsia="Times New Roman" w:hAnsi="Times New Roman" w:cs="Times New Roman"/>
                <w:sz w:val="20"/>
                <w:szCs w:val="20"/>
              </w:rPr>
            </w:pPr>
            <w:r w:rsidRPr="003208FC">
              <w:rPr>
                <w:rFonts w:ascii="Times New Roman" w:eastAsia="Times New Roman" w:hAnsi="Times New Roman" w:cs="Times New Roman"/>
                <w:sz w:val="20"/>
                <w:szCs w:val="20"/>
              </w:rPr>
              <w:t>Nature of Business ……………………………………………………………………………………………..</w:t>
            </w:r>
          </w:p>
          <w:p w:rsidR="003208FC" w:rsidRPr="003208FC" w:rsidRDefault="003208FC" w:rsidP="003208FC">
            <w:pPr>
              <w:spacing w:after="0" w:line="240" w:lineRule="auto"/>
              <w:jc w:val="both"/>
              <w:rPr>
                <w:rFonts w:ascii="Times New Roman" w:eastAsia="Times New Roman" w:hAnsi="Times New Roman" w:cs="Times New Roman"/>
                <w:sz w:val="20"/>
                <w:szCs w:val="20"/>
              </w:rPr>
            </w:pPr>
            <w:r w:rsidRPr="003208FC">
              <w:rPr>
                <w:rFonts w:ascii="Times New Roman" w:eastAsia="Times New Roman" w:hAnsi="Times New Roman" w:cs="Times New Roman"/>
                <w:sz w:val="20"/>
                <w:szCs w:val="20"/>
              </w:rPr>
              <w:t>Registration Certificate No. …………………………………………………………………………………</w:t>
            </w:r>
          </w:p>
          <w:p w:rsidR="003208FC" w:rsidRPr="003208FC" w:rsidRDefault="003208FC" w:rsidP="003208FC">
            <w:pPr>
              <w:spacing w:after="0" w:line="240" w:lineRule="auto"/>
              <w:jc w:val="both"/>
              <w:rPr>
                <w:rFonts w:ascii="Times New Roman" w:eastAsia="Times New Roman" w:hAnsi="Times New Roman" w:cs="Times New Roman"/>
                <w:sz w:val="20"/>
                <w:szCs w:val="20"/>
              </w:rPr>
            </w:pPr>
            <w:r w:rsidRPr="003208FC">
              <w:rPr>
                <w:rFonts w:ascii="Times New Roman" w:eastAsia="Times New Roman" w:hAnsi="Times New Roman" w:cs="Times New Roman"/>
                <w:sz w:val="20"/>
                <w:szCs w:val="20"/>
              </w:rPr>
              <w:t>Maximum value of business which you can handle at any one time – KES. …………………………………</w:t>
            </w:r>
          </w:p>
          <w:p w:rsidR="003208FC" w:rsidRPr="003208FC" w:rsidRDefault="003208FC" w:rsidP="003208FC">
            <w:pPr>
              <w:spacing w:after="0" w:line="240" w:lineRule="auto"/>
              <w:jc w:val="both"/>
              <w:rPr>
                <w:rFonts w:ascii="Times New Roman" w:eastAsia="Times New Roman" w:hAnsi="Times New Roman" w:cs="Times New Roman"/>
                <w:sz w:val="20"/>
                <w:szCs w:val="20"/>
              </w:rPr>
            </w:pPr>
            <w:r w:rsidRPr="003208FC">
              <w:rPr>
                <w:rFonts w:ascii="Times New Roman" w:eastAsia="Times New Roman" w:hAnsi="Times New Roman" w:cs="Times New Roman"/>
                <w:sz w:val="20"/>
                <w:szCs w:val="20"/>
              </w:rPr>
              <w:t>Name of your bankers ……………………………………….. Branch ………………………………………</w:t>
            </w:r>
          </w:p>
        </w:tc>
      </w:tr>
      <w:tr w:rsidR="003208FC" w:rsidRPr="003208FC" w:rsidTr="00BD0913">
        <w:tc>
          <w:tcPr>
            <w:tcW w:w="450" w:type="dxa"/>
          </w:tcPr>
          <w:p w:rsidR="003208FC" w:rsidRPr="003208FC" w:rsidRDefault="003208FC" w:rsidP="003208FC">
            <w:pPr>
              <w:spacing w:after="0" w:line="240" w:lineRule="auto"/>
              <w:jc w:val="both"/>
              <w:rPr>
                <w:rFonts w:ascii="Times New Roman" w:eastAsia="Times New Roman" w:hAnsi="Times New Roman" w:cs="Times New Roman"/>
                <w:sz w:val="20"/>
                <w:szCs w:val="20"/>
              </w:rPr>
            </w:pPr>
          </w:p>
          <w:p w:rsidR="003208FC" w:rsidRPr="003208FC" w:rsidRDefault="003208FC" w:rsidP="003208FC">
            <w:pPr>
              <w:spacing w:after="0" w:line="240" w:lineRule="auto"/>
              <w:jc w:val="both"/>
              <w:rPr>
                <w:rFonts w:ascii="Times New Roman" w:eastAsia="Times New Roman" w:hAnsi="Times New Roman" w:cs="Times New Roman"/>
                <w:sz w:val="20"/>
                <w:szCs w:val="20"/>
              </w:rPr>
            </w:pPr>
          </w:p>
        </w:tc>
        <w:tc>
          <w:tcPr>
            <w:tcW w:w="8910" w:type="dxa"/>
          </w:tcPr>
          <w:p w:rsidR="003208FC" w:rsidRPr="003208FC" w:rsidRDefault="003208FC" w:rsidP="003208FC">
            <w:pPr>
              <w:spacing w:after="0" w:line="240" w:lineRule="auto"/>
              <w:rPr>
                <w:rFonts w:ascii="Times New Roman" w:eastAsia="Times New Roman" w:hAnsi="Times New Roman" w:cs="Times New Roman"/>
                <w:b/>
                <w:i/>
                <w:sz w:val="28"/>
                <w:szCs w:val="28"/>
              </w:rPr>
            </w:pPr>
            <w:r w:rsidRPr="003208FC">
              <w:rPr>
                <w:rFonts w:ascii="Times New Roman" w:eastAsia="Times New Roman" w:hAnsi="Times New Roman" w:cs="Times New Roman"/>
                <w:b/>
                <w:i/>
                <w:sz w:val="28"/>
                <w:szCs w:val="28"/>
              </w:rPr>
              <w:t>Part 2 (a) – Sole Proprietor</w:t>
            </w:r>
          </w:p>
          <w:p w:rsidR="003208FC" w:rsidRPr="003208FC" w:rsidRDefault="003208FC" w:rsidP="003208FC">
            <w:pPr>
              <w:spacing w:after="0" w:line="240" w:lineRule="auto"/>
              <w:rPr>
                <w:rFonts w:ascii="Times New Roman" w:eastAsia="Times New Roman" w:hAnsi="Times New Roman" w:cs="Times New Roman"/>
                <w:sz w:val="28"/>
                <w:szCs w:val="28"/>
              </w:rPr>
            </w:pPr>
          </w:p>
          <w:p w:rsidR="003208FC" w:rsidRPr="003208FC" w:rsidRDefault="003208FC" w:rsidP="003208FC">
            <w:pPr>
              <w:spacing w:after="0" w:line="240" w:lineRule="auto"/>
              <w:jc w:val="both"/>
              <w:rPr>
                <w:rFonts w:ascii="Times New Roman" w:eastAsia="Times New Roman" w:hAnsi="Times New Roman" w:cs="Times New Roman"/>
                <w:sz w:val="20"/>
                <w:szCs w:val="20"/>
              </w:rPr>
            </w:pPr>
            <w:r w:rsidRPr="003208FC">
              <w:rPr>
                <w:rFonts w:ascii="Times New Roman" w:eastAsia="Times New Roman" w:hAnsi="Times New Roman" w:cs="Times New Roman"/>
                <w:sz w:val="20"/>
                <w:szCs w:val="20"/>
              </w:rPr>
              <w:t>Your name in full …………………………………………………….. Age ………………………..</w:t>
            </w:r>
          </w:p>
          <w:p w:rsidR="003208FC" w:rsidRPr="003208FC" w:rsidRDefault="003208FC" w:rsidP="003208FC">
            <w:pPr>
              <w:spacing w:after="0" w:line="240" w:lineRule="auto"/>
              <w:jc w:val="both"/>
              <w:rPr>
                <w:rFonts w:ascii="Times New Roman" w:eastAsia="Times New Roman" w:hAnsi="Times New Roman" w:cs="Times New Roman"/>
                <w:sz w:val="20"/>
                <w:szCs w:val="20"/>
              </w:rPr>
            </w:pPr>
          </w:p>
          <w:p w:rsidR="003208FC" w:rsidRPr="003208FC" w:rsidRDefault="003208FC" w:rsidP="003208FC">
            <w:pPr>
              <w:spacing w:after="0" w:line="240" w:lineRule="auto"/>
              <w:jc w:val="both"/>
              <w:rPr>
                <w:rFonts w:ascii="Times New Roman" w:eastAsia="Times New Roman" w:hAnsi="Times New Roman" w:cs="Times New Roman"/>
                <w:sz w:val="20"/>
                <w:szCs w:val="20"/>
              </w:rPr>
            </w:pPr>
            <w:r w:rsidRPr="003208FC">
              <w:rPr>
                <w:rFonts w:ascii="Times New Roman" w:eastAsia="Times New Roman" w:hAnsi="Times New Roman" w:cs="Times New Roman"/>
                <w:sz w:val="20"/>
                <w:szCs w:val="20"/>
              </w:rPr>
              <w:t>Nationality ………………………………… Country of origin …………………………………….</w:t>
            </w:r>
          </w:p>
          <w:p w:rsidR="003208FC" w:rsidRPr="003208FC" w:rsidRDefault="003208FC" w:rsidP="003208FC">
            <w:pPr>
              <w:spacing w:after="0" w:line="240" w:lineRule="auto"/>
              <w:jc w:val="both"/>
              <w:rPr>
                <w:rFonts w:ascii="Times New Roman" w:eastAsia="Times New Roman" w:hAnsi="Times New Roman" w:cs="Times New Roman"/>
                <w:sz w:val="20"/>
                <w:szCs w:val="20"/>
              </w:rPr>
            </w:pPr>
          </w:p>
          <w:p w:rsidR="003208FC" w:rsidRPr="003208FC" w:rsidRDefault="003208FC" w:rsidP="003208FC">
            <w:pPr>
              <w:spacing w:after="0" w:line="240" w:lineRule="auto"/>
              <w:rPr>
                <w:rFonts w:ascii="Times New Roman" w:eastAsia="Times New Roman" w:hAnsi="Times New Roman" w:cs="Times New Roman"/>
                <w:sz w:val="20"/>
                <w:szCs w:val="20"/>
              </w:rPr>
            </w:pPr>
            <w:r w:rsidRPr="003208FC">
              <w:rPr>
                <w:rFonts w:ascii="Times New Roman" w:eastAsia="Times New Roman" w:hAnsi="Times New Roman" w:cs="Times New Roman"/>
                <w:sz w:val="20"/>
                <w:szCs w:val="20"/>
              </w:rPr>
              <w:t>*Citizenship details..…………………………………………………….</w:t>
            </w:r>
          </w:p>
          <w:p w:rsidR="003208FC" w:rsidRPr="003208FC" w:rsidRDefault="003208FC" w:rsidP="003208FC">
            <w:pPr>
              <w:spacing w:after="0" w:line="240" w:lineRule="auto"/>
              <w:rPr>
                <w:rFonts w:ascii="Times New Roman" w:eastAsia="Times New Roman" w:hAnsi="Times New Roman" w:cs="Times New Roman"/>
                <w:sz w:val="20"/>
                <w:szCs w:val="20"/>
              </w:rPr>
            </w:pPr>
          </w:p>
        </w:tc>
      </w:tr>
      <w:tr w:rsidR="003208FC" w:rsidRPr="003208FC" w:rsidTr="00BD0913">
        <w:tc>
          <w:tcPr>
            <w:tcW w:w="450" w:type="dxa"/>
          </w:tcPr>
          <w:p w:rsidR="003208FC" w:rsidRPr="003208FC" w:rsidRDefault="003208FC" w:rsidP="003208FC">
            <w:pPr>
              <w:spacing w:after="0" w:line="240" w:lineRule="auto"/>
              <w:jc w:val="both"/>
              <w:rPr>
                <w:rFonts w:ascii="Times New Roman" w:eastAsia="Times New Roman" w:hAnsi="Times New Roman" w:cs="Times New Roman"/>
                <w:sz w:val="20"/>
                <w:szCs w:val="20"/>
              </w:rPr>
            </w:pPr>
          </w:p>
        </w:tc>
        <w:tc>
          <w:tcPr>
            <w:tcW w:w="8910" w:type="dxa"/>
          </w:tcPr>
          <w:p w:rsidR="003208FC" w:rsidRPr="003208FC" w:rsidRDefault="003208FC" w:rsidP="003208FC">
            <w:pPr>
              <w:spacing w:after="0" w:line="240" w:lineRule="auto"/>
              <w:jc w:val="both"/>
              <w:rPr>
                <w:rFonts w:ascii="Times New Roman" w:eastAsia="Times New Roman" w:hAnsi="Times New Roman" w:cs="Times New Roman"/>
                <w:b/>
                <w:i/>
                <w:sz w:val="28"/>
                <w:szCs w:val="28"/>
              </w:rPr>
            </w:pPr>
            <w:r w:rsidRPr="003208FC">
              <w:rPr>
                <w:rFonts w:ascii="Times New Roman" w:eastAsia="Times New Roman" w:hAnsi="Times New Roman" w:cs="Times New Roman"/>
                <w:b/>
                <w:i/>
                <w:sz w:val="28"/>
                <w:szCs w:val="28"/>
              </w:rPr>
              <w:t>Part 2 (b) - Partnership</w:t>
            </w:r>
          </w:p>
          <w:p w:rsidR="003208FC" w:rsidRPr="003208FC" w:rsidRDefault="003208FC" w:rsidP="003208FC">
            <w:pPr>
              <w:spacing w:after="0" w:line="240" w:lineRule="auto"/>
              <w:jc w:val="both"/>
              <w:rPr>
                <w:rFonts w:ascii="Times New Roman" w:eastAsia="Times New Roman" w:hAnsi="Times New Roman" w:cs="Times New Roman"/>
                <w:sz w:val="28"/>
                <w:szCs w:val="28"/>
              </w:rPr>
            </w:pPr>
          </w:p>
          <w:p w:rsidR="003208FC" w:rsidRPr="003208FC" w:rsidRDefault="003208FC" w:rsidP="003208FC">
            <w:pPr>
              <w:spacing w:after="0" w:line="240" w:lineRule="auto"/>
              <w:jc w:val="both"/>
              <w:rPr>
                <w:rFonts w:ascii="Times New Roman" w:eastAsia="Times New Roman" w:hAnsi="Times New Roman" w:cs="Times New Roman"/>
                <w:sz w:val="20"/>
                <w:szCs w:val="20"/>
              </w:rPr>
            </w:pPr>
            <w:r w:rsidRPr="003208FC">
              <w:rPr>
                <w:rFonts w:ascii="Times New Roman" w:eastAsia="Times New Roman" w:hAnsi="Times New Roman" w:cs="Times New Roman"/>
                <w:sz w:val="20"/>
                <w:szCs w:val="20"/>
              </w:rPr>
              <w:t>Given details of partners as follows:</w:t>
            </w:r>
          </w:p>
          <w:p w:rsidR="003208FC" w:rsidRPr="003208FC" w:rsidRDefault="003208FC" w:rsidP="003208FC">
            <w:pPr>
              <w:spacing w:after="0" w:line="240" w:lineRule="auto"/>
              <w:jc w:val="both"/>
              <w:rPr>
                <w:rFonts w:ascii="Times New Roman" w:eastAsia="Times New Roman" w:hAnsi="Times New Roman" w:cs="Times New Roman"/>
                <w:sz w:val="20"/>
                <w:szCs w:val="20"/>
              </w:rPr>
            </w:pPr>
            <w:r w:rsidRPr="003208FC">
              <w:rPr>
                <w:rFonts w:ascii="Times New Roman" w:eastAsia="Times New Roman" w:hAnsi="Times New Roman" w:cs="Times New Roman"/>
                <w:sz w:val="20"/>
                <w:szCs w:val="20"/>
              </w:rPr>
              <w:t xml:space="preserve">         Name             Nationality                        *Citizenship Details               Shares</w:t>
            </w:r>
          </w:p>
          <w:p w:rsidR="003208FC" w:rsidRPr="003208FC" w:rsidRDefault="003208FC" w:rsidP="003208FC">
            <w:pPr>
              <w:numPr>
                <w:ilvl w:val="1"/>
                <w:numId w:val="36"/>
              </w:numPr>
              <w:spacing w:after="0" w:line="240" w:lineRule="auto"/>
              <w:ind w:left="376" w:hanging="376"/>
              <w:jc w:val="both"/>
              <w:rPr>
                <w:rFonts w:ascii="Times New Roman" w:eastAsia="Times New Roman" w:hAnsi="Times New Roman" w:cs="Times New Roman"/>
                <w:sz w:val="20"/>
                <w:szCs w:val="20"/>
              </w:rPr>
            </w:pPr>
            <w:r w:rsidRPr="003208FC">
              <w:rPr>
                <w:rFonts w:ascii="Times New Roman" w:eastAsia="Times New Roman" w:hAnsi="Times New Roman" w:cs="Times New Roman"/>
                <w:sz w:val="20"/>
                <w:szCs w:val="20"/>
              </w:rPr>
              <w:t>……..…………….……………………………………………………………………………………</w:t>
            </w:r>
          </w:p>
          <w:p w:rsidR="003208FC" w:rsidRPr="003208FC" w:rsidRDefault="003208FC" w:rsidP="003208FC">
            <w:pPr>
              <w:numPr>
                <w:ilvl w:val="1"/>
                <w:numId w:val="36"/>
              </w:numPr>
              <w:spacing w:after="0" w:line="240" w:lineRule="auto"/>
              <w:ind w:left="376" w:hanging="376"/>
              <w:jc w:val="both"/>
              <w:rPr>
                <w:rFonts w:ascii="Times New Roman" w:eastAsia="Times New Roman" w:hAnsi="Times New Roman" w:cs="Times New Roman"/>
                <w:sz w:val="20"/>
                <w:szCs w:val="20"/>
              </w:rPr>
            </w:pPr>
            <w:r w:rsidRPr="003208FC">
              <w:rPr>
                <w:rFonts w:ascii="Times New Roman" w:eastAsia="Times New Roman" w:hAnsi="Times New Roman" w:cs="Times New Roman"/>
                <w:sz w:val="20"/>
                <w:szCs w:val="20"/>
              </w:rPr>
              <w:t>..………………….……………………………………………………………………………………</w:t>
            </w:r>
          </w:p>
          <w:p w:rsidR="003208FC" w:rsidRPr="003208FC" w:rsidRDefault="003208FC" w:rsidP="003208FC">
            <w:pPr>
              <w:numPr>
                <w:ilvl w:val="1"/>
                <w:numId w:val="36"/>
              </w:numPr>
              <w:spacing w:after="0" w:line="240" w:lineRule="auto"/>
              <w:ind w:left="376" w:hanging="376"/>
              <w:jc w:val="both"/>
              <w:rPr>
                <w:rFonts w:ascii="Times New Roman" w:eastAsia="Times New Roman" w:hAnsi="Times New Roman" w:cs="Times New Roman"/>
                <w:sz w:val="20"/>
                <w:szCs w:val="20"/>
              </w:rPr>
            </w:pPr>
            <w:r w:rsidRPr="003208FC">
              <w:rPr>
                <w:rFonts w:ascii="Times New Roman" w:eastAsia="Times New Roman" w:hAnsi="Times New Roman" w:cs="Times New Roman"/>
                <w:sz w:val="20"/>
                <w:szCs w:val="20"/>
              </w:rPr>
              <w:t>……………………………….………………………………………………………………………..</w:t>
            </w:r>
          </w:p>
          <w:p w:rsidR="003208FC" w:rsidRPr="003208FC" w:rsidRDefault="003208FC" w:rsidP="003208FC">
            <w:pPr>
              <w:numPr>
                <w:ilvl w:val="1"/>
                <w:numId w:val="36"/>
              </w:numPr>
              <w:spacing w:after="0" w:line="240" w:lineRule="auto"/>
              <w:ind w:left="376" w:hanging="376"/>
              <w:jc w:val="both"/>
              <w:rPr>
                <w:rFonts w:ascii="Times New Roman" w:eastAsia="Times New Roman" w:hAnsi="Times New Roman" w:cs="Times New Roman"/>
                <w:sz w:val="20"/>
                <w:szCs w:val="20"/>
              </w:rPr>
            </w:pPr>
            <w:r w:rsidRPr="003208FC">
              <w:rPr>
                <w:rFonts w:ascii="Times New Roman" w:eastAsia="Times New Roman" w:hAnsi="Times New Roman" w:cs="Times New Roman"/>
                <w:sz w:val="20"/>
                <w:szCs w:val="20"/>
              </w:rPr>
              <w:t>………………………………………….……………………………………………………………..</w:t>
            </w:r>
          </w:p>
          <w:p w:rsidR="003208FC" w:rsidRPr="003208FC" w:rsidRDefault="003208FC" w:rsidP="003208FC">
            <w:pPr>
              <w:spacing w:after="0" w:line="240" w:lineRule="auto"/>
              <w:ind w:left="1080"/>
              <w:jc w:val="both"/>
              <w:rPr>
                <w:rFonts w:ascii="Times New Roman" w:eastAsia="Times New Roman" w:hAnsi="Times New Roman" w:cs="Times New Roman"/>
                <w:sz w:val="20"/>
                <w:szCs w:val="20"/>
              </w:rPr>
            </w:pPr>
          </w:p>
        </w:tc>
      </w:tr>
      <w:tr w:rsidR="003208FC" w:rsidRPr="003208FC" w:rsidTr="00BD0913">
        <w:trPr>
          <w:trHeight w:val="51"/>
        </w:trPr>
        <w:tc>
          <w:tcPr>
            <w:tcW w:w="450" w:type="dxa"/>
          </w:tcPr>
          <w:p w:rsidR="003208FC" w:rsidRPr="003208FC" w:rsidRDefault="003208FC" w:rsidP="003208FC">
            <w:pPr>
              <w:spacing w:after="0" w:line="240" w:lineRule="auto"/>
              <w:jc w:val="both"/>
              <w:rPr>
                <w:rFonts w:ascii="Times New Roman" w:eastAsia="Times New Roman" w:hAnsi="Times New Roman" w:cs="Times New Roman"/>
                <w:sz w:val="20"/>
                <w:szCs w:val="20"/>
              </w:rPr>
            </w:pPr>
          </w:p>
        </w:tc>
        <w:tc>
          <w:tcPr>
            <w:tcW w:w="8910" w:type="dxa"/>
          </w:tcPr>
          <w:p w:rsidR="003208FC" w:rsidRPr="003208FC" w:rsidRDefault="003208FC" w:rsidP="003208FC">
            <w:pPr>
              <w:spacing w:after="0" w:line="240" w:lineRule="auto"/>
              <w:jc w:val="both"/>
              <w:rPr>
                <w:rFonts w:ascii="Times New Roman" w:eastAsia="Times New Roman" w:hAnsi="Times New Roman" w:cs="Times New Roman"/>
                <w:b/>
                <w:i/>
                <w:sz w:val="28"/>
                <w:szCs w:val="28"/>
              </w:rPr>
            </w:pPr>
            <w:r w:rsidRPr="003208FC">
              <w:rPr>
                <w:rFonts w:ascii="Times New Roman" w:eastAsia="Times New Roman" w:hAnsi="Times New Roman" w:cs="Times New Roman"/>
                <w:b/>
                <w:i/>
                <w:sz w:val="28"/>
                <w:szCs w:val="28"/>
              </w:rPr>
              <w:t>Part 2 (c) – Registered Company</w:t>
            </w:r>
          </w:p>
          <w:p w:rsidR="003208FC" w:rsidRPr="003208FC" w:rsidRDefault="003208FC" w:rsidP="003208FC">
            <w:pPr>
              <w:spacing w:after="0" w:line="240" w:lineRule="auto"/>
              <w:jc w:val="both"/>
              <w:rPr>
                <w:rFonts w:ascii="Times New Roman" w:eastAsia="Times New Roman" w:hAnsi="Times New Roman" w:cs="Times New Roman"/>
                <w:sz w:val="28"/>
                <w:szCs w:val="28"/>
              </w:rPr>
            </w:pPr>
          </w:p>
          <w:p w:rsidR="003208FC" w:rsidRPr="003208FC" w:rsidRDefault="003208FC" w:rsidP="003208FC">
            <w:pPr>
              <w:spacing w:after="0" w:line="240" w:lineRule="auto"/>
              <w:jc w:val="both"/>
              <w:rPr>
                <w:rFonts w:ascii="Times New Roman" w:eastAsia="Times New Roman" w:hAnsi="Times New Roman" w:cs="Times New Roman"/>
                <w:sz w:val="20"/>
                <w:szCs w:val="20"/>
              </w:rPr>
            </w:pPr>
            <w:r w:rsidRPr="003208FC">
              <w:rPr>
                <w:rFonts w:ascii="Times New Roman" w:eastAsia="Times New Roman" w:hAnsi="Times New Roman" w:cs="Times New Roman"/>
                <w:sz w:val="20"/>
                <w:szCs w:val="20"/>
              </w:rPr>
              <w:t>Private or Public …………………………………………………………………………………………</w:t>
            </w:r>
          </w:p>
          <w:p w:rsidR="003208FC" w:rsidRPr="003208FC" w:rsidRDefault="003208FC" w:rsidP="003208FC">
            <w:pPr>
              <w:spacing w:after="0" w:line="240" w:lineRule="auto"/>
              <w:jc w:val="both"/>
              <w:rPr>
                <w:rFonts w:ascii="Times New Roman" w:eastAsia="Times New Roman" w:hAnsi="Times New Roman" w:cs="Times New Roman"/>
                <w:sz w:val="20"/>
                <w:szCs w:val="20"/>
              </w:rPr>
            </w:pPr>
            <w:r w:rsidRPr="003208FC">
              <w:rPr>
                <w:rFonts w:ascii="Times New Roman" w:eastAsia="Times New Roman" w:hAnsi="Times New Roman" w:cs="Times New Roman"/>
                <w:sz w:val="20"/>
                <w:szCs w:val="20"/>
              </w:rPr>
              <w:t>State the nominal and issued capital of company-</w:t>
            </w:r>
          </w:p>
          <w:p w:rsidR="003208FC" w:rsidRPr="003208FC" w:rsidRDefault="003208FC" w:rsidP="003208FC">
            <w:pPr>
              <w:spacing w:after="0" w:line="240" w:lineRule="auto"/>
              <w:jc w:val="both"/>
              <w:rPr>
                <w:rFonts w:ascii="Times New Roman" w:eastAsia="Times New Roman" w:hAnsi="Times New Roman" w:cs="Times New Roman"/>
                <w:sz w:val="20"/>
                <w:szCs w:val="20"/>
              </w:rPr>
            </w:pPr>
          </w:p>
          <w:p w:rsidR="003208FC" w:rsidRPr="003208FC" w:rsidRDefault="003208FC" w:rsidP="003208FC">
            <w:pPr>
              <w:spacing w:after="0" w:line="240" w:lineRule="auto"/>
              <w:jc w:val="both"/>
              <w:rPr>
                <w:rFonts w:ascii="Times New Roman" w:eastAsia="Times New Roman" w:hAnsi="Times New Roman" w:cs="Times New Roman"/>
                <w:sz w:val="20"/>
                <w:szCs w:val="20"/>
              </w:rPr>
            </w:pPr>
            <w:r w:rsidRPr="003208FC">
              <w:rPr>
                <w:rFonts w:ascii="Times New Roman" w:eastAsia="Times New Roman" w:hAnsi="Times New Roman" w:cs="Times New Roman"/>
                <w:sz w:val="20"/>
                <w:szCs w:val="20"/>
              </w:rPr>
              <w:t>Nominal KES. .………….………………………………………………………………………………..</w:t>
            </w:r>
          </w:p>
          <w:p w:rsidR="003208FC" w:rsidRPr="003208FC" w:rsidRDefault="003208FC" w:rsidP="003208FC">
            <w:pPr>
              <w:spacing w:after="0" w:line="240" w:lineRule="auto"/>
              <w:jc w:val="both"/>
              <w:rPr>
                <w:rFonts w:ascii="Times New Roman" w:eastAsia="Times New Roman" w:hAnsi="Times New Roman" w:cs="Times New Roman"/>
                <w:sz w:val="20"/>
                <w:szCs w:val="20"/>
              </w:rPr>
            </w:pPr>
            <w:r w:rsidRPr="003208FC">
              <w:rPr>
                <w:rFonts w:ascii="Times New Roman" w:eastAsia="Times New Roman" w:hAnsi="Times New Roman" w:cs="Times New Roman"/>
                <w:sz w:val="20"/>
                <w:szCs w:val="20"/>
              </w:rPr>
              <w:t>Issued KES. ………………………………………………………………………………………………</w:t>
            </w:r>
          </w:p>
          <w:p w:rsidR="003208FC" w:rsidRPr="003208FC" w:rsidRDefault="003208FC" w:rsidP="003208FC">
            <w:pPr>
              <w:spacing w:after="0" w:line="240" w:lineRule="auto"/>
              <w:jc w:val="both"/>
              <w:rPr>
                <w:rFonts w:ascii="Times New Roman" w:eastAsia="Times New Roman" w:hAnsi="Times New Roman" w:cs="Times New Roman"/>
                <w:sz w:val="20"/>
                <w:szCs w:val="20"/>
              </w:rPr>
            </w:pPr>
          </w:p>
          <w:p w:rsidR="003208FC" w:rsidRPr="003208FC" w:rsidRDefault="003208FC" w:rsidP="003208FC">
            <w:pPr>
              <w:spacing w:after="0" w:line="240" w:lineRule="auto"/>
              <w:jc w:val="both"/>
              <w:rPr>
                <w:rFonts w:ascii="Times New Roman" w:eastAsia="Times New Roman" w:hAnsi="Times New Roman" w:cs="Times New Roman"/>
                <w:sz w:val="20"/>
                <w:szCs w:val="20"/>
              </w:rPr>
            </w:pPr>
            <w:r w:rsidRPr="003208FC">
              <w:rPr>
                <w:rFonts w:ascii="Times New Roman" w:eastAsia="Times New Roman" w:hAnsi="Times New Roman" w:cs="Times New Roman"/>
                <w:sz w:val="20"/>
                <w:szCs w:val="20"/>
              </w:rPr>
              <w:t>Given details of all directors as follows</w:t>
            </w:r>
          </w:p>
          <w:p w:rsidR="003208FC" w:rsidRPr="003208FC" w:rsidRDefault="003208FC" w:rsidP="003208FC">
            <w:pPr>
              <w:spacing w:after="0" w:line="240" w:lineRule="auto"/>
              <w:jc w:val="both"/>
              <w:rPr>
                <w:rFonts w:ascii="Times New Roman" w:eastAsia="Times New Roman" w:hAnsi="Times New Roman" w:cs="Times New Roman"/>
                <w:sz w:val="20"/>
                <w:szCs w:val="20"/>
              </w:rPr>
            </w:pPr>
          </w:p>
          <w:p w:rsidR="003208FC" w:rsidRPr="003208FC" w:rsidRDefault="003208FC" w:rsidP="003208FC">
            <w:pPr>
              <w:spacing w:after="0" w:line="240" w:lineRule="auto"/>
              <w:jc w:val="both"/>
              <w:rPr>
                <w:rFonts w:ascii="Times New Roman" w:eastAsia="Times New Roman" w:hAnsi="Times New Roman" w:cs="Times New Roman"/>
                <w:sz w:val="20"/>
                <w:szCs w:val="20"/>
              </w:rPr>
            </w:pPr>
            <w:r w:rsidRPr="003208FC">
              <w:rPr>
                <w:rFonts w:ascii="Times New Roman" w:eastAsia="Times New Roman" w:hAnsi="Times New Roman" w:cs="Times New Roman"/>
                <w:sz w:val="20"/>
                <w:szCs w:val="20"/>
              </w:rPr>
              <w:t xml:space="preserve">               Name                                  Nationality                       *Citizenship Details                  Shares</w:t>
            </w:r>
          </w:p>
          <w:p w:rsidR="003208FC" w:rsidRPr="003208FC" w:rsidRDefault="003208FC" w:rsidP="003208FC">
            <w:pPr>
              <w:spacing w:after="0" w:line="240" w:lineRule="auto"/>
              <w:jc w:val="both"/>
              <w:rPr>
                <w:rFonts w:ascii="Times New Roman" w:eastAsia="Times New Roman" w:hAnsi="Times New Roman" w:cs="Times New Roman"/>
                <w:sz w:val="20"/>
                <w:szCs w:val="20"/>
              </w:rPr>
            </w:pPr>
            <w:r w:rsidRPr="003208FC">
              <w:rPr>
                <w:rFonts w:ascii="Times New Roman" w:eastAsia="Times New Roman" w:hAnsi="Times New Roman" w:cs="Times New Roman"/>
                <w:sz w:val="20"/>
                <w:szCs w:val="20"/>
              </w:rPr>
              <w:t>1…………………………………………………………………………………………………………</w:t>
            </w:r>
          </w:p>
          <w:p w:rsidR="003208FC" w:rsidRPr="003208FC" w:rsidRDefault="003208FC" w:rsidP="003208FC">
            <w:pPr>
              <w:spacing w:after="0" w:line="240" w:lineRule="auto"/>
              <w:jc w:val="both"/>
              <w:rPr>
                <w:rFonts w:ascii="Times New Roman" w:eastAsia="Times New Roman" w:hAnsi="Times New Roman" w:cs="Times New Roman"/>
                <w:sz w:val="20"/>
                <w:szCs w:val="20"/>
              </w:rPr>
            </w:pPr>
            <w:r w:rsidRPr="003208FC">
              <w:rPr>
                <w:rFonts w:ascii="Times New Roman" w:eastAsia="Times New Roman" w:hAnsi="Times New Roman" w:cs="Times New Roman"/>
                <w:sz w:val="20"/>
                <w:szCs w:val="20"/>
              </w:rPr>
              <w:t>2. ………………………………………………………………………………………………………..</w:t>
            </w:r>
          </w:p>
          <w:p w:rsidR="003208FC" w:rsidRPr="003208FC" w:rsidRDefault="003208FC" w:rsidP="003208FC">
            <w:pPr>
              <w:spacing w:after="0" w:line="240" w:lineRule="auto"/>
              <w:jc w:val="both"/>
              <w:rPr>
                <w:rFonts w:ascii="Times New Roman" w:eastAsia="Times New Roman" w:hAnsi="Times New Roman" w:cs="Times New Roman"/>
                <w:sz w:val="20"/>
                <w:szCs w:val="20"/>
              </w:rPr>
            </w:pPr>
            <w:r w:rsidRPr="003208FC">
              <w:rPr>
                <w:rFonts w:ascii="Times New Roman" w:eastAsia="Times New Roman" w:hAnsi="Times New Roman" w:cs="Times New Roman"/>
                <w:sz w:val="20"/>
                <w:szCs w:val="20"/>
              </w:rPr>
              <w:t>3. ………………………………………………………………………………………………………</w:t>
            </w:r>
          </w:p>
          <w:p w:rsidR="003208FC" w:rsidRPr="003208FC" w:rsidRDefault="003208FC" w:rsidP="003208FC">
            <w:pPr>
              <w:spacing w:after="0" w:line="240" w:lineRule="auto"/>
              <w:jc w:val="both"/>
              <w:rPr>
                <w:rFonts w:ascii="Times New Roman" w:eastAsia="Times New Roman" w:hAnsi="Times New Roman" w:cs="Times New Roman"/>
                <w:sz w:val="20"/>
                <w:szCs w:val="20"/>
              </w:rPr>
            </w:pPr>
            <w:r w:rsidRPr="003208FC">
              <w:rPr>
                <w:rFonts w:ascii="Times New Roman" w:eastAsia="Times New Roman" w:hAnsi="Times New Roman" w:cs="Times New Roman"/>
                <w:sz w:val="20"/>
                <w:szCs w:val="20"/>
              </w:rPr>
              <w:t>4. ………………………………………………………………………………………………………</w:t>
            </w:r>
          </w:p>
          <w:p w:rsidR="003208FC" w:rsidRPr="003208FC" w:rsidRDefault="003208FC" w:rsidP="003208FC">
            <w:pPr>
              <w:spacing w:after="0" w:line="240" w:lineRule="auto"/>
              <w:jc w:val="both"/>
              <w:rPr>
                <w:rFonts w:ascii="Times New Roman" w:eastAsia="Times New Roman" w:hAnsi="Times New Roman" w:cs="Times New Roman"/>
                <w:sz w:val="20"/>
                <w:szCs w:val="20"/>
              </w:rPr>
            </w:pPr>
            <w:r w:rsidRPr="003208FC">
              <w:rPr>
                <w:rFonts w:ascii="Times New Roman" w:eastAsia="Times New Roman" w:hAnsi="Times New Roman" w:cs="Times New Roman"/>
                <w:sz w:val="20"/>
                <w:szCs w:val="20"/>
              </w:rPr>
              <w:t>5 ……………………………………………………………………………………………………….</w:t>
            </w:r>
          </w:p>
        </w:tc>
      </w:tr>
      <w:tr w:rsidR="003208FC" w:rsidRPr="003208FC" w:rsidTr="00BD0913">
        <w:tc>
          <w:tcPr>
            <w:tcW w:w="450" w:type="dxa"/>
          </w:tcPr>
          <w:p w:rsidR="003208FC" w:rsidRPr="003208FC" w:rsidRDefault="003208FC" w:rsidP="003208FC">
            <w:pPr>
              <w:spacing w:after="0" w:line="240" w:lineRule="auto"/>
              <w:jc w:val="both"/>
              <w:rPr>
                <w:rFonts w:ascii="Times New Roman" w:eastAsia="Times New Roman" w:hAnsi="Times New Roman" w:cs="Times New Roman"/>
                <w:sz w:val="20"/>
                <w:szCs w:val="20"/>
              </w:rPr>
            </w:pPr>
          </w:p>
        </w:tc>
        <w:tc>
          <w:tcPr>
            <w:tcW w:w="8910" w:type="dxa"/>
          </w:tcPr>
          <w:p w:rsidR="003208FC" w:rsidRPr="003208FC" w:rsidRDefault="003208FC" w:rsidP="003208FC">
            <w:pPr>
              <w:spacing w:after="0" w:line="240" w:lineRule="auto"/>
              <w:jc w:val="both"/>
              <w:rPr>
                <w:rFonts w:ascii="Times New Roman" w:eastAsia="Times New Roman" w:hAnsi="Times New Roman" w:cs="Times New Roman"/>
                <w:b/>
                <w:i/>
                <w:sz w:val="28"/>
                <w:szCs w:val="28"/>
              </w:rPr>
            </w:pPr>
            <w:r w:rsidRPr="003208FC">
              <w:rPr>
                <w:rFonts w:ascii="Times New Roman" w:eastAsia="Times New Roman" w:hAnsi="Times New Roman" w:cs="Times New Roman"/>
                <w:b/>
                <w:i/>
                <w:sz w:val="28"/>
                <w:szCs w:val="28"/>
                <w:lang w:val="en-GB"/>
              </w:rPr>
              <w:t>Part 2 (d) –Co-operative Society</w:t>
            </w:r>
          </w:p>
          <w:p w:rsidR="003208FC" w:rsidRPr="003208FC" w:rsidRDefault="003208FC" w:rsidP="003208FC">
            <w:pPr>
              <w:spacing w:after="0" w:line="240" w:lineRule="auto"/>
              <w:jc w:val="both"/>
              <w:rPr>
                <w:rFonts w:ascii="Times New Roman" w:eastAsia="Times New Roman" w:hAnsi="Times New Roman" w:cs="Times New Roman"/>
                <w:sz w:val="20"/>
                <w:szCs w:val="20"/>
              </w:rPr>
            </w:pPr>
          </w:p>
          <w:p w:rsidR="003208FC" w:rsidRPr="003208FC" w:rsidRDefault="003208FC" w:rsidP="003208FC">
            <w:pPr>
              <w:spacing w:after="0" w:line="240" w:lineRule="auto"/>
              <w:jc w:val="both"/>
              <w:rPr>
                <w:rFonts w:ascii="Times New Roman" w:eastAsia="Times New Roman" w:hAnsi="Times New Roman" w:cs="Times New Roman"/>
                <w:sz w:val="20"/>
                <w:szCs w:val="20"/>
              </w:rPr>
            </w:pPr>
            <w:r w:rsidRPr="003208FC">
              <w:rPr>
                <w:rFonts w:ascii="Times New Roman" w:eastAsia="Times New Roman" w:hAnsi="Times New Roman" w:cs="Times New Roman"/>
                <w:sz w:val="20"/>
                <w:szCs w:val="20"/>
              </w:rPr>
              <w:t>Given details of Central Management Committee Members as follows:</w:t>
            </w:r>
          </w:p>
          <w:p w:rsidR="003208FC" w:rsidRPr="003208FC" w:rsidRDefault="003208FC" w:rsidP="003208FC">
            <w:pPr>
              <w:spacing w:after="0" w:line="240" w:lineRule="auto"/>
              <w:jc w:val="both"/>
              <w:rPr>
                <w:rFonts w:ascii="Times New Roman" w:eastAsia="Times New Roman" w:hAnsi="Times New Roman" w:cs="Times New Roman"/>
                <w:sz w:val="20"/>
                <w:szCs w:val="20"/>
              </w:rPr>
            </w:pPr>
            <w:r w:rsidRPr="003208FC">
              <w:rPr>
                <w:rFonts w:ascii="Times New Roman" w:eastAsia="Times New Roman" w:hAnsi="Times New Roman" w:cs="Times New Roman"/>
                <w:sz w:val="20"/>
                <w:szCs w:val="20"/>
              </w:rPr>
              <w:t xml:space="preserve">         Name             Nationality                        *Citizenship Details           Designation</w:t>
            </w:r>
          </w:p>
          <w:p w:rsidR="003208FC" w:rsidRPr="003208FC" w:rsidRDefault="003208FC" w:rsidP="003208FC">
            <w:pPr>
              <w:numPr>
                <w:ilvl w:val="0"/>
                <w:numId w:val="79"/>
              </w:numPr>
              <w:spacing w:after="0" w:line="240" w:lineRule="auto"/>
              <w:jc w:val="both"/>
              <w:rPr>
                <w:rFonts w:ascii="Times New Roman" w:eastAsia="Times New Roman" w:hAnsi="Times New Roman" w:cs="Times New Roman"/>
                <w:sz w:val="20"/>
                <w:szCs w:val="20"/>
              </w:rPr>
            </w:pPr>
            <w:r w:rsidRPr="003208FC">
              <w:rPr>
                <w:rFonts w:ascii="Times New Roman" w:eastAsia="Times New Roman" w:hAnsi="Times New Roman" w:cs="Times New Roman"/>
                <w:sz w:val="20"/>
                <w:szCs w:val="20"/>
              </w:rPr>
              <w:t>……..…………….……………………………………………………………………………………</w:t>
            </w:r>
          </w:p>
          <w:p w:rsidR="003208FC" w:rsidRPr="003208FC" w:rsidRDefault="003208FC" w:rsidP="003208FC">
            <w:pPr>
              <w:numPr>
                <w:ilvl w:val="0"/>
                <w:numId w:val="79"/>
              </w:numPr>
              <w:spacing w:after="0" w:line="240" w:lineRule="auto"/>
              <w:jc w:val="both"/>
              <w:rPr>
                <w:rFonts w:ascii="Times New Roman" w:eastAsia="Times New Roman" w:hAnsi="Times New Roman" w:cs="Times New Roman"/>
                <w:sz w:val="20"/>
                <w:szCs w:val="20"/>
              </w:rPr>
            </w:pPr>
            <w:r w:rsidRPr="003208FC">
              <w:rPr>
                <w:rFonts w:ascii="Times New Roman" w:eastAsia="Times New Roman" w:hAnsi="Times New Roman" w:cs="Times New Roman"/>
                <w:sz w:val="20"/>
                <w:szCs w:val="20"/>
              </w:rPr>
              <w:t>..………………….……………………………………………………………………………………</w:t>
            </w:r>
          </w:p>
          <w:p w:rsidR="003208FC" w:rsidRPr="003208FC" w:rsidRDefault="003208FC" w:rsidP="003208FC">
            <w:pPr>
              <w:numPr>
                <w:ilvl w:val="0"/>
                <w:numId w:val="79"/>
              </w:numPr>
              <w:spacing w:after="0" w:line="240" w:lineRule="auto"/>
              <w:jc w:val="both"/>
              <w:rPr>
                <w:rFonts w:ascii="Times New Roman" w:eastAsia="Times New Roman" w:hAnsi="Times New Roman" w:cs="Times New Roman"/>
                <w:sz w:val="20"/>
                <w:szCs w:val="20"/>
              </w:rPr>
            </w:pPr>
            <w:r w:rsidRPr="003208FC">
              <w:rPr>
                <w:rFonts w:ascii="Times New Roman" w:eastAsia="Times New Roman" w:hAnsi="Times New Roman" w:cs="Times New Roman"/>
                <w:sz w:val="20"/>
                <w:szCs w:val="20"/>
              </w:rPr>
              <w:t>……………………………….………………………………………………………………………..</w:t>
            </w:r>
          </w:p>
          <w:p w:rsidR="003208FC" w:rsidRPr="003208FC" w:rsidRDefault="003208FC" w:rsidP="003208FC">
            <w:pPr>
              <w:numPr>
                <w:ilvl w:val="0"/>
                <w:numId w:val="79"/>
              </w:numPr>
              <w:spacing w:after="0" w:line="240" w:lineRule="auto"/>
              <w:jc w:val="both"/>
              <w:rPr>
                <w:rFonts w:ascii="Times New Roman" w:eastAsia="Times New Roman" w:hAnsi="Times New Roman" w:cs="Times New Roman"/>
                <w:sz w:val="20"/>
                <w:szCs w:val="20"/>
              </w:rPr>
            </w:pPr>
            <w:r w:rsidRPr="003208FC">
              <w:rPr>
                <w:rFonts w:ascii="Times New Roman" w:eastAsia="Times New Roman" w:hAnsi="Times New Roman" w:cs="Times New Roman"/>
                <w:sz w:val="20"/>
                <w:szCs w:val="20"/>
              </w:rPr>
              <w:t>………………………………………….……………………………………………………………..</w:t>
            </w:r>
          </w:p>
          <w:p w:rsidR="003208FC" w:rsidRPr="003208FC" w:rsidRDefault="003208FC" w:rsidP="003208FC">
            <w:pPr>
              <w:numPr>
                <w:ilvl w:val="0"/>
                <w:numId w:val="79"/>
              </w:numPr>
              <w:spacing w:after="0" w:line="240" w:lineRule="auto"/>
              <w:jc w:val="both"/>
              <w:rPr>
                <w:rFonts w:ascii="Times New Roman" w:eastAsia="Times New Roman" w:hAnsi="Times New Roman" w:cs="Times New Roman"/>
                <w:sz w:val="20"/>
                <w:szCs w:val="20"/>
              </w:rPr>
            </w:pPr>
            <w:r w:rsidRPr="003208FC">
              <w:rPr>
                <w:rFonts w:ascii="Times New Roman" w:eastAsia="Times New Roman" w:hAnsi="Times New Roman" w:cs="Times New Roman"/>
                <w:sz w:val="20"/>
                <w:szCs w:val="20"/>
              </w:rPr>
              <w:t>………………………………………….……………………………………………………………..</w:t>
            </w:r>
          </w:p>
          <w:p w:rsidR="003208FC" w:rsidRPr="003208FC" w:rsidRDefault="003208FC" w:rsidP="003208FC">
            <w:pPr>
              <w:numPr>
                <w:ilvl w:val="0"/>
                <w:numId w:val="79"/>
              </w:numPr>
              <w:spacing w:after="0" w:line="240" w:lineRule="auto"/>
              <w:jc w:val="both"/>
              <w:rPr>
                <w:rFonts w:ascii="Times New Roman" w:eastAsia="Times New Roman" w:hAnsi="Times New Roman" w:cs="Times New Roman"/>
                <w:sz w:val="20"/>
                <w:szCs w:val="20"/>
              </w:rPr>
            </w:pPr>
            <w:r w:rsidRPr="003208FC">
              <w:rPr>
                <w:rFonts w:ascii="Times New Roman" w:eastAsia="Times New Roman" w:hAnsi="Times New Roman" w:cs="Times New Roman"/>
                <w:sz w:val="20"/>
                <w:szCs w:val="20"/>
              </w:rPr>
              <w:t>………………………………………….……………………………………………………………..</w:t>
            </w:r>
          </w:p>
          <w:p w:rsidR="003208FC" w:rsidRPr="003208FC" w:rsidRDefault="003208FC" w:rsidP="003208FC">
            <w:pPr>
              <w:spacing w:after="0" w:line="240" w:lineRule="auto"/>
              <w:ind w:left="360"/>
              <w:rPr>
                <w:rFonts w:ascii="Times New Roman" w:eastAsia="Times New Roman" w:hAnsi="Times New Roman" w:cs="Times New Roman"/>
                <w:sz w:val="20"/>
                <w:szCs w:val="20"/>
              </w:rPr>
            </w:pPr>
          </w:p>
          <w:p w:rsidR="003208FC" w:rsidRPr="003208FC" w:rsidRDefault="003208FC" w:rsidP="003208FC">
            <w:pPr>
              <w:tabs>
                <w:tab w:val="left" w:pos="376"/>
              </w:tabs>
              <w:spacing w:after="0" w:line="240" w:lineRule="auto"/>
              <w:ind w:left="360"/>
              <w:jc w:val="both"/>
              <w:rPr>
                <w:rFonts w:ascii="Times New Roman" w:eastAsia="Times New Roman" w:hAnsi="Times New Roman" w:cs="Times New Roman"/>
                <w:sz w:val="20"/>
                <w:szCs w:val="20"/>
              </w:rPr>
            </w:pPr>
          </w:p>
        </w:tc>
      </w:tr>
      <w:tr w:rsidR="003208FC" w:rsidRPr="003208FC" w:rsidTr="00BD0913">
        <w:trPr>
          <w:trHeight w:val="386"/>
        </w:trPr>
        <w:tc>
          <w:tcPr>
            <w:tcW w:w="9360" w:type="dxa"/>
            <w:gridSpan w:val="2"/>
          </w:tcPr>
          <w:p w:rsidR="003208FC" w:rsidRPr="003208FC" w:rsidRDefault="003208FC" w:rsidP="003208FC">
            <w:pPr>
              <w:spacing w:before="240" w:after="0" w:line="240" w:lineRule="auto"/>
              <w:jc w:val="both"/>
              <w:rPr>
                <w:rFonts w:ascii="Times New Roman" w:eastAsia="Times New Roman" w:hAnsi="Times New Roman" w:cs="Times New Roman"/>
                <w:sz w:val="20"/>
                <w:szCs w:val="20"/>
                <w:lang w:val="en-GB"/>
              </w:rPr>
            </w:pPr>
            <w:r w:rsidRPr="003208FC">
              <w:rPr>
                <w:rFonts w:ascii="Times New Roman" w:eastAsia="Times New Roman" w:hAnsi="Times New Roman" w:cs="Times New Roman"/>
                <w:sz w:val="20"/>
                <w:szCs w:val="20"/>
                <w:lang w:val="en-GB"/>
              </w:rPr>
              <w:t>We, the undersigned declare that the information contained in and attached to this form is true and accurate as of the date of tender submission</w:t>
            </w:r>
          </w:p>
          <w:p w:rsidR="003208FC" w:rsidRPr="003208FC" w:rsidRDefault="003208FC" w:rsidP="003208FC">
            <w:pPr>
              <w:spacing w:before="240" w:after="0" w:line="240" w:lineRule="auto"/>
              <w:ind w:left="342" w:hanging="342"/>
              <w:jc w:val="both"/>
              <w:rPr>
                <w:rFonts w:ascii="Times New Roman" w:eastAsia="Times New Roman" w:hAnsi="Times New Roman" w:cs="Times New Roman"/>
                <w:sz w:val="20"/>
                <w:szCs w:val="20"/>
                <w:u w:val="single"/>
                <w:lang w:val="en-GB"/>
              </w:rPr>
            </w:pPr>
            <w:r w:rsidRPr="003208FC">
              <w:rPr>
                <w:rFonts w:ascii="Times New Roman" w:eastAsia="Times New Roman" w:hAnsi="Times New Roman" w:cs="Times New Roman"/>
                <w:sz w:val="20"/>
                <w:szCs w:val="20"/>
                <w:lang w:val="en-GB"/>
              </w:rPr>
              <w:t>Authorized Signature:</w:t>
            </w:r>
            <w:r w:rsidRPr="003208FC">
              <w:rPr>
                <w:rFonts w:ascii="Times New Roman" w:eastAsia="Times New Roman" w:hAnsi="Times New Roman" w:cs="Times New Roman"/>
                <w:sz w:val="20"/>
                <w:szCs w:val="20"/>
                <w:u w:val="single"/>
                <w:lang w:val="en-GB"/>
              </w:rPr>
              <w:tab/>
            </w:r>
            <w:r w:rsidRPr="003208FC">
              <w:rPr>
                <w:rFonts w:ascii="Times New Roman" w:eastAsia="Times New Roman" w:hAnsi="Times New Roman" w:cs="Times New Roman"/>
                <w:sz w:val="20"/>
                <w:szCs w:val="20"/>
                <w:u w:val="single"/>
                <w:lang w:val="en-GB"/>
              </w:rPr>
              <w:tab/>
            </w:r>
            <w:r w:rsidRPr="003208FC">
              <w:rPr>
                <w:rFonts w:ascii="Times New Roman" w:eastAsia="Times New Roman" w:hAnsi="Times New Roman" w:cs="Times New Roman"/>
                <w:sz w:val="20"/>
                <w:szCs w:val="20"/>
                <w:u w:val="single"/>
                <w:lang w:val="en-GB"/>
              </w:rPr>
              <w:tab/>
            </w:r>
            <w:r w:rsidRPr="003208FC">
              <w:rPr>
                <w:rFonts w:ascii="Times New Roman" w:eastAsia="Times New Roman" w:hAnsi="Times New Roman" w:cs="Times New Roman"/>
                <w:sz w:val="20"/>
                <w:szCs w:val="20"/>
                <w:u w:val="single"/>
                <w:lang w:val="en-GB"/>
              </w:rPr>
              <w:tab/>
            </w:r>
            <w:r w:rsidRPr="003208FC">
              <w:rPr>
                <w:rFonts w:ascii="Times New Roman" w:eastAsia="Times New Roman" w:hAnsi="Times New Roman" w:cs="Times New Roman"/>
                <w:sz w:val="20"/>
                <w:szCs w:val="20"/>
                <w:u w:val="single"/>
                <w:lang w:val="en-GB"/>
              </w:rPr>
              <w:tab/>
            </w:r>
            <w:r w:rsidRPr="003208FC">
              <w:rPr>
                <w:rFonts w:ascii="Times New Roman" w:eastAsia="Times New Roman" w:hAnsi="Times New Roman" w:cs="Times New Roman"/>
                <w:sz w:val="20"/>
                <w:szCs w:val="20"/>
                <w:u w:val="single"/>
                <w:lang w:val="en-GB"/>
              </w:rPr>
              <w:tab/>
            </w:r>
            <w:r w:rsidRPr="003208FC">
              <w:rPr>
                <w:rFonts w:ascii="Times New Roman" w:eastAsia="Times New Roman" w:hAnsi="Times New Roman" w:cs="Times New Roman"/>
                <w:sz w:val="20"/>
                <w:szCs w:val="20"/>
                <w:u w:val="single"/>
                <w:lang w:val="en-GB"/>
              </w:rPr>
              <w:tab/>
            </w:r>
            <w:r w:rsidRPr="003208FC">
              <w:rPr>
                <w:rFonts w:ascii="Times New Roman" w:eastAsia="Times New Roman" w:hAnsi="Times New Roman" w:cs="Times New Roman"/>
                <w:sz w:val="20"/>
                <w:szCs w:val="20"/>
                <w:u w:val="single"/>
                <w:lang w:val="en-GB"/>
              </w:rPr>
              <w:tab/>
              <w:t>______</w:t>
            </w:r>
          </w:p>
          <w:p w:rsidR="003208FC" w:rsidRPr="003208FC" w:rsidRDefault="003208FC" w:rsidP="003208FC">
            <w:pPr>
              <w:spacing w:before="240" w:after="0" w:line="240" w:lineRule="auto"/>
              <w:ind w:left="342" w:hanging="342"/>
              <w:jc w:val="both"/>
              <w:rPr>
                <w:rFonts w:ascii="Times New Roman" w:eastAsia="Times New Roman" w:hAnsi="Times New Roman" w:cs="Times New Roman"/>
                <w:sz w:val="20"/>
                <w:szCs w:val="20"/>
                <w:u w:val="single"/>
                <w:lang w:val="en-GB"/>
              </w:rPr>
            </w:pPr>
            <w:r w:rsidRPr="003208FC">
              <w:rPr>
                <w:rFonts w:ascii="Times New Roman" w:eastAsia="Times New Roman" w:hAnsi="Times New Roman" w:cs="Times New Roman"/>
                <w:sz w:val="20"/>
                <w:szCs w:val="20"/>
                <w:lang w:val="en-GB"/>
              </w:rPr>
              <w:t xml:space="preserve">Name and Title of Signatory: </w:t>
            </w:r>
            <w:r w:rsidRPr="003208FC">
              <w:rPr>
                <w:rFonts w:ascii="Times New Roman" w:eastAsia="Times New Roman" w:hAnsi="Times New Roman" w:cs="Times New Roman"/>
                <w:sz w:val="20"/>
                <w:szCs w:val="20"/>
                <w:u w:val="single"/>
                <w:lang w:val="en-GB"/>
              </w:rPr>
              <w:tab/>
            </w:r>
            <w:r w:rsidRPr="003208FC">
              <w:rPr>
                <w:rFonts w:ascii="Times New Roman" w:eastAsia="Times New Roman" w:hAnsi="Times New Roman" w:cs="Times New Roman"/>
                <w:sz w:val="20"/>
                <w:szCs w:val="20"/>
                <w:u w:val="single"/>
                <w:lang w:val="en-GB"/>
              </w:rPr>
              <w:tab/>
            </w:r>
            <w:r w:rsidRPr="003208FC">
              <w:rPr>
                <w:rFonts w:ascii="Times New Roman" w:eastAsia="Times New Roman" w:hAnsi="Times New Roman" w:cs="Times New Roman"/>
                <w:sz w:val="20"/>
                <w:szCs w:val="20"/>
                <w:u w:val="single"/>
                <w:lang w:val="en-GB"/>
              </w:rPr>
              <w:tab/>
            </w:r>
            <w:r w:rsidRPr="003208FC">
              <w:rPr>
                <w:rFonts w:ascii="Times New Roman" w:eastAsia="Times New Roman" w:hAnsi="Times New Roman" w:cs="Times New Roman"/>
                <w:sz w:val="20"/>
                <w:szCs w:val="20"/>
                <w:u w:val="single"/>
                <w:lang w:val="en-GB"/>
              </w:rPr>
              <w:tab/>
            </w:r>
            <w:r w:rsidRPr="003208FC">
              <w:rPr>
                <w:rFonts w:ascii="Times New Roman" w:eastAsia="Times New Roman" w:hAnsi="Times New Roman" w:cs="Times New Roman"/>
                <w:sz w:val="20"/>
                <w:szCs w:val="20"/>
                <w:u w:val="single"/>
                <w:lang w:val="en-GB"/>
              </w:rPr>
              <w:tab/>
            </w:r>
            <w:r w:rsidRPr="003208FC">
              <w:rPr>
                <w:rFonts w:ascii="Times New Roman" w:eastAsia="Times New Roman" w:hAnsi="Times New Roman" w:cs="Times New Roman"/>
                <w:sz w:val="20"/>
                <w:szCs w:val="20"/>
                <w:u w:val="single"/>
                <w:lang w:val="en-GB"/>
              </w:rPr>
              <w:tab/>
            </w:r>
            <w:r w:rsidRPr="003208FC">
              <w:rPr>
                <w:rFonts w:ascii="Times New Roman" w:eastAsia="Times New Roman" w:hAnsi="Times New Roman" w:cs="Times New Roman"/>
                <w:sz w:val="20"/>
                <w:szCs w:val="20"/>
                <w:u w:val="single"/>
                <w:lang w:val="en-GB"/>
              </w:rPr>
              <w:tab/>
              <w:t>______</w:t>
            </w:r>
          </w:p>
          <w:p w:rsidR="003208FC" w:rsidRPr="003208FC" w:rsidRDefault="003208FC" w:rsidP="003208FC">
            <w:pPr>
              <w:spacing w:before="240" w:after="0" w:line="240" w:lineRule="auto"/>
              <w:ind w:left="342" w:hanging="342"/>
              <w:jc w:val="both"/>
              <w:rPr>
                <w:rFonts w:ascii="Times New Roman" w:eastAsia="Times New Roman" w:hAnsi="Times New Roman" w:cs="Times New Roman"/>
                <w:sz w:val="20"/>
                <w:szCs w:val="20"/>
                <w:u w:val="single"/>
                <w:lang w:val="en-GB"/>
              </w:rPr>
            </w:pPr>
            <w:r w:rsidRPr="003208FC">
              <w:rPr>
                <w:rFonts w:ascii="Times New Roman" w:eastAsia="Times New Roman" w:hAnsi="Times New Roman" w:cs="Times New Roman"/>
                <w:sz w:val="20"/>
                <w:szCs w:val="20"/>
                <w:lang w:val="en-GB"/>
              </w:rPr>
              <w:t xml:space="preserve">Name of Tenderer: </w:t>
            </w:r>
            <w:r w:rsidRPr="003208FC">
              <w:rPr>
                <w:rFonts w:ascii="Times New Roman" w:eastAsia="Times New Roman" w:hAnsi="Times New Roman" w:cs="Times New Roman"/>
                <w:sz w:val="20"/>
                <w:szCs w:val="20"/>
                <w:u w:val="single"/>
                <w:lang w:val="en-GB"/>
              </w:rPr>
              <w:tab/>
            </w:r>
            <w:r w:rsidRPr="003208FC">
              <w:rPr>
                <w:rFonts w:ascii="Times New Roman" w:eastAsia="Times New Roman" w:hAnsi="Times New Roman" w:cs="Times New Roman"/>
                <w:sz w:val="20"/>
                <w:szCs w:val="20"/>
                <w:u w:val="single"/>
                <w:lang w:val="en-GB"/>
              </w:rPr>
              <w:tab/>
            </w:r>
            <w:r w:rsidRPr="003208FC">
              <w:rPr>
                <w:rFonts w:ascii="Times New Roman" w:eastAsia="Times New Roman" w:hAnsi="Times New Roman" w:cs="Times New Roman"/>
                <w:sz w:val="20"/>
                <w:szCs w:val="20"/>
                <w:u w:val="single"/>
                <w:lang w:val="en-GB"/>
              </w:rPr>
              <w:tab/>
            </w:r>
            <w:r w:rsidRPr="003208FC">
              <w:rPr>
                <w:rFonts w:ascii="Times New Roman" w:eastAsia="Times New Roman" w:hAnsi="Times New Roman" w:cs="Times New Roman"/>
                <w:sz w:val="20"/>
                <w:szCs w:val="20"/>
                <w:u w:val="single"/>
                <w:lang w:val="en-GB"/>
              </w:rPr>
              <w:tab/>
            </w:r>
            <w:r w:rsidRPr="003208FC">
              <w:rPr>
                <w:rFonts w:ascii="Times New Roman" w:eastAsia="Times New Roman" w:hAnsi="Times New Roman" w:cs="Times New Roman"/>
                <w:sz w:val="20"/>
                <w:szCs w:val="20"/>
                <w:u w:val="single"/>
                <w:lang w:val="en-GB"/>
              </w:rPr>
              <w:tab/>
            </w:r>
            <w:r w:rsidRPr="003208FC">
              <w:rPr>
                <w:rFonts w:ascii="Times New Roman" w:eastAsia="Times New Roman" w:hAnsi="Times New Roman" w:cs="Times New Roman"/>
                <w:sz w:val="20"/>
                <w:szCs w:val="20"/>
                <w:u w:val="single"/>
                <w:lang w:val="en-GB"/>
              </w:rPr>
              <w:tab/>
            </w:r>
            <w:r w:rsidRPr="003208FC">
              <w:rPr>
                <w:rFonts w:ascii="Times New Roman" w:eastAsia="Times New Roman" w:hAnsi="Times New Roman" w:cs="Times New Roman"/>
                <w:sz w:val="20"/>
                <w:szCs w:val="20"/>
                <w:u w:val="single"/>
                <w:lang w:val="en-GB"/>
              </w:rPr>
              <w:tab/>
            </w:r>
            <w:r w:rsidRPr="003208FC">
              <w:rPr>
                <w:rFonts w:ascii="Times New Roman" w:eastAsia="Times New Roman" w:hAnsi="Times New Roman" w:cs="Times New Roman"/>
                <w:sz w:val="20"/>
                <w:szCs w:val="20"/>
                <w:u w:val="single"/>
                <w:lang w:val="en-GB"/>
              </w:rPr>
              <w:tab/>
            </w:r>
            <w:r w:rsidRPr="003208FC">
              <w:rPr>
                <w:rFonts w:ascii="Times New Roman" w:eastAsia="Times New Roman" w:hAnsi="Times New Roman" w:cs="Times New Roman"/>
                <w:sz w:val="20"/>
                <w:szCs w:val="20"/>
                <w:u w:val="single"/>
                <w:lang w:val="en-GB"/>
              </w:rPr>
              <w:tab/>
            </w:r>
          </w:p>
          <w:p w:rsidR="003208FC" w:rsidRPr="003208FC" w:rsidRDefault="003208FC" w:rsidP="003208FC">
            <w:pPr>
              <w:spacing w:before="240" w:after="0" w:line="240" w:lineRule="auto"/>
              <w:ind w:left="342" w:hanging="342"/>
              <w:jc w:val="both"/>
              <w:rPr>
                <w:rFonts w:ascii="Times New Roman" w:eastAsia="Times New Roman" w:hAnsi="Times New Roman" w:cs="Times New Roman"/>
                <w:sz w:val="20"/>
                <w:szCs w:val="20"/>
                <w:u w:val="single"/>
                <w:lang w:val="en-GB"/>
              </w:rPr>
            </w:pPr>
            <w:r w:rsidRPr="003208FC">
              <w:rPr>
                <w:rFonts w:ascii="Times New Roman" w:eastAsia="Times New Roman" w:hAnsi="Times New Roman" w:cs="Times New Roman"/>
                <w:sz w:val="20"/>
                <w:szCs w:val="20"/>
                <w:lang w:val="en-GB"/>
              </w:rPr>
              <w:t xml:space="preserve">Address: </w:t>
            </w:r>
            <w:r w:rsidRPr="003208FC">
              <w:rPr>
                <w:rFonts w:ascii="Times New Roman" w:eastAsia="Times New Roman" w:hAnsi="Times New Roman" w:cs="Times New Roman"/>
                <w:sz w:val="20"/>
                <w:szCs w:val="20"/>
                <w:u w:val="single"/>
                <w:lang w:val="en-GB"/>
              </w:rPr>
              <w:tab/>
            </w:r>
            <w:r w:rsidRPr="003208FC">
              <w:rPr>
                <w:rFonts w:ascii="Times New Roman" w:eastAsia="Times New Roman" w:hAnsi="Times New Roman" w:cs="Times New Roman"/>
                <w:sz w:val="20"/>
                <w:szCs w:val="20"/>
                <w:u w:val="single"/>
                <w:lang w:val="en-GB"/>
              </w:rPr>
              <w:tab/>
            </w:r>
            <w:r w:rsidRPr="003208FC">
              <w:rPr>
                <w:rFonts w:ascii="Times New Roman" w:eastAsia="Times New Roman" w:hAnsi="Times New Roman" w:cs="Times New Roman"/>
                <w:sz w:val="20"/>
                <w:szCs w:val="20"/>
                <w:u w:val="single"/>
                <w:lang w:val="en-GB"/>
              </w:rPr>
              <w:tab/>
            </w:r>
            <w:r w:rsidRPr="003208FC">
              <w:rPr>
                <w:rFonts w:ascii="Times New Roman" w:eastAsia="Times New Roman" w:hAnsi="Times New Roman" w:cs="Times New Roman"/>
                <w:sz w:val="20"/>
                <w:szCs w:val="20"/>
                <w:u w:val="single"/>
                <w:lang w:val="en-GB"/>
              </w:rPr>
              <w:tab/>
            </w:r>
            <w:r w:rsidRPr="003208FC">
              <w:rPr>
                <w:rFonts w:ascii="Times New Roman" w:eastAsia="Times New Roman" w:hAnsi="Times New Roman" w:cs="Times New Roman"/>
                <w:sz w:val="20"/>
                <w:szCs w:val="20"/>
                <w:u w:val="single"/>
                <w:lang w:val="en-GB"/>
              </w:rPr>
              <w:tab/>
            </w:r>
            <w:r w:rsidRPr="003208FC">
              <w:rPr>
                <w:rFonts w:ascii="Times New Roman" w:eastAsia="Times New Roman" w:hAnsi="Times New Roman" w:cs="Times New Roman"/>
                <w:sz w:val="20"/>
                <w:szCs w:val="20"/>
                <w:u w:val="single"/>
                <w:lang w:val="en-GB"/>
              </w:rPr>
              <w:tab/>
            </w:r>
            <w:r w:rsidRPr="003208FC">
              <w:rPr>
                <w:rFonts w:ascii="Times New Roman" w:eastAsia="Times New Roman" w:hAnsi="Times New Roman" w:cs="Times New Roman"/>
                <w:sz w:val="20"/>
                <w:szCs w:val="20"/>
                <w:u w:val="single"/>
                <w:lang w:val="en-GB"/>
              </w:rPr>
              <w:tab/>
            </w:r>
            <w:r w:rsidRPr="003208FC">
              <w:rPr>
                <w:rFonts w:ascii="Times New Roman" w:eastAsia="Times New Roman" w:hAnsi="Times New Roman" w:cs="Times New Roman"/>
                <w:sz w:val="20"/>
                <w:szCs w:val="20"/>
                <w:u w:val="single"/>
                <w:lang w:val="en-GB"/>
              </w:rPr>
              <w:tab/>
            </w:r>
            <w:r w:rsidRPr="003208FC">
              <w:rPr>
                <w:rFonts w:ascii="Times New Roman" w:eastAsia="Times New Roman" w:hAnsi="Times New Roman" w:cs="Times New Roman"/>
                <w:sz w:val="20"/>
                <w:szCs w:val="20"/>
                <w:u w:val="single"/>
                <w:lang w:val="en-GB"/>
              </w:rPr>
              <w:tab/>
            </w:r>
            <w:r w:rsidRPr="003208FC">
              <w:rPr>
                <w:rFonts w:ascii="Times New Roman" w:eastAsia="Times New Roman" w:hAnsi="Times New Roman" w:cs="Times New Roman"/>
                <w:sz w:val="20"/>
                <w:szCs w:val="20"/>
                <w:u w:val="single"/>
                <w:lang w:val="en-GB"/>
              </w:rPr>
              <w:tab/>
            </w:r>
          </w:p>
          <w:p w:rsidR="003208FC" w:rsidRPr="003208FC" w:rsidRDefault="003208FC" w:rsidP="003208FC">
            <w:pPr>
              <w:spacing w:after="0" w:line="240" w:lineRule="auto"/>
              <w:ind w:left="342" w:hanging="342"/>
              <w:jc w:val="both"/>
              <w:rPr>
                <w:rFonts w:ascii="Times New Roman" w:eastAsia="Times New Roman" w:hAnsi="Times New Roman" w:cs="Times New Roman"/>
                <w:sz w:val="20"/>
                <w:szCs w:val="20"/>
              </w:rPr>
            </w:pPr>
          </w:p>
          <w:p w:rsidR="003208FC" w:rsidRPr="003208FC" w:rsidRDefault="003208FC" w:rsidP="003208FC">
            <w:pPr>
              <w:spacing w:after="0" w:line="240" w:lineRule="auto"/>
              <w:ind w:left="342" w:hanging="342"/>
              <w:jc w:val="both"/>
              <w:rPr>
                <w:rFonts w:ascii="Times New Roman" w:eastAsia="Times New Roman" w:hAnsi="Times New Roman" w:cs="Times New Roman"/>
                <w:sz w:val="20"/>
                <w:szCs w:val="20"/>
              </w:rPr>
            </w:pPr>
          </w:p>
          <w:p w:rsidR="003208FC" w:rsidRPr="003208FC" w:rsidRDefault="003208FC" w:rsidP="003208FC">
            <w:pPr>
              <w:spacing w:after="0" w:line="240" w:lineRule="auto"/>
              <w:ind w:left="342" w:hanging="342"/>
              <w:jc w:val="both"/>
              <w:rPr>
                <w:rFonts w:ascii="Times New Roman" w:eastAsia="Times New Roman" w:hAnsi="Times New Roman" w:cs="Times New Roman"/>
                <w:sz w:val="20"/>
                <w:szCs w:val="20"/>
              </w:rPr>
            </w:pPr>
            <w:r w:rsidRPr="003208FC">
              <w:rPr>
                <w:rFonts w:ascii="Times New Roman" w:eastAsia="Times New Roman" w:hAnsi="Times New Roman" w:cs="Times New Roman"/>
                <w:sz w:val="20"/>
                <w:szCs w:val="20"/>
              </w:rPr>
              <w:t>Date ………………………………………. Signature of Candidate ………………………………..</w:t>
            </w:r>
          </w:p>
          <w:p w:rsidR="003208FC" w:rsidRPr="003208FC" w:rsidRDefault="003208FC" w:rsidP="003208FC">
            <w:pPr>
              <w:spacing w:after="0" w:line="240" w:lineRule="auto"/>
              <w:ind w:left="342" w:hanging="342"/>
              <w:jc w:val="both"/>
              <w:rPr>
                <w:rFonts w:ascii="Times New Roman" w:eastAsia="Times New Roman" w:hAnsi="Times New Roman" w:cs="Times New Roman"/>
                <w:sz w:val="20"/>
                <w:szCs w:val="20"/>
              </w:rPr>
            </w:pPr>
          </w:p>
        </w:tc>
      </w:tr>
    </w:tbl>
    <w:p w:rsidR="003208FC" w:rsidRPr="003208FC" w:rsidRDefault="003208FC" w:rsidP="003208FC">
      <w:pPr>
        <w:tabs>
          <w:tab w:val="num" w:pos="1980"/>
          <w:tab w:val="num" w:pos="2160"/>
        </w:tabs>
        <w:spacing w:after="0" w:line="240" w:lineRule="auto"/>
        <w:ind w:left="1980"/>
        <w:rPr>
          <w:rFonts w:ascii="Times New Roman" w:eastAsia="Times New Roman" w:hAnsi="Times New Roman" w:cs="Times New Roman"/>
          <w:sz w:val="20"/>
          <w:szCs w:val="24"/>
        </w:rPr>
      </w:pPr>
    </w:p>
    <w:p w:rsidR="003208FC" w:rsidRPr="003208FC" w:rsidRDefault="003208FC" w:rsidP="003208FC">
      <w:pPr>
        <w:spacing w:after="0" w:line="240" w:lineRule="auto"/>
        <w:ind w:left="630"/>
        <w:jc w:val="both"/>
        <w:rPr>
          <w:rFonts w:ascii="Times New Roman" w:eastAsia="Times New Roman" w:hAnsi="Times New Roman" w:cs="Times New Roman"/>
          <w:sz w:val="20"/>
          <w:szCs w:val="24"/>
        </w:rPr>
      </w:pPr>
      <w:r w:rsidRPr="003208FC">
        <w:rPr>
          <w:rFonts w:ascii="Times New Roman" w:eastAsia="Times New Roman" w:hAnsi="Times New Roman" w:cs="Times New Roman"/>
          <w:sz w:val="20"/>
          <w:szCs w:val="24"/>
        </w:rPr>
        <w:t>*If a Kenya Citizen, indicate under “Citizenship Details” whether by Birth, naturalization or registration.</w:t>
      </w:r>
    </w:p>
    <w:p w:rsidR="003208FC" w:rsidRPr="003208FC" w:rsidRDefault="003208FC" w:rsidP="003208FC">
      <w:pPr>
        <w:spacing w:after="0" w:line="240" w:lineRule="auto"/>
        <w:rPr>
          <w:rFonts w:ascii="Times New Roman" w:eastAsia="Times New Roman" w:hAnsi="Times New Roman" w:cs="Times New Roman"/>
          <w:bCs/>
          <w:lang w:val="en-GB"/>
        </w:rPr>
      </w:pPr>
      <w:r w:rsidRPr="003208FC">
        <w:rPr>
          <w:rFonts w:ascii="Times New Roman" w:eastAsia="Times New Roman" w:hAnsi="Times New Roman" w:cs="Times New Roman"/>
          <w:lang w:val="en-GB"/>
        </w:rPr>
        <w:br w:type="page"/>
      </w:r>
    </w:p>
    <w:p w:rsidR="003208FC" w:rsidRPr="003208FC" w:rsidRDefault="003208FC" w:rsidP="003208FC">
      <w:pPr>
        <w:keepNext/>
        <w:spacing w:after="0" w:line="240" w:lineRule="auto"/>
        <w:ind w:left="357" w:hanging="357"/>
        <w:jc w:val="center"/>
        <w:outlineLvl w:val="1"/>
        <w:rPr>
          <w:rFonts w:ascii="Times New Roman" w:eastAsia="Times New Roman" w:hAnsi="Times New Roman" w:cs="Times New Roman"/>
          <w:b/>
          <w:bCs/>
          <w:sz w:val="28"/>
          <w:szCs w:val="28"/>
          <w:lang w:val="en-GB"/>
        </w:rPr>
      </w:pPr>
      <w:bookmarkStart w:id="734" w:name="_Toc237668347"/>
      <w:bookmarkStart w:id="735" w:name="_Toc237668544"/>
      <w:bookmarkStart w:id="736" w:name="_Toc349893572"/>
      <w:bookmarkStart w:id="737" w:name="_Toc259626991"/>
      <w:bookmarkStart w:id="738" w:name="_Toc259627216"/>
      <w:bookmarkStart w:id="739" w:name="_Toc259794845"/>
      <w:r w:rsidRPr="003208FC">
        <w:rPr>
          <w:rFonts w:ascii="Times New Roman" w:eastAsia="Times New Roman" w:hAnsi="Times New Roman" w:cs="Times New Roman"/>
          <w:b/>
          <w:bCs/>
          <w:sz w:val="28"/>
          <w:szCs w:val="28"/>
          <w:lang w:val="en-GB"/>
        </w:rPr>
        <w:t>MANUFACTURER’S/PATENT-HOLDER’S AUTHORIZATION FORM</w:t>
      </w:r>
      <w:bookmarkEnd w:id="734"/>
      <w:bookmarkEnd w:id="735"/>
      <w:bookmarkEnd w:id="736"/>
    </w:p>
    <w:bookmarkEnd w:id="737"/>
    <w:bookmarkEnd w:id="738"/>
    <w:bookmarkEnd w:id="739"/>
    <w:p w:rsidR="003208FC" w:rsidRPr="003208FC" w:rsidRDefault="003208FC" w:rsidP="003208F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rPr>
          <w:rFonts w:ascii="Times New Roman" w:eastAsia="Times New Roman" w:hAnsi="Times New Roman" w:cs="Times New Roman"/>
          <w:szCs w:val="24"/>
          <w:lang w:val="en-GB"/>
        </w:rPr>
      </w:pPr>
    </w:p>
    <w:p w:rsidR="003208FC" w:rsidRPr="003208FC" w:rsidRDefault="003208FC" w:rsidP="003208FC">
      <w:pPr>
        <w:spacing w:after="0" w:line="240" w:lineRule="auto"/>
        <w:jc w:val="both"/>
        <w:rPr>
          <w:rFonts w:ascii="Times New Roman" w:eastAsia="Times New Roman" w:hAnsi="Times New Roman" w:cs="Times New Roman"/>
          <w:i/>
          <w:iCs/>
          <w:sz w:val="28"/>
          <w:szCs w:val="24"/>
        </w:rPr>
      </w:pPr>
      <w:r w:rsidRPr="003208FC">
        <w:rPr>
          <w:rFonts w:ascii="Times New Roman" w:eastAsia="Times New Roman" w:hAnsi="Times New Roman" w:cs="Times New Roman"/>
          <w:sz w:val="28"/>
          <w:szCs w:val="24"/>
        </w:rPr>
        <w:t>To</w:t>
      </w:r>
      <w:r w:rsidRPr="003208FC">
        <w:rPr>
          <w:rFonts w:ascii="Times New Roman" w:eastAsia="Times New Roman" w:hAnsi="Times New Roman" w:cs="Times New Roman"/>
          <w:sz w:val="28"/>
          <w:szCs w:val="24"/>
        </w:rPr>
        <w:tab/>
        <w:t>[</w:t>
      </w:r>
      <w:r w:rsidRPr="003208FC">
        <w:rPr>
          <w:rFonts w:ascii="Times New Roman" w:eastAsia="Times New Roman" w:hAnsi="Times New Roman" w:cs="Times New Roman"/>
          <w:i/>
          <w:iCs/>
          <w:sz w:val="28"/>
          <w:szCs w:val="24"/>
        </w:rPr>
        <w:t>name of the Procuring entity] ………………….</w:t>
      </w:r>
    </w:p>
    <w:p w:rsidR="003208FC" w:rsidRPr="003208FC" w:rsidRDefault="003208FC" w:rsidP="003208FC">
      <w:pPr>
        <w:spacing w:after="0" w:line="240" w:lineRule="auto"/>
        <w:jc w:val="both"/>
        <w:rPr>
          <w:rFonts w:ascii="Times New Roman" w:eastAsia="Times New Roman" w:hAnsi="Times New Roman" w:cs="Times New Roman"/>
          <w:i/>
          <w:iCs/>
          <w:sz w:val="28"/>
          <w:szCs w:val="24"/>
        </w:rPr>
      </w:pPr>
    </w:p>
    <w:p w:rsidR="003208FC" w:rsidRPr="003208FC" w:rsidRDefault="003208FC" w:rsidP="003208FC">
      <w:pPr>
        <w:spacing w:after="0" w:line="240" w:lineRule="auto"/>
        <w:jc w:val="both"/>
        <w:rPr>
          <w:rFonts w:ascii="Times New Roman" w:eastAsia="Times New Roman" w:hAnsi="Times New Roman" w:cs="Times New Roman"/>
          <w:sz w:val="28"/>
          <w:szCs w:val="24"/>
        </w:rPr>
      </w:pPr>
      <w:r w:rsidRPr="003208FC">
        <w:rPr>
          <w:rFonts w:ascii="Times New Roman" w:eastAsia="Times New Roman" w:hAnsi="Times New Roman" w:cs="Times New Roman"/>
          <w:sz w:val="28"/>
          <w:szCs w:val="24"/>
        </w:rPr>
        <w:t>WHEREAS …………………………………………………………[</w:t>
      </w:r>
      <w:r w:rsidRPr="003208FC">
        <w:rPr>
          <w:rFonts w:ascii="Times New Roman" w:eastAsia="Times New Roman" w:hAnsi="Times New Roman" w:cs="Times New Roman"/>
          <w:i/>
          <w:iCs/>
          <w:sz w:val="28"/>
          <w:szCs w:val="24"/>
        </w:rPr>
        <w:t>name of the manufacturer]</w:t>
      </w:r>
      <w:r w:rsidRPr="003208FC">
        <w:rPr>
          <w:rFonts w:ascii="Times New Roman" w:eastAsia="Times New Roman" w:hAnsi="Times New Roman" w:cs="Times New Roman"/>
          <w:sz w:val="28"/>
          <w:szCs w:val="24"/>
        </w:rPr>
        <w:t xml:space="preserve"> who are established and reputable manufacturers of ………………….. [</w:t>
      </w:r>
      <w:r w:rsidRPr="003208FC">
        <w:rPr>
          <w:rFonts w:ascii="Times New Roman" w:eastAsia="Times New Roman" w:hAnsi="Times New Roman" w:cs="Times New Roman"/>
          <w:i/>
          <w:iCs/>
          <w:sz w:val="28"/>
          <w:szCs w:val="24"/>
        </w:rPr>
        <w:t>name and/or description of the goods]</w:t>
      </w:r>
      <w:r w:rsidRPr="003208FC">
        <w:rPr>
          <w:rFonts w:ascii="Times New Roman" w:eastAsia="Times New Roman" w:hAnsi="Times New Roman" w:cs="Times New Roman"/>
          <w:sz w:val="28"/>
          <w:szCs w:val="24"/>
        </w:rPr>
        <w:t xml:space="preserve"> having factories at ………………………………… [</w:t>
      </w:r>
      <w:r w:rsidRPr="003208FC">
        <w:rPr>
          <w:rFonts w:ascii="Times New Roman" w:eastAsia="Times New Roman" w:hAnsi="Times New Roman" w:cs="Times New Roman"/>
          <w:i/>
          <w:iCs/>
          <w:sz w:val="28"/>
          <w:szCs w:val="24"/>
        </w:rPr>
        <w:t>address of factory]</w:t>
      </w:r>
      <w:r w:rsidRPr="003208FC">
        <w:rPr>
          <w:rFonts w:ascii="Times New Roman" w:eastAsia="Times New Roman" w:hAnsi="Times New Roman" w:cs="Times New Roman"/>
          <w:sz w:val="28"/>
          <w:szCs w:val="24"/>
        </w:rPr>
        <w:t xml:space="preserve"> do hereby authorize ………………………… [</w:t>
      </w:r>
      <w:r w:rsidRPr="003208FC">
        <w:rPr>
          <w:rFonts w:ascii="Times New Roman" w:eastAsia="Times New Roman" w:hAnsi="Times New Roman" w:cs="Times New Roman"/>
          <w:i/>
          <w:iCs/>
          <w:sz w:val="28"/>
          <w:szCs w:val="24"/>
        </w:rPr>
        <w:t>name and address of Agent]</w:t>
      </w:r>
      <w:r w:rsidRPr="003208FC">
        <w:rPr>
          <w:rFonts w:ascii="Times New Roman" w:eastAsia="Times New Roman" w:hAnsi="Times New Roman" w:cs="Times New Roman"/>
          <w:sz w:val="28"/>
          <w:szCs w:val="24"/>
        </w:rPr>
        <w:t xml:space="preserve"> to submit a tender, and subsequently negotiate and sign the Contract with you against tender No. ………………………. [</w:t>
      </w:r>
      <w:r w:rsidRPr="003208FC">
        <w:rPr>
          <w:rFonts w:ascii="Times New Roman" w:eastAsia="Times New Roman" w:hAnsi="Times New Roman" w:cs="Times New Roman"/>
          <w:i/>
          <w:iCs/>
          <w:sz w:val="28"/>
          <w:szCs w:val="24"/>
        </w:rPr>
        <w:t xml:space="preserve">reference of the Tender] </w:t>
      </w:r>
      <w:r w:rsidRPr="003208FC">
        <w:rPr>
          <w:rFonts w:ascii="Times New Roman" w:eastAsia="Times New Roman" w:hAnsi="Times New Roman" w:cs="Times New Roman"/>
          <w:sz w:val="28"/>
          <w:szCs w:val="24"/>
        </w:rPr>
        <w:t>for the above goods manufactured by us.</w:t>
      </w:r>
    </w:p>
    <w:p w:rsidR="003208FC" w:rsidRPr="003208FC" w:rsidRDefault="003208FC" w:rsidP="003208FC">
      <w:pPr>
        <w:spacing w:after="0" w:line="240" w:lineRule="auto"/>
        <w:jc w:val="both"/>
        <w:rPr>
          <w:rFonts w:ascii="Times New Roman" w:eastAsia="Times New Roman" w:hAnsi="Times New Roman" w:cs="Times New Roman"/>
          <w:sz w:val="28"/>
          <w:szCs w:val="24"/>
        </w:rPr>
      </w:pPr>
    </w:p>
    <w:p w:rsidR="003208FC" w:rsidRPr="003208FC" w:rsidRDefault="003208FC" w:rsidP="003208FC">
      <w:pPr>
        <w:spacing w:after="0" w:line="240" w:lineRule="auto"/>
        <w:jc w:val="both"/>
        <w:rPr>
          <w:rFonts w:ascii="Times New Roman" w:eastAsia="Times New Roman" w:hAnsi="Times New Roman" w:cs="Times New Roman"/>
          <w:sz w:val="28"/>
          <w:szCs w:val="24"/>
        </w:rPr>
      </w:pPr>
      <w:r w:rsidRPr="003208FC">
        <w:rPr>
          <w:rFonts w:ascii="Times New Roman" w:eastAsia="Times New Roman" w:hAnsi="Times New Roman" w:cs="Times New Roman"/>
          <w:sz w:val="28"/>
          <w:szCs w:val="24"/>
        </w:rPr>
        <w:t>We hereby extend our full guarantee and warranty as per the General Conditions of Contract for the goods offered for supply by the above firm against this Invitation for Tenders.</w:t>
      </w:r>
    </w:p>
    <w:p w:rsidR="003208FC" w:rsidRPr="003208FC" w:rsidRDefault="003208FC" w:rsidP="003208FC">
      <w:pPr>
        <w:spacing w:after="0" w:line="240" w:lineRule="auto"/>
        <w:jc w:val="both"/>
        <w:rPr>
          <w:rFonts w:ascii="Times New Roman" w:eastAsia="Times New Roman" w:hAnsi="Times New Roman" w:cs="Times New Roman"/>
          <w:sz w:val="28"/>
          <w:szCs w:val="24"/>
        </w:rPr>
      </w:pPr>
    </w:p>
    <w:p w:rsidR="003208FC" w:rsidRPr="003208FC" w:rsidRDefault="003208FC" w:rsidP="003208FC">
      <w:pPr>
        <w:spacing w:after="0" w:line="240" w:lineRule="auto"/>
        <w:jc w:val="both"/>
        <w:rPr>
          <w:rFonts w:ascii="Times New Roman" w:eastAsia="Times New Roman" w:hAnsi="Times New Roman" w:cs="Times New Roman"/>
          <w:sz w:val="28"/>
          <w:szCs w:val="24"/>
        </w:rPr>
      </w:pPr>
    </w:p>
    <w:p w:rsidR="003208FC" w:rsidRPr="003208FC" w:rsidRDefault="003208FC" w:rsidP="003208FC">
      <w:pPr>
        <w:spacing w:after="0" w:line="240" w:lineRule="auto"/>
        <w:jc w:val="both"/>
        <w:rPr>
          <w:rFonts w:ascii="Times New Roman" w:eastAsia="Times New Roman" w:hAnsi="Times New Roman" w:cs="Times New Roman"/>
          <w:sz w:val="28"/>
          <w:szCs w:val="24"/>
        </w:rPr>
      </w:pPr>
    </w:p>
    <w:p w:rsidR="003208FC" w:rsidRPr="003208FC" w:rsidRDefault="003208FC" w:rsidP="003208FC">
      <w:pPr>
        <w:spacing w:after="0" w:line="240" w:lineRule="auto"/>
        <w:jc w:val="both"/>
        <w:rPr>
          <w:rFonts w:ascii="Times New Roman" w:eastAsia="Times New Roman" w:hAnsi="Times New Roman" w:cs="Times New Roman"/>
          <w:sz w:val="28"/>
          <w:szCs w:val="24"/>
          <w:u w:val="single"/>
        </w:rPr>
      </w:pPr>
      <w:r w:rsidRPr="003208FC">
        <w:rPr>
          <w:rFonts w:ascii="Times New Roman" w:eastAsia="Times New Roman" w:hAnsi="Times New Roman" w:cs="Times New Roman"/>
          <w:sz w:val="28"/>
          <w:szCs w:val="24"/>
        </w:rPr>
        <w:tab/>
      </w:r>
      <w:r w:rsidRPr="003208FC">
        <w:rPr>
          <w:rFonts w:ascii="Times New Roman" w:eastAsia="Times New Roman" w:hAnsi="Times New Roman" w:cs="Times New Roman"/>
          <w:sz w:val="28"/>
          <w:szCs w:val="24"/>
        </w:rPr>
        <w:tab/>
      </w:r>
      <w:r w:rsidRPr="003208FC">
        <w:rPr>
          <w:rFonts w:ascii="Times New Roman" w:eastAsia="Times New Roman" w:hAnsi="Times New Roman" w:cs="Times New Roman"/>
          <w:sz w:val="28"/>
          <w:szCs w:val="24"/>
        </w:rPr>
        <w:tab/>
      </w:r>
      <w:r w:rsidRPr="003208FC">
        <w:rPr>
          <w:rFonts w:ascii="Times New Roman" w:eastAsia="Times New Roman" w:hAnsi="Times New Roman" w:cs="Times New Roman"/>
          <w:sz w:val="28"/>
          <w:szCs w:val="24"/>
          <w:u w:val="single"/>
        </w:rPr>
        <w:tab/>
      </w:r>
      <w:r w:rsidRPr="003208FC">
        <w:rPr>
          <w:rFonts w:ascii="Times New Roman" w:eastAsia="Times New Roman" w:hAnsi="Times New Roman" w:cs="Times New Roman"/>
          <w:sz w:val="28"/>
          <w:szCs w:val="24"/>
          <w:u w:val="single"/>
        </w:rPr>
        <w:tab/>
      </w:r>
      <w:r w:rsidRPr="003208FC">
        <w:rPr>
          <w:rFonts w:ascii="Times New Roman" w:eastAsia="Times New Roman" w:hAnsi="Times New Roman" w:cs="Times New Roman"/>
          <w:sz w:val="28"/>
          <w:szCs w:val="24"/>
          <w:u w:val="single"/>
        </w:rPr>
        <w:tab/>
      </w:r>
      <w:r w:rsidRPr="003208FC">
        <w:rPr>
          <w:rFonts w:ascii="Times New Roman" w:eastAsia="Times New Roman" w:hAnsi="Times New Roman" w:cs="Times New Roman"/>
          <w:sz w:val="28"/>
          <w:szCs w:val="24"/>
          <w:u w:val="single"/>
        </w:rPr>
        <w:tab/>
      </w:r>
      <w:r w:rsidRPr="003208FC">
        <w:rPr>
          <w:rFonts w:ascii="Times New Roman" w:eastAsia="Times New Roman" w:hAnsi="Times New Roman" w:cs="Times New Roman"/>
          <w:sz w:val="28"/>
          <w:szCs w:val="24"/>
          <w:u w:val="single"/>
        </w:rPr>
        <w:tab/>
      </w:r>
      <w:r w:rsidRPr="003208FC">
        <w:rPr>
          <w:rFonts w:ascii="Times New Roman" w:eastAsia="Times New Roman" w:hAnsi="Times New Roman" w:cs="Times New Roman"/>
          <w:sz w:val="28"/>
          <w:szCs w:val="24"/>
          <w:u w:val="single"/>
        </w:rPr>
        <w:tab/>
      </w:r>
      <w:r w:rsidRPr="003208FC">
        <w:rPr>
          <w:rFonts w:ascii="Times New Roman" w:eastAsia="Times New Roman" w:hAnsi="Times New Roman" w:cs="Times New Roman"/>
          <w:sz w:val="28"/>
          <w:szCs w:val="24"/>
          <w:u w:val="single"/>
        </w:rPr>
        <w:tab/>
      </w:r>
      <w:r w:rsidRPr="003208FC">
        <w:rPr>
          <w:rFonts w:ascii="Times New Roman" w:eastAsia="Times New Roman" w:hAnsi="Times New Roman" w:cs="Times New Roman"/>
          <w:sz w:val="28"/>
          <w:szCs w:val="24"/>
          <w:u w:val="single"/>
        </w:rPr>
        <w:tab/>
      </w:r>
    </w:p>
    <w:p w:rsidR="003208FC" w:rsidRPr="003208FC" w:rsidRDefault="003208FC" w:rsidP="003208FC">
      <w:pPr>
        <w:spacing w:after="0" w:line="240" w:lineRule="auto"/>
        <w:jc w:val="both"/>
        <w:rPr>
          <w:rFonts w:ascii="Times New Roman" w:eastAsia="Times New Roman" w:hAnsi="Times New Roman" w:cs="Times New Roman"/>
          <w:i/>
          <w:iCs/>
          <w:sz w:val="28"/>
          <w:szCs w:val="24"/>
        </w:rPr>
      </w:pPr>
      <w:r w:rsidRPr="003208FC">
        <w:rPr>
          <w:rFonts w:ascii="Times New Roman" w:eastAsia="Times New Roman" w:hAnsi="Times New Roman" w:cs="Times New Roman"/>
          <w:sz w:val="28"/>
          <w:szCs w:val="24"/>
        </w:rPr>
        <w:tab/>
      </w:r>
      <w:r w:rsidRPr="003208FC">
        <w:rPr>
          <w:rFonts w:ascii="Times New Roman" w:eastAsia="Times New Roman" w:hAnsi="Times New Roman" w:cs="Times New Roman"/>
          <w:sz w:val="28"/>
          <w:szCs w:val="24"/>
        </w:rPr>
        <w:tab/>
      </w:r>
      <w:r w:rsidRPr="003208FC">
        <w:rPr>
          <w:rFonts w:ascii="Times New Roman" w:eastAsia="Times New Roman" w:hAnsi="Times New Roman" w:cs="Times New Roman"/>
          <w:sz w:val="28"/>
          <w:szCs w:val="24"/>
        </w:rPr>
        <w:tab/>
      </w:r>
      <w:r w:rsidRPr="003208FC">
        <w:rPr>
          <w:rFonts w:ascii="Times New Roman" w:eastAsia="Times New Roman" w:hAnsi="Times New Roman" w:cs="Times New Roman"/>
          <w:sz w:val="28"/>
          <w:szCs w:val="24"/>
        </w:rPr>
        <w:tab/>
        <w:t>[</w:t>
      </w:r>
      <w:r w:rsidRPr="003208FC">
        <w:rPr>
          <w:rFonts w:ascii="Times New Roman" w:eastAsia="Times New Roman" w:hAnsi="Times New Roman" w:cs="Times New Roman"/>
          <w:i/>
          <w:iCs/>
          <w:sz w:val="28"/>
          <w:szCs w:val="24"/>
        </w:rPr>
        <w:t>signature for and on behalf of manufacturer]</w:t>
      </w:r>
    </w:p>
    <w:p w:rsidR="003208FC" w:rsidRPr="003208FC" w:rsidRDefault="003208FC" w:rsidP="003208FC">
      <w:pPr>
        <w:spacing w:after="0" w:line="240" w:lineRule="auto"/>
        <w:jc w:val="both"/>
        <w:rPr>
          <w:rFonts w:ascii="Times New Roman" w:eastAsia="Times New Roman" w:hAnsi="Times New Roman" w:cs="Times New Roman"/>
          <w:i/>
          <w:iCs/>
          <w:sz w:val="28"/>
          <w:szCs w:val="24"/>
        </w:rPr>
      </w:pPr>
    </w:p>
    <w:p w:rsidR="003208FC" w:rsidRPr="003208FC" w:rsidRDefault="003208FC" w:rsidP="003208FC">
      <w:pPr>
        <w:spacing w:after="0" w:line="240" w:lineRule="auto"/>
        <w:jc w:val="both"/>
        <w:rPr>
          <w:rFonts w:ascii="Times New Roman" w:eastAsia="Times New Roman" w:hAnsi="Times New Roman" w:cs="Times New Roman"/>
          <w:i/>
          <w:iCs/>
          <w:sz w:val="28"/>
          <w:szCs w:val="24"/>
        </w:rPr>
      </w:pPr>
    </w:p>
    <w:p w:rsidR="003208FC" w:rsidRPr="003208FC" w:rsidRDefault="003208FC" w:rsidP="003208F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720" w:hanging="720"/>
        <w:jc w:val="both"/>
        <w:rPr>
          <w:rFonts w:ascii="Times New Roman" w:eastAsia="Times New Roman" w:hAnsi="Times New Roman" w:cs="Times New Roman"/>
          <w:szCs w:val="24"/>
          <w:lang w:val="en-GB"/>
        </w:rPr>
      </w:pPr>
      <w:r w:rsidRPr="003208FC">
        <w:rPr>
          <w:rFonts w:ascii="Times New Roman" w:eastAsia="Times New Roman" w:hAnsi="Times New Roman" w:cs="Times New Roman"/>
          <w:i/>
          <w:szCs w:val="24"/>
          <w:lang w:val="en-GB"/>
        </w:rPr>
        <w:fldChar w:fldCharType="begin"/>
      </w:r>
      <w:r w:rsidRPr="003208FC">
        <w:rPr>
          <w:rFonts w:ascii="Times New Roman" w:eastAsia="Times New Roman" w:hAnsi="Times New Roman" w:cs="Times New Roman"/>
          <w:i/>
          <w:szCs w:val="24"/>
          <w:lang w:val="en-GB"/>
        </w:rPr>
        <w:instrText>ADVANCE \d6</w:instrText>
      </w:r>
      <w:r w:rsidRPr="003208FC">
        <w:rPr>
          <w:rFonts w:ascii="Times New Roman" w:eastAsia="Times New Roman" w:hAnsi="Times New Roman" w:cs="Times New Roman"/>
          <w:i/>
          <w:szCs w:val="24"/>
          <w:lang w:val="en-GB"/>
        </w:rPr>
        <w:fldChar w:fldCharType="end"/>
      </w:r>
      <w:r w:rsidRPr="003208FC">
        <w:rPr>
          <w:rFonts w:ascii="Times New Roman" w:eastAsia="Times New Roman" w:hAnsi="Times New Roman" w:cs="Times New Roman"/>
          <w:i/>
          <w:szCs w:val="24"/>
          <w:lang w:val="en-GB"/>
        </w:rPr>
        <w:t>Note:</w:t>
      </w:r>
      <w:r w:rsidRPr="003208FC">
        <w:rPr>
          <w:rFonts w:ascii="Times New Roman" w:eastAsia="Times New Roman" w:hAnsi="Times New Roman" w:cs="Times New Roman"/>
          <w:szCs w:val="24"/>
          <w:lang w:val="en-GB"/>
        </w:rPr>
        <w:tab/>
        <w:t>This letter of authority should be on the letterhead of the Manufacturer and should be signed by a person competent and having the power of attorney to bind the Manufacturer.  It should be included by the Tenderer in its Tender.</w:t>
      </w:r>
    </w:p>
    <w:p w:rsidR="003208FC" w:rsidRPr="003208FC" w:rsidRDefault="003208FC" w:rsidP="003208FC">
      <w:pPr>
        <w:keepNext/>
        <w:spacing w:after="0" w:line="240" w:lineRule="auto"/>
        <w:jc w:val="both"/>
        <w:outlineLvl w:val="1"/>
        <w:rPr>
          <w:rFonts w:ascii="Times New Roman" w:eastAsia="Times New Roman" w:hAnsi="Times New Roman" w:cs="Times New Roman"/>
          <w:bCs/>
          <w:lang w:val="en-GB"/>
        </w:rPr>
      </w:pPr>
    </w:p>
    <w:p w:rsidR="003208FC" w:rsidRPr="003208FC" w:rsidRDefault="003208FC" w:rsidP="003208FC">
      <w:pPr>
        <w:keepNext/>
        <w:spacing w:after="0" w:line="240" w:lineRule="auto"/>
        <w:jc w:val="both"/>
        <w:outlineLvl w:val="0"/>
        <w:rPr>
          <w:rFonts w:ascii="Times New Roman Bold" w:eastAsia="Times New Roman" w:hAnsi="Times New Roman" w:cs="Times New Roman"/>
          <w:b/>
          <w:bCs/>
          <w:smallCaps/>
          <w:sz w:val="32"/>
          <w:szCs w:val="24"/>
          <w:lang w:val="en-GB"/>
        </w:rPr>
        <w:sectPr w:rsidR="003208FC" w:rsidRPr="003208FC" w:rsidSect="00BD0913">
          <w:pgSz w:w="11907" w:h="16840" w:code="9"/>
          <w:pgMar w:top="1411" w:right="1411" w:bottom="1411" w:left="1411" w:header="720" w:footer="475" w:gutter="0"/>
          <w:cols w:space="720"/>
          <w:docGrid w:linePitch="360"/>
        </w:sectPr>
      </w:pPr>
      <w:bookmarkStart w:id="740" w:name="_Toc349893573"/>
      <w:bookmarkStart w:id="741" w:name="_Toc237668342"/>
      <w:bookmarkStart w:id="742" w:name="_Toc237668539"/>
      <w:bookmarkStart w:id="743" w:name="_Toc259626987"/>
      <w:bookmarkStart w:id="744" w:name="_Toc259627212"/>
      <w:bookmarkStart w:id="745" w:name="_Toc259794841"/>
    </w:p>
    <w:p w:rsidR="003208FC" w:rsidRPr="003208FC" w:rsidRDefault="003208FC" w:rsidP="003208FC">
      <w:pPr>
        <w:keepNext/>
        <w:spacing w:after="0" w:line="240" w:lineRule="auto"/>
        <w:jc w:val="center"/>
        <w:outlineLvl w:val="0"/>
        <w:rPr>
          <w:rFonts w:ascii="Times New Roman" w:eastAsia="Times New Roman" w:hAnsi="Times New Roman" w:cs="Times New Roman"/>
          <w:b/>
          <w:bCs/>
          <w:smallCaps/>
          <w:sz w:val="32"/>
          <w:szCs w:val="24"/>
          <w:lang w:val="en-GB"/>
        </w:rPr>
        <w:sectPr w:rsidR="003208FC" w:rsidRPr="003208FC" w:rsidSect="00BD0913">
          <w:pgSz w:w="11907" w:h="16840" w:code="9"/>
          <w:pgMar w:top="1411" w:right="1411" w:bottom="1411" w:left="1411" w:header="720" w:footer="475" w:gutter="0"/>
          <w:cols w:space="720"/>
          <w:vAlign w:val="center"/>
          <w:docGrid w:linePitch="360"/>
        </w:sectPr>
      </w:pPr>
      <w:r w:rsidRPr="003208FC">
        <w:rPr>
          <w:rFonts w:ascii="Times New Roman" w:eastAsia="Times New Roman" w:hAnsi="Times New Roman" w:cs="Times New Roman"/>
          <w:b/>
          <w:bCs/>
          <w:smallCaps/>
          <w:sz w:val="32"/>
          <w:szCs w:val="24"/>
          <w:lang w:val="en-GB"/>
        </w:rPr>
        <w:t>SECTION IX:  TENDER SECURITY AND DECLARATION FORMS</w:t>
      </w:r>
      <w:bookmarkEnd w:id="740"/>
    </w:p>
    <w:p w:rsidR="003208FC" w:rsidRPr="003208FC" w:rsidRDefault="003208FC" w:rsidP="003208FC">
      <w:pPr>
        <w:keepNext/>
        <w:numPr>
          <w:ilvl w:val="0"/>
          <w:numId w:val="12"/>
        </w:numPr>
        <w:spacing w:after="0" w:line="240" w:lineRule="auto"/>
        <w:ind w:left="900"/>
        <w:jc w:val="center"/>
        <w:outlineLvl w:val="1"/>
        <w:rPr>
          <w:rFonts w:ascii="Times New Roman" w:eastAsia="Times New Roman" w:hAnsi="Times New Roman" w:cs="Times New Roman"/>
          <w:bCs/>
          <w:szCs w:val="24"/>
        </w:rPr>
      </w:pPr>
      <w:bookmarkStart w:id="746" w:name="_Toc349893574"/>
      <w:bookmarkStart w:id="747" w:name="_Toc237668343"/>
      <w:bookmarkStart w:id="748" w:name="_Toc237668540"/>
      <w:bookmarkStart w:id="749" w:name="_Toc259626988"/>
      <w:bookmarkStart w:id="750" w:name="_Toc259627213"/>
      <w:bookmarkStart w:id="751" w:name="_Toc259794842"/>
      <w:bookmarkEnd w:id="741"/>
      <w:bookmarkEnd w:id="742"/>
      <w:bookmarkEnd w:id="743"/>
      <w:bookmarkEnd w:id="744"/>
      <w:bookmarkEnd w:id="745"/>
      <w:r w:rsidRPr="003208FC">
        <w:rPr>
          <w:rFonts w:ascii="Times New Roman" w:eastAsia="Times New Roman" w:hAnsi="Times New Roman" w:cs="Times New Roman"/>
          <w:b/>
          <w:bCs/>
          <w:sz w:val="28"/>
          <w:szCs w:val="28"/>
        </w:rPr>
        <w:t>TENDER SECURITY (BANK GUARANTEE)</w:t>
      </w:r>
      <w:bookmarkEnd w:id="746"/>
      <w:bookmarkEnd w:id="747"/>
      <w:bookmarkEnd w:id="748"/>
      <w:bookmarkEnd w:id="749"/>
      <w:bookmarkEnd w:id="750"/>
      <w:bookmarkEnd w:id="751"/>
    </w:p>
    <w:p w:rsidR="003208FC" w:rsidRPr="003208FC" w:rsidRDefault="003208FC" w:rsidP="003208FC">
      <w:pPr>
        <w:spacing w:after="0" w:line="240" w:lineRule="auto"/>
        <w:jc w:val="both"/>
        <w:rPr>
          <w:rFonts w:ascii="Times New Roman" w:eastAsia="Times New Roman" w:hAnsi="Times New Roman" w:cs="Times New Roman"/>
          <w:szCs w:val="24"/>
        </w:rPr>
      </w:pPr>
    </w:p>
    <w:p w:rsidR="003208FC" w:rsidRPr="003208FC" w:rsidRDefault="003208FC" w:rsidP="003208FC">
      <w:pPr>
        <w:spacing w:after="0" w:line="240" w:lineRule="auto"/>
        <w:jc w:val="both"/>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Bank Letterhead</w:t>
      </w:r>
    </w:p>
    <w:p w:rsidR="003208FC" w:rsidRPr="003208FC" w:rsidRDefault="003208FC" w:rsidP="003208FC">
      <w:pPr>
        <w:spacing w:after="0" w:line="240" w:lineRule="auto"/>
        <w:jc w:val="both"/>
        <w:rPr>
          <w:rFonts w:ascii="Times New Roman" w:eastAsia="Times New Roman" w:hAnsi="Times New Roman" w:cs="Times New Roman"/>
          <w:sz w:val="24"/>
          <w:szCs w:val="24"/>
          <w:lang w:val="en-GB"/>
        </w:rPr>
      </w:pPr>
    </w:p>
    <w:p w:rsidR="003208FC" w:rsidRPr="003208FC" w:rsidRDefault="003208FC" w:rsidP="003208FC">
      <w:pPr>
        <w:spacing w:after="0" w:line="240" w:lineRule="auto"/>
        <w:jc w:val="both"/>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Whereas ………………………………………. [</w:t>
      </w:r>
      <w:r w:rsidRPr="003208FC">
        <w:rPr>
          <w:rFonts w:ascii="Times New Roman" w:eastAsia="Times New Roman" w:hAnsi="Times New Roman" w:cs="Times New Roman"/>
          <w:i/>
          <w:iCs/>
          <w:sz w:val="24"/>
          <w:szCs w:val="24"/>
        </w:rPr>
        <w:t xml:space="preserve">name of the tenderer] </w:t>
      </w:r>
      <w:r w:rsidRPr="003208FC">
        <w:rPr>
          <w:rFonts w:ascii="Times New Roman" w:eastAsia="Times New Roman" w:hAnsi="Times New Roman" w:cs="Times New Roman"/>
          <w:sz w:val="24"/>
          <w:szCs w:val="24"/>
        </w:rPr>
        <w:t>(hereinafter called “the tenderer”) has submitted its tender dated …………. [</w:t>
      </w:r>
      <w:r w:rsidRPr="003208FC">
        <w:rPr>
          <w:rFonts w:ascii="Times New Roman" w:eastAsia="Times New Roman" w:hAnsi="Times New Roman" w:cs="Times New Roman"/>
          <w:i/>
          <w:iCs/>
          <w:sz w:val="24"/>
          <w:szCs w:val="24"/>
        </w:rPr>
        <w:t>date of submission of tender]</w:t>
      </w:r>
      <w:r w:rsidRPr="003208FC">
        <w:rPr>
          <w:rFonts w:ascii="Times New Roman" w:eastAsia="Times New Roman" w:hAnsi="Times New Roman" w:cs="Times New Roman"/>
          <w:sz w:val="24"/>
          <w:szCs w:val="24"/>
        </w:rPr>
        <w:t xml:space="preserve">for the supply, installation </w:t>
      </w:r>
      <w:r w:rsidRPr="003208FC">
        <w:rPr>
          <w:rFonts w:ascii="Times New Roman" w:eastAsia="Times New Roman" w:hAnsi="Times New Roman" w:cs="Times New Roman"/>
          <w:sz w:val="24"/>
          <w:szCs w:val="24"/>
        </w:rPr>
        <w:tab/>
        <w:t xml:space="preserve">and commissioning of …………………… </w:t>
      </w:r>
      <w:r w:rsidRPr="003208FC">
        <w:rPr>
          <w:rFonts w:ascii="Times New Roman" w:eastAsia="Times New Roman" w:hAnsi="Times New Roman" w:cs="Times New Roman"/>
          <w:i/>
          <w:iCs/>
          <w:sz w:val="24"/>
          <w:szCs w:val="24"/>
        </w:rPr>
        <w:t xml:space="preserve">[name and/or description </w:t>
      </w:r>
      <w:r w:rsidRPr="003208FC">
        <w:rPr>
          <w:rFonts w:ascii="Times New Roman" w:eastAsia="Times New Roman" w:hAnsi="Times New Roman" w:cs="Times New Roman"/>
          <w:i/>
          <w:iCs/>
          <w:sz w:val="24"/>
          <w:szCs w:val="24"/>
        </w:rPr>
        <w:tab/>
        <w:t>of the equipment]</w:t>
      </w:r>
      <w:r w:rsidRPr="003208FC">
        <w:rPr>
          <w:rFonts w:ascii="Times New Roman" w:eastAsia="Times New Roman" w:hAnsi="Times New Roman" w:cs="Times New Roman"/>
          <w:sz w:val="24"/>
          <w:szCs w:val="24"/>
        </w:rPr>
        <w:t xml:space="preserve">(hereinafter called “the Tender”) </w:t>
      </w:r>
      <w:r w:rsidRPr="003208FC">
        <w:rPr>
          <w:rFonts w:ascii="Times New Roman" w:eastAsia="Times New Roman" w:hAnsi="Times New Roman" w:cs="Times New Roman"/>
          <w:sz w:val="24"/>
          <w:szCs w:val="24"/>
        </w:rPr>
        <w:tab/>
        <w:t>………………………………. KNOW ALL PEOPLE by these presents that WE ……………………… of ………………………. having our registered office at ………………… (hereinafter called “the Bank/Insurance Company”), are bound unto …………….. [</w:t>
      </w:r>
      <w:r w:rsidRPr="003208FC">
        <w:rPr>
          <w:rFonts w:ascii="Times New Roman" w:eastAsia="Times New Roman" w:hAnsi="Times New Roman" w:cs="Times New Roman"/>
          <w:i/>
          <w:iCs/>
          <w:sz w:val="24"/>
          <w:szCs w:val="24"/>
        </w:rPr>
        <w:t xml:space="preserve">name of Procuring entity} </w:t>
      </w:r>
      <w:r w:rsidRPr="003208FC">
        <w:rPr>
          <w:rFonts w:ascii="Times New Roman" w:eastAsia="Times New Roman" w:hAnsi="Times New Roman" w:cs="Times New Roman"/>
          <w:sz w:val="24"/>
          <w:szCs w:val="24"/>
        </w:rPr>
        <w:t xml:space="preserve">(hereinafter called “the Procuring entity”) in the sum of …………………….. for which payment well and truly to be made to the said Procuring entity, the Bank/Insurance Company binds itself, its successors, and assigns by these presents. </w:t>
      </w:r>
    </w:p>
    <w:p w:rsidR="003208FC" w:rsidRPr="003208FC" w:rsidRDefault="003208FC" w:rsidP="003208FC">
      <w:pPr>
        <w:spacing w:after="0" w:line="240" w:lineRule="auto"/>
        <w:jc w:val="both"/>
        <w:rPr>
          <w:rFonts w:ascii="Times New Roman" w:eastAsia="Times New Roman" w:hAnsi="Times New Roman" w:cs="Times New Roman"/>
          <w:sz w:val="24"/>
          <w:szCs w:val="24"/>
        </w:rPr>
      </w:pPr>
    </w:p>
    <w:p w:rsidR="003208FC" w:rsidRPr="003208FC" w:rsidRDefault="003208FC" w:rsidP="003208FC">
      <w:pPr>
        <w:spacing w:after="0" w:line="240" w:lineRule="auto"/>
        <w:jc w:val="both"/>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 xml:space="preserve">Sealed with the Common Seal of the said Bank/Insurance Company this </w:t>
      </w:r>
      <w:r w:rsidRPr="003208FC">
        <w:rPr>
          <w:rFonts w:ascii="Times New Roman" w:eastAsia="Times New Roman" w:hAnsi="Times New Roman" w:cs="Times New Roman"/>
          <w:sz w:val="24"/>
          <w:szCs w:val="24"/>
          <w:u w:val="single"/>
        </w:rPr>
        <w:tab/>
      </w:r>
      <w:r w:rsidRPr="003208FC">
        <w:rPr>
          <w:rFonts w:ascii="Times New Roman" w:eastAsia="Times New Roman" w:hAnsi="Times New Roman" w:cs="Times New Roman"/>
          <w:sz w:val="24"/>
          <w:szCs w:val="24"/>
          <w:u w:val="single"/>
        </w:rPr>
        <w:tab/>
      </w:r>
      <w:r w:rsidRPr="003208FC">
        <w:rPr>
          <w:rFonts w:ascii="Times New Roman" w:eastAsia="Times New Roman" w:hAnsi="Times New Roman" w:cs="Times New Roman"/>
          <w:sz w:val="24"/>
          <w:szCs w:val="24"/>
          <w:u w:val="single"/>
        </w:rPr>
        <w:tab/>
      </w:r>
      <w:r w:rsidRPr="003208FC">
        <w:rPr>
          <w:rFonts w:ascii="Times New Roman" w:eastAsia="Times New Roman" w:hAnsi="Times New Roman" w:cs="Times New Roman"/>
          <w:sz w:val="24"/>
          <w:szCs w:val="24"/>
        </w:rPr>
        <w:tab/>
        <w:t xml:space="preserve">day of </w:t>
      </w:r>
      <w:r w:rsidRPr="003208FC">
        <w:rPr>
          <w:rFonts w:ascii="Times New Roman" w:eastAsia="Times New Roman" w:hAnsi="Times New Roman" w:cs="Times New Roman"/>
          <w:sz w:val="24"/>
          <w:szCs w:val="24"/>
          <w:u w:val="single"/>
        </w:rPr>
        <w:tab/>
      </w:r>
      <w:r w:rsidRPr="003208FC">
        <w:rPr>
          <w:rFonts w:ascii="Times New Roman" w:eastAsia="Times New Roman" w:hAnsi="Times New Roman" w:cs="Times New Roman"/>
          <w:sz w:val="24"/>
          <w:szCs w:val="24"/>
          <w:u w:val="single"/>
        </w:rPr>
        <w:tab/>
      </w:r>
      <w:r w:rsidRPr="003208FC">
        <w:rPr>
          <w:rFonts w:ascii="Times New Roman" w:eastAsia="Times New Roman" w:hAnsi="Times New Roman" w:cs="Times New Roman"/>
          <w:sz w:val="24"/>
          <w:szCs w:val="24"/>
          <w:u w:val="single"/>
        </w:rPr>
        <w:tab/>
      </w:r>
      <w:r w:rsidRPr="003208FC">
        <w:rPr>
          <w:rFonts w:ascii="Times New Roman" w:eastAsia="Times New Roman" w:hAnsi="Times New Roman" w:cs="Times New Roman"/>
          <w:sz w:val="24"/>
          <w:szCs w:val="24"/>
        </w:rPr>
        <w:t xml:space="preserve"> 20 </w:t>
      </w:r>
      <w:r w:rsidRPr="003208FC">
        <w:rPr>
          <w:rFonts w:ascii="Times New Roman" w:eastAsia="Times New Roman" w:hAnsi="Times New Roman" w:cs="Times New Roman"/>
          <w:sz w:val="24"/>
          <w:szCs w:val="24"/>
          <w:u w:val="single"/>
        </w:rPr>
        <w:tab/>
      </w:r>
      <w:r w:rsidRPr="003208FC">
        <w:rPr>
          <w:rFonts w:ascii="Times New Roman" w:eastAsia="Times New Roman" w:hAnsi="Times New Roman" w:cs="Times New Roman"/>
          <w:sz w:val="24"/>
          <w:szCs w:val="24"/>
          <w:u w:val="single"/>
        </w:rPr>
        <w:tab/>
      </w:r>
      <w:r w:rsidRPr="003208FC">
        <w:rPr>
          <w:rFonts w:ascii="Times New Roman" w:eastAsia="Times New Roman" w:hAnsi="Times New Roman" w:cs="Times New Roman"/>
          <w:sz w:val="24"/>
          <w:szCs w:val="24"/>
          <w:u w:val="single"/>
        </w:rPr>
        <w:tab/>
      </w:r>
      <w:r w:rsidRPr="003208FC">
        <w:rPr>
          <w:rFonts w:ascii="Times New Roman" w:eastAsia="Times New Roman" w:hAnsi="Times New Roman" w:cs="Times New Roman"/>
          <w:sz w:val="24"/>
          <w:szCs w:val="24"/>
        </w:rPr>
        <w:t>.</w:t>
      </w:r>
    </w:p>
    <w:p w:rsidR="003208FC" w:rsidRPr="003208FC" w:rsidRDefault="003208FC" w:rsidP="003208FC">
      <w:pPr>
        <w:spacing w:after="0" w:line="240" w:lineRule="auto"/>
        <w:jc w:val="both"/>
        <w:rPr>
          <w:rFonts w:ascii="Times New Roman" w:eastAsia="Times New Roman" w:hAnsi="Times New Roman" w:cs="Times New Roman"/>
          <w:sz w:val="24"/>
          <w:szCs w:val="24"/>
        </w:rPr>
      </w:pPr>
    </w:p>
    <w:p w:rsidR="003208FC" w:rsidRPr="003208FC" w:rsidRDefault="003208FC" w:rsidP="003208FC">
      <w:pPr>
        <w:spacing w:after="0" w:line="240" w:lineRule="auto"/>
        <w:jc w:val="both"/>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THE CONDITIONS of this obligation are:-</w:t>
      </w:r>
    </w:p>
    <w:p w:rsidR="003208FC" w:rsidRPr="003208FC" w:rsidRDefault="003208FC" w:rsidP="003208FC">
      <w:pPr>
        <w:numPr>
          <w:ilvl w:val="0"/>
          <w:numId w:val="52"/>
        </w:numPr>
        <w:tabs>
          <w:tab w:val="right" w:pos="360"/>
        </w:tabs>
        <w:spacing w:after="0" w:line="240" w:lineRule="auto"/>
        <w:jc w:val="both"/>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If the tenderer withdraws its Tender during the period of tender validity specified by the tenderer on the Tender Form; or</w:t>
      </w:r>
    </w:p>
    <w:p w:rsidR="003208FC" w:rsidRPr="003208FC" w:rsidRDefault="003208FC" w:rsidP="003208FC">
      <w:pPr>
        <w:numPr>
          <w:ilvl w:val="0"/>
          <w:numId w:val="52"/>
        </w:numPr>
        <w:tabs>
          <w:tab w:val="right" w:pos="360"/>
        </w:tabs>
        <w:spacing w:after="0" w:line="240" w:lineRule="auto"/>
        <w:jc w:val="both"/>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If the tenderer, having been notified of the acceptance of its Tender by the Procuring entity during the period of tender validity:</w:t>
      </w:r>
    </w:p>
    <w:p w:rsidR="003208FC" w:rsidRPr="003208FC" w:rsidRDefault="003208FC" w:rsidP="003208FC">
      <w:pPr>
        <w:spacing w:after="0" w:line="240" w:lineRule="auto"/>
        <w:ind w:left="360"/>
        <w:jc w:val="both"/>
        <w:rPr>
          <w:rFonts w:ascii="Times New Roman" w:eastAsia="Times New Roman" w:hAnsi="Times New Roman" w:cs="Times New Roman"/>
          <w:sz w:val="24"/>
          <w:szCs w:val="24"/>
        </w:rPr>
      </w:pPr>
    </w:p>
    <w:p w:rsidR="003208FC" w:rsidRPr="003208FC" w:rsidRDefault="003208FC" w:rsidP="003208FC">
      <w:pPr>
        <w:numPr>
          <w:ilvl w:val="0"/>
          <w:numId w:val="37"/>
        </w:numPr>
        <w:tabs>
          <w:tab w:val="num" w:pos="720"/>
        </w:tabs>
        <w:spacing w:after="0" w:line="240" w:lineRule="auto"/>
        <w:ind w:left="720" w:hanging="360"/>
        <w:jc w:val="both"/>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fails or refuses to execute the Contract Form, if required; or</w:t>
      </w:r>
    </w:p>
    <w:p w:rsidR="003208FC" w:rsidRPr="003208FC" w:rsidRDefault="003208FC" w:rsidP="003208FC">
      <w:pPr>
        <w:numPr>
          <w:ilvl w:val="0"/>
          <w:numId w:val="37"/>
        </w:numPr>
        <w:tabs>
          <w:tab w:val="num" w:pos="720"/>
        </w:tabs>
        <w:spacing w:after="0" w:line="240" w:lineRule="auto"/>
        <w:ind w:left="720" w:hanging="360"/>
        <w:jc w:val="both"/>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fails or refuses to furnish the performance security in accordance with the Instructions to tenderers;</w:t>
      </w:r>
    </w:p>
    <w:p w:rsidR="003208FC" w:rsidRPr="003208FC" w:rsidRDefault="003208FC" w:rsidP="003208FC">
      <w:pPr>
        <w:spacing w:after="0" w:line="240" w:lineRule="auto"/>
        <w:jc w:val="both"/>
        <w:rPr>
          <w:rFonts w:ascii="Times New Roman" w:eastAsia="Times New Roman" w:hAnsi="Times New Roman" w:cs="Times New Roman"/>
          <w:sz w:val="24"/>
          <w:szCs w:val="24"/>
        </w:rPr>
      </w:pPr>
    </w:p>
    <w:p w:rsidR="003208FC" w:rsidRPr="003208FC" w:rsidRDefault="003208FC" w:rsidP="003208FC">
      <w:pPr>
        <w:tabs>
          <w:tab w:val="right" w:pos="0"/>
        </w:tabs>
        <w:spacing w:after="0" w:line="240" w:lineRule="auto"/>
        <w:jc w:val="both"/>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We undertake to pay to the Procuring entity up to the above amount upon receipt of its first written demand, without the Procuring entity having to substantiate its demand, provided that in its demand the Procuring Entity will note that the amount claimed by it is due to it, owing to the occurrence of one or both of the two conditions, specifying the occurred condition or conditions.</w:t>
      </w:r>
    </w:p>
    <w:p w:rsidR="003208FC" w:rsidRPr="003208FC" w:rsidRDefault="003208FC" w:rsidP="003208FC">
      <w:pPr>
        <w:tabs>
          <w:tab w:val="right" w:pos="0"/>
        </w:tabs>
        <w:spacing w:after="0" w:line="240" w:lineRule="auto"/>
        <w:jc w:val="both"/>
        <w:rPr>
          <w:rFonts w:ascii="Times New Roman" w:eastAsia="Times New Roman" w:hAnsi="Times New Roman" w:cs="Times New Roman"/>
          <w:sz w:val="24"/>
          <w:szCs w:val="24"/>
        </w:rPr>
      </w:pPr>
    </w:p>
    <w:p w:rsidR="003208FC" w:rsidRPr="003208FC" w:rsidRDefault="003208FC" w:rsidP="003208FC">
      <w:pPr>
        <w:tabs>
          <w:tab w:val="right" w:pos="0"/>
        </w:tabs>
        <w:spacing w:after="0" w:line="240" w:lineRule="auto"/>
        <w:jc w:val="both"/>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This tender guarantee will remain in force up to and including thirty (30) days after the period of tender validity, and any demand in respect thereof should reach the Bank not later than the above date.</w:t>
      </w:r>
    </w:p>
    <w:p w:rsidR="003208FC" w:rsidRPr="003208FC" w:rsidRDefault="003208FC" w:rsidP="003208FC">
      <w:pPr>
        <w:spacing w:after="0" w:line="240" w:lineRule="auto"/>
        <w:jc w:val="both"/>
        <w:rPr>
          <w:rFonts w:ascii="Times New Roman" w:eastAsia="Times New Roman" w:hAnsi="Times New Roman" w:cs="Times New Roman"/>
          <w:i/>
          <w:iCs/>
          <w:sz w:val="24"/>
          <w:szCs w:val="24"/>
        </w:rPr>
      </w:pPr>
    </w:p>
    <w:p w:rsidR="003208FC" w:rsidRPr="003208FC" w:rsidRDefault="003208FC" w:rsidP="003208FC">
      <w:pPr>
        <w:spacing w:after="0" w:line="240" w:lineRule="auto"/>
        <w:jc w:val="both"/>
        <w:rPr>
          <w:rFonts w:ascii="Times New Roman" w:eastAsia="Times New Roman" w:hAnsi="Times New Roman" w:cs="Times New Roman"/>
          <w:sz w:val="24"/>
          <w:szCs w:val="24"/>
        </w:rPr>
      </w:pPr>
      <w:r w:rsidRPr="003208FC">
        <w:rPr>
          <w:rFonts w:ascii="Times New Roman" w:eastAsia="Times New Roman" w:hAnsi="Times New Roman" w:cs="Times New Roman"/>
          <w:i/>
          <w:iCs/>
          <w:sz w:val="24"/>
          <w:szCs w:val="24"/>
        </w:rPr>
        <w:t>[signature of the authorized representative of the bank/insurance company]……………..</w:t>
      </w:r>
    </w:p>
    <w:p w:rsidR="003208FC" w:rsidRPr="003208FC" w:rsidRDefault="003208FC" w:rsidP="003208FC">
      <w:pPr>
        <w:spacing w:after="0" w:line="240" w:lineRule="auto"/>
        <w:jc w:val="both"/>
        <w:rPr>
          <w:rFonts w:ascii="Times New Roman" w:eastAsia="Times New Roman" w:hAnsi="Times New Roman" w:cs="Times New Roman"/>
          <w:i/>
          <w:iCs/>
          <w:sz w:val="24"/>
          <w:szCs w:val="24"/>
        </w:rPr>
      </w:pPr>
      <w:r w:rsidRPr="003208FC">
        <w:rPr>
          <w:rFonts w:ascii="Times New Roman" w:eastAsia="Times New Roman" w:hAnsi="Times New Roman" w:cs="Times New Roman"/>
          <w:i/>
          <w:iCs/>
          <w:sz w:val="24"/>
          <w:szCs w:val="24"/>
        </w:rPr>
        <w:t>Seal …………………………………..____________________________</w:t>
      </w:r>
    </w:p>
    <w:p w:rsidR="003208FC" w:rsidRPr="003208FC" w:rsidRDefault="003208FC" w:rsidP="003208FC">
      <w:pPr>
        <w:spacing w:after="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i/>
          <w:iCs/>
          <w:sz w:val="28"/>
          <w:szCs w:val="24"/>
        </w:rPr>
        <w:tab/>
      </w:r>
    </w:p>
    <w:p w:rsidR="003208FC" w:rsidRPr="003208FC" w:rsidRDefault="003208FC" w:rsidP="003208FC">
      <w:pPr>
        <w:spacing w:after="0" w:line="240" w:lineRule="auto"/>
        <w:rPr>
          <w:rFonts w:ascii="Times New Roman" w:eastAsia="Times New Roman" w:hAnsi="Times New Roman" w:cs="Times New Roman"/>
          <w:szCs w:val="24"/>
        </w:rPr>
      </w:pPr>
      <w:r w:rsidRPr="003208FC">
        <w:rPr>
          <w:rFonts w:ascii="Times New Roman" w:eastAsia="Times New Roman" w:hAnsi="Times New Roman" w:cs="Times New Roman"/>
          <w:szCs w:val="24"/>
        </w:rPr>
        <w:br w:type="page"/>
      </w:r>
    </w:p>
    <w:p w:rsidR="003208FC" w:rsidRPr="003208FC" w:rsidRDefault="003208FC" w:rsidP="003208FC">
      <w:pPr>
        <w:keepNext/>
        <w:numPr>
          <w:ilvl w:val="0"/>
          <w:numId w:val="12"/>
        </w:numPr>
        <w:spacing w:after="0" w:line="240" w:lineRule="auto"/>
        <w:ind w:left="1350" w:hanging="540"/>
        <w:jc w:val="center"/>
        <w:outlineLvl w:val="1"/>
        <w:rPr>
          <w:rFonts w:ascii="Times New Roman Bold" w:eastAsia="Times New Roman" w:hAnsi="Times New Roman" w:cs="Times New Roman"/>
          <w:b/>
          <w:bCs/>
          <w:sz w:val="28"/>
          <w:szCs w:val="28"/>
          <w:lang w:val="en-GB"/>
        </w:rPr>
      </w:pPr>
      <w:bookmarkStart w:id="752" w:name="_Toc349893575"/>
      <w:r w:rsidRPr="003208FC">
        <w:rPr>
          <w:rFonts w:ascii="Times New Roman Bold" w:eastAsia="Times New Roman" w:hAnsi="Times New Roman" w:cs="Times New Roman"/>
          <w:b/>
          <w:bCs/>
          <w:sz w:val="28"/>
          <w:szCs w:val="28"/>
        </w:rPr>
        <w:t>TENDER</w:t>
      </w:r>
      <w:r w:rsidRPr="003208FC">
        <w:rPr>
          <w:rFonts w:ascii="Times New Roman Bold" w:eastAsia="Times New Roman" w:hAnsi="Times New Roman" w:cs="Times New Roman"/>
          <w:b/>
          <w:bCs/>
          <w:sz w:val="28"/>
          <w:szCs w:val="28"/>
          <w:lang w:val="en-GB"/>
        </w:rPr>
        <w:t>-SECURING DECLARATION</w:t>
      </w:r>
      <w:bookmarkEnd w:id="752"/>
    </w:p>
    <w:p w:rsidR="003208FC" w:rsidRPr="003208FC" w:rsidRDefault="003208FC" w:rsidP="003208FC">
      <w:pPr>
        <w:spacing w:after="0" w:line="240" w:lineRule="auto"/>
        <w:jc w:val="center"/>
        <w:rPr>
          <w:rFonts w:ascii="Times New Roman" w:eastAsia="Times New Roman" w:hAnsi="Times New Roman" w:cs="Times New Roman"/>
          <w:b/>
          <w:sz w:val="24"/>
          <w:szCs w:val="24"/>
          <w:lang w:val="en-GB"/>
        </w:rPr>
      </w:pPr>
    </w:p>
    <w:p w:rsidR="003208FC" w:rsidRPr="003208FC" w:rsidRDefault="003208FC" w:rsidP="003208FC">
      <w:pPr>
        <w:spacing w:after="0" w:line="240" w:lineRule="auto"/>
        <w:jc w:val="both"/>
        <w:rPr>
          <w:rFonts w:ascii="Times New Roman" w:eastAsia="Times New Roman" w:hAnsi="Times New Roman" w:cs="Times New Roman"/>
          <w:i/>
          <w:iCs/>
          <w:sz w:val="24"/>
          <w:szCs w:val="24"/>
        </w:rPr>
      </w:pPr>
      <w:r w:rsidRPr="003208FC">
        <w:rPr>
          <w:rFonts w:ascii="Times New Roman" w:eastAsia="Times New Roman" w:hAnsi="Times New Roman" w:cs="Times New Roman"/>
          <w:i/>
          <w:iCs/>
          <w:sz w:val="24"/>
          <w:szCs w:val="24"/>
        </w:rPr>
        <w:t>[The Bidder shall fill in this Form in accordance with the instructions indicated.]</w:t>
      </w:r>
    </w:p>
    <w:p w:rsidR="003208FC" w:rsidRPr="003208FC" w:rsidRDefault="003208FC" w:rsidP="003208FC">
      <w:pPr>
        <w:spacing w:after="0" w:line="240" w:lineRule="auto"/>
        <w:jc w:val="center"/>
        <w:rPr>
          <w:rFonts w:ascii="Times New Roman" w:eastAsia="Times New Roman" w:hAnsi="Times New Roman" w:cs="Times New Roman"/>
          <w:b/>
          <w:sz w:val="24"/>
          <w:szCs w:val="24"/>
        </w:rPr>
      </w:pPr>
    </w:p>
    <w:p w:rsidR="003208FC" w:rsidRPr="003208FC" w:rsidRDefault="003208FC" w:rsidP="003208FC">
      <w:pPr>
        <w:tabs>
          <w:tab w:val="right" w:pos="9360"/>
        </w:tabs>
        <w:spacing w:after="0" w:line="240" w:lineRule="auto"/>
        <w:ind w:left="720" w:hanging="720"/>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 xml:space="preserve">Date: </w:t>
      </w:r>
      <w:r w:rsidRPr="003208FC">
        <w:rPr>
          <w:rFonts w:ascii="Times New Roman" w:eastAsia="Times New Roman" w:hAnsi="Times New Roman" w:cs="Times New Roman"/>
          <w:i/>
          <w:sz w:val="24"/>
          <w:szCs w:val="24"/>
        </w:rPr>
        <w:t>[insert date (as day, month and year) of Bid Submission]</w:t>
      </w:r>
    </w:p>
    <w:p w:rsidR="003208FC" w:rsidRPr="003208FC" w:rsidRDefault="003208FC" w:rsidP="003208FC">
      <w:pPr>
        <w:tabs>
          <w:tab w:val="right" w:pos="9360"/>
        </w:tabs>
        <w:spacing w:after="0" w:line="240" w:lineRule="auto"/>
        <w:ind w:left="720" w:hanging="720"/>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 xml:space="preserve">Tender No.: </w:t>
      </w:r>
      <w:r w:rsidRPr="003208FC">
        <w:rPr>
          <w:rFonts w:ascii="Times New Roman" w:eastAsia="Times New Roman" w:hAnsi="Times New Roman" w:cs="Times New Roman"/>
          <w:i/>
          <w:sz w:val="24"/>
          <w:szCs w:val="24"/>
        </w:rPr>
        <w:t>[insert number of bidding process]</w:t>
      </w:r>
    </w:p>
    <w:p w:rsidR="003208FC" w:rsidRPr="003208FC" w:rsidRDefault="003208FC" w:rsidP="003208FC">
      <w:pPr>
        <w:spacing w:after="0" w:line="240" w:lineRule="auto"/>
        <w:jc w:val="both"/>
        <w:rPr>
          <w:rFonts w:ascii="Times New Roman" w:eastAsia="Times New Roman" w:hAnsi="Times New Roman" w:cs="Times New Roman"/>
          <w:sz w:val="24"/>
          <w:szCs w:val="24"/>
        </w:rPr>
      </w:pPr>
    </w:p>
    <w:p w:rsidR="003208FC" w:rsidRPr="003208FC" w:rsidRDefault="003208FC" w:rsidP="003208FC">
      <w:pPr>
        <w:spacing w:after="0" w:line="240" w:lineRule="auto"/>
        <w:jc w:val="both"/>
        <w:rPr>
          <w:rFonts w:ascii="Times New Roman" w:eastAsia="Times New Roman" w:hAnsi="Times New Roman" w:cs="Times New Roman"/>
          <w:b/>
          <w:sz w:val="24"/>
          <w:szCs w:val="24"/>
        </w:rPr>
      </w:pPr>
      <w:r w:rsidRPr="003208FC">
        <w:rPr>
          <w:rFonts w:ascii="Times New Roman" w:eastAsia="Times New Roman" w:hAnsi="Times New Roman" w:cs="Times New Roman"/>
          <w:sz w:val="24"/>
          <w:szCs w:val="24"/>
        </w:rPr>
        <w:t xml:space="preserve">To: </w:t>
      </w:r>
      <w:r w:rsidRPr="003208FC">
        <w:rPr>
          <w:rFonts w:ascii="Times New Roman" w:eastAsia="Times New Roman" w:hAnsi="Times New Roman" w:cs="Times New Roman"/>
          <w:i/>
          <w:sz w:val="24"/>
          <w:szCs w:val="24"/>
        </w:rPr>
        <w:t>[insert complete name of Purchaser]</w:t>
      </w:r>
    </w:p>
    <w:p w:rsidR="003208FC" w:rsidRPr="003208FC" w:rsidRDefault="003208FC" w:rsidP="003208FC">
      <w:pPr>
        <w:spacing w:after="0" w:line="240" w:lineRule="auto"/>
        <w:jc w:val="both"/>
        <w:rPr>
          <w:rFonts w:ascii="Times New Roman" w:eastAsia="Times New Roman" w:hAnsi="Times New Roman" w:cs="Times New Roman"/>
          <w:sz w:val="24"/>
          <w:szCs w:val="24"/>
        </w:rPr>
      </w:pPr>
    </w:p>
    <w:p w:rsidR="003208FC" w:rsidRPr="003208FC" w:rsidRDefault="003208FC" w:rsidP="003208FC">
      <w:pPr>
        <w:spacing w:line="240" w:lineRule="auto"/>
        <w:jc w:val="both"/>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 xml:space="preserve">We, the undersigned, declare that: </w:t>
      </w:r>
      <w:r w:rsidRPr="003208FC">
        <w:rPr>
          <w:rFonts w:ascii="Times New Roman" w:eastAsia="Times New Roman" w:hAnsi="Times New Roman" w:cs="Times New Roman"/>
          <w:sz w:val="24"/>
          <w:szCs w:val="24"/>
        </w:rPr>
        <w:tab/>
      </w:r>
      <w:r w:rsidRPr="003208FC">
        <w:rPr>
          <w:rFonts w:ascii="Times New Roman" w:eastAsia="Times New Roman" w:hAnsi="Times New Roman" w:cs="Times New Roman"/>
          <w:sz w:val="24"/>
          <w:szCs w:val="24"/>
        </w:rPr>
        <w:tab/>
      </w:r>
      <w:r w:rsidRPr="003208FC">
        <w:rPr>
          <w:rFonts w:ascii="Times New Roman" w:eastAsia="Times New Roman" w:hAnsi="Times New Roman" w:cs="Times New Roman"/>
          <w:sz w:val="24"/>
          <w:szCs w:val="24"/>
        </w:rPr>
        <w:tab/>
      </w:r>
    </w:p>
    <w:p w:rsidR="003208FC" w:rsidRPr="003208FC" w:rsidRDefault="003208FC" w:rsidP="003208FC">
      <w:pPr>
        <w:numPr>
          <w:ilvl w:val="0"/>
          <w:numId w:val="83"/>
        </w:numPr>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4"/>
          <w:lang w:eastAsia="en-GB"/>
        </w:rPr>
      </w:pPr>
      <w:r w:rsidRPr="003208FC">
        <w:rPr>
          <w:rFonts w:ascii="Times New Roman" w:eastAsia="Arial Unicode MS" w:hAnsi="Times New Roman" w:cs="Times New Roman"/>
          <w:sz w:val="24"/>
          <w:szCs w:val="24"/>
          <w:lang w:eastAsia="en-GB"/>
        </w:rPr>
        <w:t>We understand that, according to your conditions, bids must be supported by a Tender-Securing Declaration.</w:t>
      </w:r>
    </w:p>
    <w:p w:rsidR="003208FC" w:rsidRPr="003208FC" w:rsidRDefault="003208FC" w:rsidP="003208FC">
      <w:pPr>
        <w:numPr>
          <w:ilvl w:val="0"/>
          <w:numId w:val="83"/>
        </w:numPr>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4"/>
          <w:lang w:eastAsia="en-GB"/>
        </w:rPr>
      </w:pPr>
      <w:r w:rsidRPr="003208FC">
        <w:rPr>
          <w:rFonts w:ascii="Times New Roman" w:eastAsia="Arial Unicode MS" w:hAnsi="Times New Roman" w:cs="Times New Roman"/>
          <w:sz w:val="24"/>
          <w:szCs w:val="24"/>
          <w:lang w:eastAsia="en-GB"/>
        </w:rPr>
        <w:t>We accept that we will automatically be suspended from being eligible for tendering in any public procurement tenders with any public entity for the period of time determined by the Public Procurement Oversight Authority</w:t>
      </w:r>
      <w:r w:rsidRPr="003208FC">
        <w:rPr>
          <w:rFonts w:ascii="Times New Roman" w:eastAsia="Arial Unicode MS" w:hAnsi="Times New Roman" w:cs="Times New Roman"/>
          <w:i/>
          <w:sz w:val="24"/>
          <w:szCs w:val="24"/>
          <w:lang w:eastAsia="en-GB"/>
        </w:rPr>
        <w:t>,</w:t>
      </w:r>
      <w:r w:rsidRPr="003208FC">
        <w:rPr>
          <w:rFonts w:ascii="Times New Roman" w:eastAsia="Arial Unicode MS" w:hAnsi="Times New Roman" w:cs="Times New Roman"/>
          <w:sz w:val="24"/>
          <w:szCs w:val="24"/>
          <w:lang w:eastAsia="en-GB"/>
        </w:rPr>
        <w:t xml:space="preserve"> if we are in breach of our obligation(s) under the tendering conditions, because we:</w:t>
      </w:r>
    </w:p>
    <w:p w:rsidR="003208FC" w:rsidRPr="003208FC" w:rsidRDefault="003208FC" w:rsidP="003208FC">
      <w:pPr>
        <w:numPr>
          <w:ilvl w:val="1"/>
          <w:numId w:val="84"/>
        </w:numPr>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4"/>
          <w:lang w:eastAsia="en-GB"/>
        </w:rPr>
      </w:pPr>
      <w:r w:rsidRPr="003208FC">
        <w:rPr>
          <w:rFonts w:ascii="Times New Roman" w:eastAsia="Arial Unicode MS" w:hAnsi="Times New Roman" w:cs="Times New Roman"/>
          <w:sz w:val="24"/>
          <w:szCs w:val="24"/>
          <w:lang w:eastAsia="en-GB"/>
        </w:rPr>
        <w:t>have withdrawn our tender during the period of tender validity specified in the Tender Data Sheet; or</w:t>
      </w:r>
    </w:p>
    <w:p w:rsidR="003208FC" w:rsidRPr="003208FC" w:rsidRDefault="003208FC" w:rsidP="003208FC">
      <w:pPr>
        <w:numPr>
          <w:ilvl w:val="1"/>
          <w:numId w:val="84"/>
        </w:numPr>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4"/>
          <w:lang w:eastAsia="en-GB"/>
        </w:rPr>
      </w:pPr>
      <w:r w:rsidRPr="003208FC">
        <w:rPr>
          <w:rFonts w:ascii="Times New Roman" w:eastAsia="Arial Unicode MS" w:hAnsi="Times New Roman" w:cs="Times New Roman"/>
          <w:sz w:val="24"/>
          <w:szCs w:val="24"/>
          <w:lang w:eastAsia="en-GB"/>
        </w:rPr>
        <w:t>having been notified of the acceptance of our Tender by the Procuring Entity during the period of tender validity fail or refuse to execute the contract; or fail or refuse to furnish the performance security, if so required.</w:t>
      </w:r>
    </w:p>
    <w:p w:rsidR="003208FC" w:rsidRPr="003208FC" w:rsidRDefault="003208FC" w:rsidP="003208FC">
      <w:pPr>
        <w:numPr>
          <w:ilvl w:val="0"/>
          <w:numId w:val="83"/>
        </w:numPr>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4"/>
          <w:lang w:eastAsia="en-GB"/>
        </w:rPr>
      </w:pPr>
      <w:r w:rsidRPr="003208FC">
        <w:rPr>
          <w:rFonts w:ascii="Times New Roman" w:eastAsia="Arial Unicode MS" w:hAnsi="Times New Roman" w:cs="Times New Roman"/>
          <w:sz w:val="24"/>
          <w:szCs w:val="24"/>
          <w:lang w:eastAsia="en-GB"/>
        </w:rPr>
        <w:t>We understand that this Tender Securing Declaration shall expire if we are not the successful Tenderer, upon our receipt of your notification or regret of the tender award letter; or thirty-eight days after the expiration of our Tender, whichever is earlier.</w:t>
      </w:r>
    </w:p>
    <w:p w:rsidR="003208FC" w:rsidRPr="003208FC" w:rsidRDefault="003208FC" w:rsidP="003208FC">
      <w:pPr>
        <w:numPr>
          <w:ilvl w:val="0"/>
          <w:numId w:val="83"/>
        </w:numPr>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4"/>
          <w:lang w:eastAsia="en-GB"/>
        </w:rPr>
      </w:pPr>
      <w:r w:rsidRPr="003208FC">
        <w:rPr>
          <w:rFonts w:ascii="Times New Roman" w:eastAsia="Arial Unicode MS" w:hAnsi="Times New Roman" w:cs="Times New Roman"/>
          <w:sz w:val="24"/>
          <w:szCs w:val="24"/>
          <w:lang w:eastAsia="en-GB"/>
        </w:rPr>
        <w:t>We understand that if we are a Joint Venture, the Tender Securing Declaration must be in the name of the Joint Venture that submits the bid, and if the Joint Venture has not been legally constituted at the time of tendering, the Tender Securing Declaration shall be in the names of all envisaged partners as named in the letter of intent.</w:t>
      </w:r>
    </w:p>
    <w:p w:rsidR="003208FC" w:rsidRPr="003208FC" w:rsidRDefault="003208FC" w:rsidP="003208FC">
      <w:pPr>
        <w:tabs>
          <w:tab w:val="left" w:pos="6120"/>
        </w:tabs>
        <w:spacing w:after="0" w:line="240" w:lineRule="auto"/>
        <w:jc w:val="both"/>
        <w:rPr>
          <w:rFonts w:ascii="Times New Roman" w:eastAsia="Times New Roman" w:hAnsi="Times New Roman" w:cs="Times New Roman"/>
          <w:sz w:val="24"/>
          <w:szCs w:val="24"/>
        </w:rPr>
      </w:pPr>
    </w:p>
    <w:p w:rsidR="003208FC" w:rsidRPr="003208FC" w:rsidRDefault="003208FC" w:rsidP="003208FC">
      <w:pPr>
        <w:tabs>
          <w:tab w:val="left" w:pos="6120"/>
        </w:tabs>
        <w:spacing w:after="0" w:line="240" w:lineRule="auto"/>
        <w:jc w:val="both"/>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 xml:space="preserve">Signed: </w:t>
      </w:r>
      <w:r w:rsidRPr="003208FC">
        <w:rPr>
          <w:rFonts w:ascii="Times New Roman" w:eastAsia="Times New Roman" w:hAnsi="Times New Roman" w:cs="Times New Roman"/>
          <w:i/>
          <w:sz w:val="24"/>
          <w:szCs w:val="24"/>
        </w:rPr>
        <w:t>[insert signature of person whose name and capacity are shown]</w:t>
      </w:r>
      <w:r w:rsidRPr="003208FC">
        <w:rPr>
          <w:rFonts w:ascii="Times New Roman" w:eastAsia="Times New Roman" w:hAnsi="Times New Roman" w:cs="Times New Roman"/>
          <w:sz w:val="24"/>
          <w:szCs w:val="24"/>
        </w:rPr>
        <w:t xml:space="preserve"> In the capacity of </w:t>
      </w:r>
      <w:r w:rsidRPr="003208FC">
        <w:rPr>
          <w:rFonts w:ascii="Times New Roman" w:eastAsia="Times New Roman" w:hAnsi="Times New Roman" w:cs="Times New Roman"/>
          <w:i/>
          <w:sz w:val="24"/>
          <w:szCs w:val="24"/>
        </w:rPr>
        <w:t>[insert legal capacity of person signing the Tender Securing Declaration]</w:t>
      </w:r>
    </w:p>
    <w:p w:rsidR="003208FC" w:rsidRPr="003208FC" w:rsidRDefault="003208FC" w:rsidP="003208FC">
      <w:pPr>
        <w:spacing w:after="0" w:line="240" w:lineRule="auto"/>
        <w:jc w:val="both"/>
        <w:rPr>
          <w:rFonts w:ascii="Times New Roman" w:eastAsia="Times New Roman" w:hAnsi="Times New Roman" w:cs="Times New Roman"/>
          <w:sz w:val="24"/>
          <w:szCs w:val="24"/>
        </w:rPr>
      </w:pPr>
    </w:p>
    <w:p w:rsidR="003208FC" w:rsidRPr="003208FC" w:rsidRDefault="003208FC" w:rsidP="003208FC">
      <w:pPr>
        <w:tabs>
          <w:tab w:val="left" w:pos="6120"/>
        </w:tabs>
        <w:spacing w:after="0" w:line="240" w:lineRule="auto"/>
        <w:jc w:val="both"/>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 xml:space="preserve">Name: </w:t>
      </w:r>
      <w:r w:rsidRPr="003208FC">
        <w:rPr>
          <w:rFonts w:ascii="Times New Roman" w:eastAsia="Times New Roman" w:hAnsi="Times New Roman" w:cs="Times New Roman"/>
          <w:i/>
          <w:sz w:val="24"/>
          <w:szCs w:val="24"/>
        </w:rPr>
        <w:t>[insert complete name of person signing the Tender Securing Declaration]</w:t>
      </w:r>
      <w:r w:rsidRPr="003208FC">
        <w:rPr>
          <w:rFonts w:ascii="Times New Roman" w:eastAsia="Times New Roman" w:hAnsi="Times New Roman" w:cs="Times New Roman"/>
          <w:sz w:val="24"/>
          <w:szCs w:val="24"/>
        </w:rPr>
        <w:tab/>
      </w:r>
    </w:p>
    <w:p w:rsidR="003208FC" w:rsidRPr="003208FC" w:rsidRDefault="003208FC" w:rsidP="003208FC">
      <w:pPr>
        <w:spacing w:after="0" w:line="240" w:lineRule="auto"/>
        <w:jc w:val="both"/>
        <w:rPr>
          <w:rFonts w:ascii="Times New Roman" w:eastAsia="Times New Roman" w:hAnsi="Times New Roman" w:cs="Times New Roman"/>
          <w:sz w:val="24"/>
          <w:szCs w:val="24"/>
        </w:rPr>
      </w:pPr>
    </w:p>
    <w:p w:rsidR="003208FC" w:rsidRPr="003208FC" w:rsidRDefault="003208FC" w:rsidP="003208FC">
      <w:pPr>
        <w:tabs>
          <w:tab w:val="left" w:pos="5238"/>
          <w:tab w:val="left" w:pos="5474"/>
          <w:tab w:val="left" w:pos="9468"/>
        </w:tabs>
        <w:spacing w:after="0" w:line="240" w:lineRule="auto"/>
        <w:jc w:val="both"/>
        <w:rPr>
          <w:rFonts w:ascii="Times New Roman" w:eastAsia="Times New Roman" w:hAnsi="Times New Roman" w:cs="Times New Roman"/>
          <w:sz w:val="24"/>
          <w:szCs w:val="24"/>
        </w:rPr>
      </w:pPr>
      <w:r w:rsidRPr="003208FC">
        <w:rPr>
          <w:rFonts w:ascii="Times New Roman" w:eastAsia="Times New Roman" w:hAnsi="Times New Roman" w:cs="Times New Roman"/>
          <w:sz w:val="24"/>
          <w:szCs w:val="24"/>
        </w:rPr>
        <w:t xml:space="preserve">Duly authorized to sign the bid for and on behalf of: </w:t>
      </w:r>
      <w:r w:rsidRPr="003208FC">
        <w:rPr>
          <w:rFonts w:ascii="Times New Roman" w:eastAsia="Times New Roman" w:hAnsi="Times New Roman" w:cs="Times New Roman"/>
          <w:i/>
          <w:sz w:val="24"/>
          <w:szCs w:val="24"/>
        </w:rPr>
        <w:t>[insert complete name of Bidder]</w:t>
      </w:r>
    </w:p>
    <w:p w:rsidR="003208FC" w:rsidRPr="003208FC" w:rsidRDefault="003208FC" w:rsidP="003208FC">
      <w:pPr>
        <w:tabs>
          <w:tab w:val="left" w:pos="5238"/>
          <w:tab w:val="left" w:pos="5474"/>
          <w:tab w:val="left" w:pos="9468"/>
        </w:tabs>
        <w:spacing w:after="0" w:line="240" w:lineRule="auto"/>
        <w:jc w:val="both"/>
        <w:rPr>
          <w:rFonts w:ascii="Times New Roman" w:eastAsia="Times New Roman" w:hAnsi="Times New Roman" w:cs="Times New Roman"/>
          <w:sz w:val="24"/>
          <w:szCs w:val="24"/>
        </w:rPr>
      </w:pPr>
    </w:p>
    <w:p w:rsidR="003208FC" w:rsidRPr="003208FC" w:rsidRDefault="003208FC" w:rsidP="003208FC">
      <w:pPr>
        <w:overflowPunct w:val="0"/>
        <w:autoSpaceDE w:val="0"/>
        <w:autoSpaceDN w:val="0"/>
        <w:adjustRightInd w:val="0"/>
        <w:spacing w:after="240" w:line="240" w:lineRule="auto"/>
        <w:jc w:val="both"/>
        <w:textAlignment w:val="baseline"/>
        <w:rPr>
          <w:rFonts w:ascii="Times New Roman" w:eastAsia="Times New Roman" w:hAnsi="Times New Roman" w:cs="Times New Roman"/>
          <w:i/>
          <w:sz w:val="24"/>
          <w:szCs w:val="24"/>
          <w:lang w:eastAsia="en-GB"/>
        </w:rPr>
      </w:pPr>
      <w:r w:rsidRPr="003208FC">
        <w:rPr>
          <w:rFonts w:ascii="Times New Roman" w:eastAsia="Times New Roman" w:hAnsi="Times New Roman" w:cs="Times New Roman"/>
          <w:sz w:val="24"/>
          <w:szCs w:val="24"/>
          <w:lang w:eastAsia="en-GB"/>
        </w:rPr>
        <w:t xml:space="preserve">Dated on ____________ day of __________________, _______ </w:t>
      </w:r>
      <w:r w:rsidRPr="003208FC">
        <w:rPr>
          <w:rFonts w:ascii="Times New Roman" w:eastAsia="Times New Roman" w:hAnsi="Times New Roman" w:cs="Times New Roman"/>
          <w:i/>
          <w:sz w:val="24"/>
          <w:szCs w:val="24"/>
          <w:lang w:eastAsia="en-GB"/>
        </w:rPr>
        <w:t>[insert date of signing]</w:t>
      </w:r>
    </w:p>
    <w:p w:rsidR="003208FC" w:rsidRPr="003208FC" w:rsidRDefault="003208FC" w:rsidP="003208FC">
      <w:pPr>
        <w:overflowPunct w:val="0"/>
        <w:autoSpaceDE w:val="0"/>
        <w:autoSpaceDN w:val="0"/>
        <w:adjustRightInd w:val="0"/>
        <w:spacing w:after="240" w:line="240" w:lineRule="auto"/>
        <w:jc w:val="both"/>
        <w:textAlignment w:val="baseline"/>
        <w:rPr>
          <w:rFonts w:ascii="Times New Roman" w:eastAsia="Times New Roman" w:hAnsi="Times New Roman" w:cs="Times New Roman"/>
          <w:i/>
          <w:sz w:val="24"/>
          <w:szCs w:val="24"/>
          <w:lang w:eastAsia="en-GB"/>
        </w:rPr>
      </w:pPr>
    </w:p>
    <w:p w:rsidR="003208FC" w:rsidRPr="003208FC" w:rsidRDefault="003208FC" w:rsidP="003208FC">
      <w:pPr>
        <w:overflowPunct w:val="0"/>
        <w:autoSpaceDE w:val="0"/>
        <w:autoSpaceDN w:val="0"/>
        <w:adjustRightInd w:val="0"/>
        <w:spacing w:after="240" w:line="240" w:lineRule="auto"/>
        <w:jc w:val="both"/>
        <w:textAlignment w:val="baseline"/>
        <w:rPr>
          <w:rFonts w:ascii="Times New Roman" w:eastAsia="Times New Roman" w:hAnsi="Times New Roman" w:cs="Times New Roman"/>
          <w:i/>
          <w:sz w:val="24"/>
          <w:szCs w:val="24"/>
          <w:lang w:eastAsia="en-GB"/>
        </w:rPr>
      </w:pPr>
    </w:p>
    <w:p w:rsidR="003208FC" w:rsidRPr="003208FC" w:rsidRDefault="003208FC" w:rsidP="003208FC">
      <w:pPr>
        <w:overflowPunct w:val="0"/>
        <w:autoSpaceDE w:val="0"/>
        <w:autoSpaceDN w:val="0"/>
        <w:adjustRightInd w:val="0"/>
        <w:spacing w:after="240" w:line="240" w:lineRule="auto"/>
        <w:jc w:val="both"/>
        <w:textAlignment w:val="baseline"/>
        <w:rPr>
          <w:rFonts w:ascii="Times New Roman" w:eastAsia="Times New Roman" w:hAnsi="Times New Roman" w:cs="Times New Roman"/>
          <w:sz w:val="24"/>
          <w:szCs w:val="24"/>
          <w:lang w:eastAsia="en-GB"/>
        </w:rPr>
      </w:pPr>
    </w:p>
    <w:p w:rsidR="00242A75" w:rsidRDefault="00242A75" w:rsidP="003208FC">
      <w:pPr>
        <w:keepNext/>
        <w:spacing w:after="0" w:line="240" w:lineRule="auto"/>
        <w:ind w:left="357" w:hanging="357"/>
        <w:jc w:val="center"/>
        <w:outlineLvl w:val="1"/>
        <w:rPr>
          <w:rFonts w:ascii="Times New Roman" w:eastAsia="Times New Roman" w:hAnsi="Times New Roman" w:cs="Times New Roman"/>
          <w:b/>
          <w:bCs/>
          <w:sz w:val="28"/>
          <w:szCs w:val="28"/>
          <w:lang w:val="en-GB"/>
        </w:rPr>
      </w:pPr>
      <w:bookmarkStart w:id="753" w:name="_Toc237668337"/>
      <w:bookmarkStart w:id="754" w:name="_Toc237668534"/>
      <w:bookmarkStart w:id="755" w:name="_Toc259626981"/>
      <w:bookmarkStart w:id="756" w:name="_Toc259627206"/>
      <w:bookmarkStart w:id="757" w:name="_Toc259794835"/>
      <w:bookmarkStart w:id="758" w:name="_Toc349893576"/>
    </w:p>
    <w:p w:rsidR="00242A75" w:rsidRDefault="00242A75" w:rsidP="003208FC">
      <w:pPr>
        <w:keepNext/>
        <w:spacing w:after="0" w:line="240" w:lineRule="auto"/>
        <w:ind w:left="357" w:hanging="357"/>
        <w:jc w:val="center"/>
        <w:outlineLvl w:val="1"/>
        <w:rPr>
          <w:rFonts w:ascii="Times New Roman" w:eastAsia="Times New Roman" w:hAnsi="Times New Roman" w:cs="Times New Roman"/>
          <w:b/>
          <w:bCs/>
          <w:sz w:val="28"/>
          <w:szCs w:val="28"/>
          <w:lang w:val="en-GB"/>
        </w:rPr>
      </w:pPr>
    </w:p>
    <w:p w:rsidR="00242A75" w:rsidRDefault="00242A75" w:rsidP="003208FC">
      <w:pPr>
        <w:keepNext/>
        <w:spacing w:after="0" w:line="240" w:lineRule="auto"/>
        <w:ind w:left="357" w:hanging="357"/>
        <w:jc w:val="center"/>
        <w:outlineLvl w:val="1"/>
        <w:rPr>
          <w:rFonts w:ascii="Times New Roman" w:eastAsia="Times New Roman" w:hAnsi="Times New Roman" w:cs="Times New Roman"/>
          <w:b/>
          <w:bCs/>
          <w:sz w:val="28"/>
          <w:szCs w:val="28"/>
          <w:lang w:val="en-GB"/>
        </w:rPr>
      </w:pPr>
    </w:p>
    <w:p w:rsidR="003208FC" w:rsidRPr="003208FC" w:rsidRDefault="003208FC" w:rsidP="003208FC">
      <w:pPr>
        <w:keepNext/>
        <w:spacing w:after="0" w:line="240" w:lineRule="auto"/>
        <w:ind w:left="357" w:hanging="357"/>
        <w:jc w:val="center"/>
        <w:outlineLvl w:val="1"/>
        <w:rPr>
          <w:rFonts w:ascii="Times New Roman" w:eastAsia="Times New Roman" w:hAnsi="Times New Roman" w:cs="Times New Roman"/>
          <w:b/>
          <w:bCs/>
          <w:sz w:val="28"/>
          <w:szCs w:val="28"/>
          <w:lang w:val="en-GB"/>
        </w:rPr>
      </w:pPr>
      <w:r w:rsidRPr="003208FC">
        <w:rPr>
          <w:rFonts w:ascii="Times New Roman" w:eastAsia="Times New Roman" w:hAnsi="Times New Roman" w:cs="Times New Roman"/>
          <w:b/>
          <w:bCs/>
          <w:sz w:val="28"/>
          <w:szCs w:val="28"/>
          <w:lang w:val="en-GB"/>
        </w:rPr>
        <w:t>INTEGRITY DECLARATION</w:t>
      </w:r>
      <w:bookmarkEnd w:id="753"/>
      <w:bookmarkEnd w:id="754"/>
      <w:bookmarkEnd w:id="755"/>
      <w:bookmarkEnd w:id="756"/>
      <w:bookmarkEnd w:id="757"/>
      <w:bookmarkEnd w:id="758"/>
    </w:p>
    <w:p w:rsidR="003208FC" w:rsidRPr="003208FC" w:rsidRDefault="003208FC" w:rsidP="003208FC">
      <w:pPr>
        <w:spacing w:after="0" w:line="240" w:lineRule="auto"/>
        <w:jc w:val="center"/>
        <w:rPr>
          <w:rFonts w:ascii="Times New Roman" w:eastAsia="Times New Roman" w:hAnsi="Times New Roman" w:cs="Times New Roman"/>
          <w:i/>
          <w:lang w:val="en-GB"/>
        </w:rPr>
      </w:pPr>
      <w:bookmarkStart w:id="759" w:name="reviewedtohere"/>
      <w:bookmarkEnd w:id="759"/>
    </w:p>
    <w:p w:rsidR="003208FC" w:rsidRPr="003208FC" w:rsidRDefault="003208FC" w:rsidP="003208FC">
      <w:pPr>
        <w:spacing w:after="0" w:line="240" w:lineRule="auto"/>
        <w:jc w:val="both"/>
        <w:rPr>
          <w:rFonts w:ascii="Times New Roman" w:eastAsia="Times New Roman" w:hAnsi="Times New Roman" w:cs="Times New Roman"/>
          <w:lang w:val="en-GB"/>
        </w:rPr>
      </w:pPr>
    </w:p>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I/We/Messrs……………………………………………………………………of ........... Street/avenue, .............. Building, P. O. Box…………Code ...…, of ............ (town), ................ (Nationality), Phone .................. E-mail .....................…. declare that Public Procurement is based on a free and fair competitive tendering process which should not be open to abuse.</w:t>
      </w:r>
    </w:p>
    <w:p w:rsidR="003208FC" w:rsidRPr="003208FC" w:rsidRDefault="003208FC" w:rsidP="003208FC">
      <w:pPr>
        <w:spacing w:after="0" w:line="240" w:lineRule="auto"/>
        <w:jc w:val="both"/>
        <w:rPr>
          <w:rFonts w:ascii="Times New Roman" w:eastAsia="Times New Roman" w:hAnsi="Times New Roman" w:cs="Times New Roman"/>
          <w:lang w:val="en-GB"/>
        </w:rPr>
      </w:pPr>
    </w:p>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I/We ..………………………………………………………………………………….. declare that I/We will not offer or facilitate, directly or indirectly, any inducement or reward to any public officer, their relations or business associates, in connection with </w:t>
      </w:r>
    </w:p>
    <w:p w:rsidR="003208FC" w:rsidRPr="003208FC" w:rsidRDefault="003208FC" w:rsidP="003208FC">
      <w:pPr>
        <w:spacing w:after="0" w:line="240" w:lineRule="auto"/>
        <w:jc w:val="both"/>
        <w:rPr>
          <w:rFonts w:ascii="Times New Roman" w:eastAsia="Times New Roman" w:hAnsi="Times New Roman" w:cs="Times New Roman"/>
          <w:lang w:val="en-GB"/>
        </w:rPr>
      </w:pPr>
    </w:p>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Tender name: ……………………………………………………………..</w:t>
      </w:r>
    </w:p>
    <w:p w:rsidR="003208FC" w:rsidRPr="003208FC" w:rsidRDefault="003208FC" w:rsidP="003208FC">
      <w:pPr>
        <w:spacing w:after="0" w:line="240" w:lineRule="auto"/>
        <w:jc w:val="both"/>
        <w:rPr>
          <w:rFonts w:ascii="Times New Roman" w:eastAsia="Times New Roman" w:hAnsi="Times New Roman" w:cs="Times New Roman"/>
          <w:lang w:val="en-GB"/>
        </w:rPr>
      </w:pPr>
    </w:p>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Tender No. ………………………..……………………………………………….</w:t>
      </w:r>
    </w:p>
    <w:p w:rsidR="003208FC" w:rsidRPr="003208FC" w:rsidRDefault="003208FC" w:rsidP="003208FC">
      <w:pPr>
        <w:spacing w:after="0" w:line="240" w:lineRule="auto"/>
        <w:jc w:val="both"/>
        <w:rPr>
          <w:rFonts w:ascii="Times New Roman" w:eastAsia="Times New Roman" w:hAnsi="Times New Roman" w:cs="Times New Roman"/>
          <w:lang w:val="en-GB"/>
        </w:rPr>
      </w:pPr>
    </w:p>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For/or in the subsequent performance of the contract if I/We am/are successful.</w:t>
      </w:r>
    </w:p>
    <w:p w:rsidR="003208FC" w:rsidRPr="003208FC" w:rsidRDefault="003208FC" w:rsidP="003208FC">
      <w:pPr>
        <w:spacing w:after="0" w:line="240" w:lineRule="auto"/>
        <w:jc w:val="both"/>
        <w:rPr>
          <w:rFonts w:ascii="Times New Roman" w:eastAsia="Times New Roman" w:hAnsi="Times New Roman" w:cs="Times New Roman"/>
          <w:lang w:val="en-GB"/>
        </w:rPr>
      </w:pPr>
    </w:p>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Dated this ...................................... day of ....................... 20......</w:t>
      </w:r>
    </w:p>
    <w:p w:rsidR="003208FC" w:rsidRPr="003208FC" w:rsidRDefault="003208FC" w:rsidP="003208FC">
      <w:pPr>
        <w:spacing w:after="0" w:line="240" w:lineRule="auto"/>
        <w:jc w:val="both"/>
        <w:rPr>
          <w:rFonts w:ascii="Times New Roman" w:eastAsia="Times New Roman" w:hAnsi="Times New Roman" w:cs="Times New Roman"/>
          <w:lang w:val="en-GB"/>
        </w:rPr>
      </w:pPr>
    </w:p>
    <w:p w:rsidR="003208FC" w:rsidRPr="003208FC" w:rsidRDefault="003208FC" w:rsidP="003208FC">
      <w:pPr>
        <w:spacing w:after="0" w:line="240" w:lineRule="auto"/>
        <w:jc w:val="both"/>
        <w:rPr>
          <w:rFonts w:ascii="Times New Roman" w:eastAsia="Times New Roman" w:hAnsi="Times New Roman" w:cs="Times New Roman"/>
          <w:lang w:val="en-GB"/>
        </w:rPr>
      </w:pPr>
    </w:p>
    <w:p w:rsidR="003208FC" w:rsidRPr="003208FC" w:rsidRDefault="003208FC" w:rsidP="003208FC">
      <w:pPr>
        <w:spacing w:after="0" w:line="240" w:lineRule="auto"/>
        <w:jc w:val="both"/>
        <w:rPr>
          <w:rFonts w:ascii="Times New Roman" w:eastAsia="Times New Roman" w:hAnsi="Times New Roman" w:cs="Times New Roman"/>
          <w:lang w:val="en-GB"/>
        </w:rPr>
      </w:pPr>
    </w:p>
    <w:p w:rsidR="003208FC" w:rsidRPr="003208FC" w:rsidRDefault="003208FC" w:rsidP="003208FC">
      <w:pPr>
        <w:spacing w:after="0" w:line="240" w:lineRule="auto"/>
        <w:jc w:val="both"/>
        <w:rPr>
          <w:rFonts w:ascii="Times New Roman" w:eastAsia="Times New Roman" w:hAnsi="Times New Roman" w:cs="Times New Roman"/>
          <w:lang w:val="en-GB"/>
        </w:rPr>
      </w:pPr>
    </w:p>
    <w:p w:rsidR="003208FC" w:rsidRPr="003208FC" w:rsidRDefault="003208FC" w:rsidP="003208FC">
      <w:pPr>
        <w:spacing w:after="0" w:line="240" w:lineRule="auto"/>
        <w:jc w:val="both"/>
        <w:rPr>
          <w:rFonts w:ascii="Times New Roman" w:eastAsia="Times New Roman" w:hAnsi="Times New Roman" w:cs="Times New Roman"/>
          <w:u w:val="single"/>
          <w:lang w:val="en-GB"/>
        </w:rPr>
      </w:pPr>
      <w:r w:rsidRPr="003208FC">
        <w:rPr>
          <w:rFonts w:ascii="Times New Roman" w:eastAsia="Times New Roman" w:hAnsi="Times New Roman" w:cs="Times New Roman"/>
          <w:lang w:val="en-GB"/>
        </w:rPr>
        <w:t>Authorized Signature.......................................................Official Stamp ........................................</w:t>
      </w:r>
    </w:p>
    <w:p w:rsidR="003208FC" w:rsidRPr="003208FC" w:rsidRDefault="003208FC" w:rsidP="003208FC">
      <w:pPr>
        <w:spacing w:after="0" w:line="240" w:lineRule="auto"/>
        <w:jc w:val="both"/>
        <w:rPr>
          <w:rFonts w:ascii="Times New Roman" w:eastAsia="Times New Roman" w:hAnsi="Times New Roman" w:cs="Times New Roman"/>
          <w:u w:val="single"/>
          <w:lang w:val="en-GB"/>
        </w:rPr>
      </w:pPr>
    </w:p>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Name and Title of Signatory…………………………………………………………….................</w:t>
      </w:r>
    </w:p>
    <w:p w:rsidR="003208FC" w:rsidRPr="003208FC" w:rsidRDefault="003208FC" w:rsidP="003208FC">
      <w:pPr>
        <w:spacing w:after="0" w:line="240" w:lineRule="auto"/>
        <w:jc w:val="both"/>
        <w:rPr>
          <w:rFonts w:ascii="Times New Roman" w:eastAsia="Times New Roman" w:hAnsi="Times New Roman" w:cs="Times New Roman"/>
          <w:lang w:val="en-GB"/>
        </w:rPr>
      </w:pPr>
    </w:p>
    <w:p w:rsidR="003208FC" w:rsidRPr="003208FC" w:rsidRDefault="003208FC" w:rsidP="003208FC">
      <w:pPr>
        <w:spacing w:after="0" w:line="240" w:lineRule="auto"/>
        <w:jc w:val="both"/>
        <w:rPr>
          <w:rFonts w:ascii="Times New Roman" w:eastAsia="Times New Roman" w:hAnsi="Times New Roman" w:cs="Times New Roman"/>
          <w:u w:val="single"/>
          <w:lang w:val="en-GB"/>
        </w:rPr>
      </w:pPr>
    </w:p>
    <w:p w:rsidR="003208FC" w:rsidRPr="003208FC" w:rsidRDefault="003208FC" w:rsidP="003208FC">
      <w:pPr>
        <w:spacing w:after="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szCs w:val="24"/>
          <w:lang w:val="en-GB"/>
        </w:rPr>
        <w:br w:type="page"/>
      </w:r>
      <w:bookmarkStart w:id="760" w:name="_Toc259626984"/>
      <w:bookmarkStart w:id="761" w:name="_Toc259627209"/>
      <w:bookmarkStart w:id="762" w:name="_Toc259794838"/>
    </w:p>
    <w:p w:rsidR="003208FC" w:rsidRPr="003208FC" w:rsidRDefault="003208FC" w:rsidP="003208FC">
      <w:pPr>
        <w:keepNext/>
        <w:spacing w:after="0" w:line="240" w:lineRule="auto"/>
        <w:ind w:left="357" w:hanging="357"/>
        <w:jc w:val="center"/>
        <w:outlineLvl w:val="1"/>
        <w:rPr>
          <w:rFonts w:ascii="Times New Roman" w:eastAsia="Times New Roman" w:hAnsi="Times New Roman" w:cs="Times New Roman"/>
          <w:b/>
          <w:bCs/>
          <w:sz w:val="28"/>
          <w:szCs w:val="28"/>
          <w:lang w:val="en-GB"/>
        </w:rPr>
      </w:pPr>
      <w:bookmarkStart w:id="763" w:name="_Toc349893577"/>
      <w:r w:rsidRPr="003208FC">
        <w:rPr>
          <w:rFonts w:ascii="Times New Roman" w:eastAsia="Times New Roman" w:hAnsi="Times New Roman" w:cs="Times New Roman"/>
          <w:b/>
          <w:bCs/>
          <w:sz w:val="28"/>
          <w:szCs w:val="28"/>
          <w:lang w:val="en-GB"/>
        </w:rPr>
        <w:t>NON-DEBARMENT STATEMENT FORM</w:t>
      </w:r>
      <w:bookmarkEnd w:id="763"/>
    </w:p>
    <w:p w:rsidR="003208FC" w:rsidRPr="003208FC" w:rsidRDefault="003208FC" w:rsidP="003208FC">
      <w:pPr>
        <w:spacing w:after="0" w:line="240" w:lineRule="auto"/>
        <w:jc w:val="center"/>
        <w:rPr>
          <w:rFonts w:ascii="Times New Roman" w:eastAsia="Times New Roman" w:hAnsi="Times New Roman" w:cs="Times New Roman"/>
          <w:i/>
          <w:lang w:val="en-GB"/>
        </w:rPr>
      </w:pPr>
    </w:p>
    <w:p w:rsidR="003208FC" w:rsidRPr="003208FC" w:rsidRDefault="003208FC" w:rsidP="003208FC">
      <w:pPr>
        <w:spacing w:after="0" w:line="240" w:lineRule="auto"/>
        <w:jc w:val="both"/>
        <w:rPr>
          <w:rFonts w:ascii="Times New Roman" w:eastAsia="Times New Roman" w:hAnsi="Times New Roman" w:cs="Times New Roman"/>
          <w:lang w:val="en-GB"/>
        </w:rPr>
      </w:pPr>
    </w:p>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I/We/Messrs…………………………………………………………………… of ........... Street/avenue, .............. Building, P. O. Box…………Code ...…, of ............ (town), ................ (Nationality), Phone: .................. E-mail .....................…. declare that I/We /Messrs ................................................................. are not debarred from participating in public procurement by the Public Procurement Oversight Authority pursuant to section 115 of the Public Procurement and Disposal Act, 2005.</w:t>
      </w:r>
    </w:p>
    <w:p w:rsidR="003208FC" w:rsidRPr="003208FC" w:rsidRDefault="003208FC" w:rsidP="003208FC">
      <w:pPr>
        <w:spacing w:after="0" w:line="240" w:lineRule="auto"/>
        <w:jc w:val="both"/>
        <w:rPr>
          <w:rFonts w:ascii="Times New Roman" w:eastAsia="Times New Roman" w:hAnsi="Times New Roman" w:cs="Times New Roman"/>
          <w:lang w:val="en-GB"/>
        </w:rPr>
      </w:pPr>
    </w:p>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Dated this ...................................... day of ................... 20.........</w:t>
      </w:r>
    </w:p>
    <w:p w:rsidR="003208FC" w:rsidRPr="003208FC" w:rsidRDefault="003208FC" w:rsidP="003208FC">
      <w:pPr>
        <w:spacing w:after="0" w:line="240" w:lineRule="auto"/>
        <w:jc w:val="both"/>
        <w:rPr>
          <w:rFonts w:ascii="Times New Roman" w:eastAsia="Times New Roman" w:hAnsi="Times New Roman" w:cs="Times New Roman"/>
          <w:lang w:val="en-GB"/>
        </w:rPr>
      </w:pPr>
    </w:p>
    <w:p w:rsidR="003208FC" w:rsidRPr="003208FC" w:rsidRDefault="003208FC" w:rsidP="003208FC">
      <w:pPr>
        <w:spacing w:after="0" w:line="240" w:lineRule="auto"/>
        <w:jc w:val="both"/>
        <w:rPr>
          <w:rFonts w:ascii="Times New Roman" w:eastAsia="Times New Roman" w:hAnsi="Times New Roman" w:cs="Times New Roman"/>
          <w:lang w:val="en-GB"/>
        </w:rPr>
      </w:pPr>
    </w:p>
    <w:p w:rsidR="003208FC" w:rsidRPr="003208FC" w:rsidRDefault="003208FC" w:rsidP="003208FC">
      <w:pPr>
        <w:spacing w:after="0" w:line="240" w:lineRule="auto"/>
        <w:jc w:val="both"/>
        <w:rPr>
          <w:rFonts w:ascii="Times New Roman" w:eastAsia="Times New Roman" w:hAnsi="Times New Roman" w:cs="Times New Roman"/>
          <w:lang w:val="en-GB"/>
        </w:rPr>
      </w:pPr>
    </w:p>
    <w:p w:rsidR="003208FC" w:rsidRPr="003208FC" w:rsidRDefault="003208FC" w:rsidP="003208FC">
      <w:pPr>
        <w:spacing w:after="0" w:line="240" w:lineRule="auto"/>
        <w:jc w:val="both"/>
        <w:rPr>
          <w:rFonts w:ascii="Times New Roman" w:eastAsia="Times New Roman" w:hAnsi="Times New Roman" w:cs="Times New Roman"/>
          <w:lang w:val="en-GB"/>
        </w:rPr>
      </w:pPr>
    </w:p>
    <w:p w:rsidR="003208FC" w:rsidRPr="003208FC" w:rsidRDefault="003208FC" w:rsidP="003208FC">
      <w:pPr>
        <w:spacing w:after="0" w:line="240" w:lineRule="auto"/>
        <w:jc w:val="both"/>
        <w:rPr>
          <w:rFonts w:ascii="Times New Roman" w:eastAsia="Times New Roman" w:hAnsi="Times New Roman" w:cs="Times New Roman"/>
          <w:u w:val="single"/>
          <w:lang w:val="en-GB"/>
        </w:rPr>
      </w:pPr>
      <w:r w:rsidRPr="003208FC">
        <w:rPr>
          <w:rFonts w:ascii="Times New Roman" w:eastAsia="Times New Roman" w:hAnsi="Times New Roman" w:cs="Times New Roman"/>
          <w:lang w:val="en-GB"/>
        </w:rPr>
        <w:t>Authorized Signature............................................................Official Stamp ...................................</w:t>
      </w:r>
    </w:p>
    <w:p w:rsidR="003208FC" w:rsidRPr="003208FC" w:rsidRDefault="003208FC" w:rsidP="003208FC">
      <w:pPr>
        <w:spacing w:after="0" w:line="240" w:lineRule="auto"/>
        <w:jc w:val="both"/>
        <w:rPr>
          <w:rFonts w:ascii="Times New Roman" w:eastAsia="Times New Roman" w:hAnsi="Times New Roman" w:cs="Times New Roman"/>
          <w:u w:val="single"/>
          <w:lang w:val="en-GB"/>
        </w:rPr>
      </w:pPr>
    </w:p>
    <w:p w:rsidR="003208FC" w:rsidRPr="003208FC" w:rsidRDefault="003208FC" w:rsidP="003208FC">
      <w:pPr>
        <w:keepNext/>
        <w:spacing w:after="0" w:line="240" w:lineRule="auto"/>
        <w:ind w:left="357" w:hanging="357"/>
        <w:jc w:val="both"/>
        <w:outlineLvl w:val="1"/>
        <w:rPr>
          <w:rFonts w:ascii="Times New Roman" w:eastAsia="Times New Roman" w:hAnsi="Times New Roman" w:cs="Times New Roman"/>
          <w:bCs/>
          <w:sz w:val="28"/>
          <w:szCs w:val="28"/>
          <w:lang w:val="en-GB"/>
        </w:rPr>
      </w:pPr>
      <w:bookmarkStart w:id="764" w:name="_Toc349893578"/>
      <w:r w:rsidRPr="003208FC">
        <w:rPr>
          <w:rFonts w:ascii="Times New Roman" w:eastAsia="Times New Roman" w:hAnsi="Times New Roman" w:cs="Times New Roman"/>
          <w:bCs/>
          <w:lang w:val="en-GB"/>
        </w:rPr>
        <w:t>Name and Title of Signatory……………………………………………………...........................</w:t>
      </w:r>
      <w:bookmarkEnd w:id="764"/>
    </w:p>
    <w:p w:rsidR="003208FC" w:rsidRPr="003208FC" w:rsidRDefault="003208FC" w:rsidP="003208FC">
      <w:pPr>
        <w:keepNext/>
        <w:spacing w:after="0" w:line="240" w:lineRule="auto"/>
        <w:ind w:left="357"/>
        <w:jc w:val="both"/>
        <w:outlineLvl w:val="1"/>
        <w:rPr>
          <w:rFonts w:ascii="Times New Roman" w:eastAsia="Times New Roman" w:hAnsi="Times New Roman" w:cs="Times New Roman"/>
          <w:bCs/>
          <w:sz w:val="28"/>
          <w:szCs w:val="28"/>
          <w:lang w:val="en-GB"/>
        </w:rPr>
      </w:pPr>
    </w:p>
    <w:p w:rsidR="003208FC" w:rsidRPr="003208FC" w:rsidRDefault="003208FC" w:rsidP="003208FC">
      <w:pPr>
        <w:spacing w:after="0" w:line="240" w:lineRule="auto"/>
        <w:rPr>
          <w:rFonts w:ascii="Times New Roman" w:eastAsia="Times New Roman" w:hAnsi="Times New Roman" w:cs="Times New Roman"/>
          <w:sz w:val="28"/>
          <w:szCs w:val="28"/>
          <w:lang w:val="en-GB"/>
        </w:rPr>
      </w:pPr>
    </w:p>
    <w:p w:rsidR="003208FC" w:rsidRPr="003208FC" w:rsidRDefault="003208FC" w:rsidP="003208FC">
      <w:pPr>
        <w:spacing w:after="0" w:line="240" w:lineRule="auto"/>
        <w:rPr>
          <w:rFonts w:ascii="Times New Roman" w:eastAsia="Times New Roman" w:hAnsi="Times New Roman" w:cs="Times New Roman"/>
          <w:b/>
          <w:bCs/>
          <w:smallCaps/>
          <w:sz w:val="32"/>
          <w:szCs w:val="24"/>
          <w:lang w:val="en-GB"/>
        </w:rPr>
      </w:pPr>
      <w:bookmarkStart w:id="765" w:name="_Toc237668348"/>
      <w:bookmarkStart w:id="766" w:name="_Toc237668545"/>
      <w:bookmarkStart w:id="767" w:name="_Toc259626992"/>
      <w:bookmarkStart w:id="768" w:name="_Toc259627217"/>
      <w:bookmarkStart w:id="769" w:name="_Toc259794846"/>
      <w:bookmarkStart w:id="770" w:name="_Toc349893579"/>
      <w:r w:rsidRPr="003208FC">
        <w:rPr>
          <w:rFonts w:ascii="Times New Roman" w:eastAsia="Times New Roman" w:hAnsi="Times New Roman" w:cs="Times New Roman"/>
          <w:szCs w:val="24"/>
          <w:lang w:val="en-GB"/>
        </w:rPr>
        <w:br w:type="page"/>
      </w:r>
    </w:p>
    <w:p w:rsidR="003208FC" w:rsidRPr="003208FC" w:rsidRDefault="003208FC" w:rsidP="003208FC">
      <w:pPr>
        <w:keepNext/>
        <w:spacing w:after="0" w:line="240" w:lineRule="auto"/>
        <w:outlineLvl w:val="0"/>
        <w:rPr>
          <w:rFonts w:ascii="Times New Roman" w:eastAsia="Times New Roman" w:hAnsi="Times New Roman" w:cs="Times New Roman"/>
          <w:b/>
          <w:bCs/>
          <w:smallCaps/>
          <w:sz w:val="32"/>
          <w:szCs w:val="24"/>
          <w:lang w:val="en-GB"/>
        </w:rPr>
      </w:pPr>
      <w:r w:rsidRPr="003208FC">
        <w:rPr>
          <w:rFonts w:ascii="Times New Roman" w:eastAsia="Times New Roman" w:hAnsi="Times New Roman" w:cs="Times New Roman"/>
          <w:b/>
          <w:bCs/>
          <w:smallCaps/>
          <w:sz w:val="32"/>
          <w:szCs w:val="24"/>
          <w:lang w:val="en-GB"/>
        </w:rPr>
        <w:t xml:space="preserve">SECTION X: </w:t>
      </w:r>
      <w:r w:rsidRPr="003208FC">
        <w:rPr>
          <w:rFonts w:ascii="Times New Roman" w:eastAsia="Times New Roman" w:hAnsi="Times New Roman" w:cs="Times New Roman"/>
          <w:b/>
          <w:bCs/>
          <w:smallCaps/>
          <w:sz w:val="32"/>
          <w:szCs w:val="24"/>
          <w:lang w:val="en-GB"/>
        </w:rPr>
        <w:tab/>
        <w:t xml:space="preserve">FORM OF APPLICATION TO PUBLIC </w:t>
      </w:r>
      <w:r w:rsidRPr="003208FC">
        <w:rPr>
          <w:rFonts w:ascii="Times New Roman" w:eastAsia="Times New Roman" w:hAnsi="Times New Roman" w:cs="Times New Roman"/>
          <w:b/>
          <w:bCs/>
          <w:smallCaps/>
          <w:sz w:val="32"/>
          <w:szCs w:val="24"/>
          <w:lang w:val="en-GB"/>
        </w:rPr>
        <w:tab/>
      </w:r>
      <w:r w:rsidRPr="003208FC">
        <w:rPr>
          <w:rFonts w:ascii="Times New Roman" w:eastAsia="Times New Roman" w:hAnsi="Times New Roman" w:cs="Times New Roman"/>
          <w:b/>
          <w:bCs/>
          <w:smallCaps/>
          <w:sz w:val="32"/>
          <w:szCs w:val="24"/>
          <w:lang w:val="en-GB"/>
        </w:rPr>
        <w:tab/>
      </w:r>
      <w:r w:rsidRPr="003208FC">
        <w:rPr>
          <w:rFonts w:ascii="Times New Roman" w:eastAsia="Times New Roman" w:hAnsi="Times New Roman" w:cs="Times New Roman"/>
          <w:b/>
          <w:bCs/>
          <w:smallCaps/>
          <w:sz w:val="32"/>
          <w:szCs w:val="24"/>
          <w:lang w:val="en-GB"/>
        </w:rPr>
        <w:tab/>
      </w:r>
      <w:r w:rsidRPr="003208FC">
        <w:rPr>
          <w:rFonts w:ascii="Times New Roman" w:eastAsia="Times New Roman" w:hAnsi="Times New Roman" w:cs="Times New Roman"/>
          <w:b/>
          <w:bCs/>
          <w:smallCaps/>
          <w:sz w:val="32"/>
          <w:szCs w:val="24"/>
          <w:lang w:val="en-GB"/>
        </w:rPr>
        <w:tab/>
        <w:t xml:space="preserve">PROCUREMENT ADMINISTRATIVE </w:t>
      </w:r>
      <w:r w:rsidRPr="003208FC">
        <w:rPr>
          <w:rFonts w:ascii="Times New Roman" w:eastAsia="Times New Roman" w:hAnsi="Times New Roman" w:cs="Times New Roman"/>
          <w:b/>
          <w:bCs/>
          <w:smallCaps/>
          <w:sz w:val="32"/>
          <w:szCs w:val="24"/>
          <w:lang w:val="en-GB"/>
        </w:rPr>
        <w:tab/>
      </w:r>
      <w:r w:rsidRPr="003208FC">
        <w:rPr>
          <w:rFonts w:ascii="Times New Roman" w:eastAsia="Times New Roman" w:hAnsi="Times New Roman" w:cs="Times New Roman"/>
          <w:b/>
          <w:bCs/>
          <w:smallCaps/>
          <w:sz w:val="32"/>
          <w:szCs w:val="24"/>
          <w:lang w:val="en-GB"/>
        </w:rPr>
        <w:tab/>
      </w:r>
      <w:r w:rsidRPr="003208FC">
        <w:rPr>
          <w:rFonts w:ascii="Times New Roman" w:eastAsia="Times New Roman" w:hAnsi="Times New Roman" w:cs="Times New Roman"/>
          <w:b/>
          <w:bCs/>
          <w:smallCaps/>
          <w:sz w:val="32"/>
          <w:szCs w:val="24"/>
          <w:lang w:val="en-GB"/>
        </w:rPr>
        <w:tab/>
      </w:r>
      <w:r w:rsidRPr="003208FC">
        <w:rPr>
          <w:rFonts w:ascii="Times New Roman" w:eastAsia="Times New Roman" w:hAnsi="Times New Roman" w:cs="Times New Roman"/>
          <w:b/>
          <w:bCs/>
          <w:smallCaps/>
          <w:sz w:val="32"/>
          <w:szCs w:val="24"/>
          <w:lang w:val="en-GB"/>
        </w:rPr>
        <w:tab/>
        <w:t>REVIEW BOARD</w:t>
      </w:r>
      <w:bookmarkEnd w:id="765"/>
      <w:bookmarkEnd w:id="766"/>
      <w:bookmarkEnd w:id="767"/>
      <w:bookmarkEnd w:id="768"/>
      <w:bookmarkEnd w:id="769"/>
      <w:bookmarkEnd w:id="770"/>
    </w:p>
    <w:p w:rsidR="003208FC" w:rsidRPr="003208FC" w:rsidRDefault="003208FC" w:rsidP="003208FC">
      <w:pPr>
        <w:spacing w:after="0" w:line="240" w:lineRule="auto"/>
        <w:jc w:val="both"/>
        <w:rPr>
          <w:rFonts w:ascii="Times New Roman" w:eastAsia="Times New Roman" w:hAnsi="Times New Roman" w:cs="Times New Roman"/>
          <w:szCs w:val="24"/>
          <w:lang w:val="en-GB"/>
        </w:rPr>
      </w:pPr>
    </w:p>
    <w:p w:rsidR="003208FC" w:rsidRPr="003208FC" w:rsidRDefault="003208FC" w:rsidP="003208FC">
      <w:pPr>
        <w:spacing w:after="0" w:line="240" w:lineRule="auto"/>
        <w:jc w:val="both"/>
        <w:rPr>
          <w:rFonts w:ascii="Times New Roman" w:eastAsia="Times New Roman" w:hAnsi="Times New Roman" w:cs="Times New Roman"/>
          <w:b/>
          <w:bCs/>
          <w:sz w:val="28"/>
          <w:szCs w:val="24"/>
          <w:lang w:val="en-GB"/>
        </w:rPr>
        <w:sectPr w:rsidR="003208FC" w:rsidRPr="003208FC" w:rsidSect="00BD0913">
          <w:pgSz w:w="11907" w:h="16839" w:code="9"/>
          <w:pgMar w:top="864" w:right="1800" w:bottom="576" w:left="1526" w:header="720" w:footer="720" w:gutter="0"/>
          <w:cols w:space="720"/>
          <w:vAlign w:val="center"/>
          <w:titlePg/>
          <w:docGrid w:linePitch="360"/>
        </w:sectPr>
      </w:pPr>
    </w:p>
    <w:p w:rsidR="003208FC" w:rsidRPr="003208FC" w:rsidRDefault="003208FC" w:rsidP="003208FC">
      <w:pPr>
        <w:keepNext/>
        <w:spacing w:after="0" w:line="240" w:lineRule="auto"/>
        <w:ind w:left="720" w:hanging="360"/>
        <w:jc w:val="both"/>
        <w:outlineLvl w:val="1"/>
        <w:rPr>
          <w:rFonts w:ascii="Times New Roman" w:eastAsia="Times New Roman" w:hAnsi="Times New Roman" w:cs="Times New Roman"/>
          <w:bCs/>
          <w:szCs w:val="24"/>
          <w:lang w:val="en-GB"/>
        </w:rPr>
      </w:pPr>
      <w:bookmarkStart w:id="771" w:name="_Toc237668349"/>
      <w:bookmarkStart w:id="772" w:name="_Toc237668546"/>
      <w:bookmarkStart w:id="773" w:name="_Toc259626993"/>
      <w:bookmarkStart w:id="774" w:name="_Toc259627218"/>
      <w:bookmarkStart w:id="775" w:name="_Toc259794847"/>
      <w:bookmarkStart w:id="776" w:name="_Toc349893580"/>
      <w:r w:rsidRPr="003208FC">
        <w:rPr>
          <w:rFonts w:ascii="Times New Roman" w:eastAsia="Times New Roman" w:hAnsi="Times New Roman" w:cs="Times New Roman"/>
          <w:bCs/>
          <w:szCs w:val="24"/>
          <w:lang w:val="en-GB"/>
        </w:rPr>
        <w:t>FORM RB 1</w:t>
      </w:r>
      <w:bookmarkEnd w:id="771"/>
      <w:bookmarkEnd w:id="772"/>
      <w:bookmarkEnd w:id="773"/>
      <w:bookmarkEnd w:id="774"/>
      <w:bookmarkEnd w:id="775"/>
      <w:bookmarkEnd w:id="776"/>
    </w:p>
    <w:p w:rsidR="003208FC" w:rsidRPr="003208FC" w:rsidRDefault="003208FC" w:rsidP="003208FC">
      <w:pPr>
        <w:pBdr>
          <w:bottom w:val="single" w:sz="4" w:space="1" w:color="auto"/>
        </w:pBdr>
        <w:tabs>
          <w:tab w:val="center" w:pos="4320"/>
          <w:tab w:val="right" w:pos="9720"/>
        </w:tabs>
        <w:spacing w:after="0" w:line="360" w:lineRule="auto"/>
        <w:jc w:val="center"/>
        <w:rPr>
          <w:rFonts w:ascii="Times New Roman" w:eastAsia="Times New Roman" w:hAnsi="Times New Roman" w:cs="Times New Roman"/>
          <w:b/>
          <w:lang w:val="en-GB"/>
        </w:rPr>
      </w:pPr>
      <w:smartTag w:uri="urn:schemas-microsoft-com:office:smarttags" w:element="place">
        <w:smartTag w:uri="urn:schemas-microsoft-com:office:smarttags" w:element="PlaceType">
          <w:r w:rsidRPr="003208FC">
            <w:rPr>
              <w:rFonts w:ascii="Times New Roman" w:eastAsia="Times New Roman" w:hAnsi="Times New Roman" w:cs="Times New Roman"/>
              <w:b/>
              <w:lang w:val="en-GB"/>
            </w:rPr>
            <w:t>REPUBLIC</w:t>
          </w:r>
        </w:smartTag>
        <w:r w:rsidRPr="003208FC">
          <w:rPr>
            <w:rFonts w:ascii="Times New Roman" w:eastAsia="Times New Roman" w:hAnsi="Times New Roman" w:cs="Times New Roman"/>
            <w:b/>
            <w:lang w:val="en-GB"/>
          </w:rPr>
          <w:t xml:space="preserve"> OF </w:t>
        </w:r>
        <w:smartTag w:uri="urn:schemas-microsoft-com:office:smarttags" w:element="PlaceName">
          <w:r w:rsidRPr="003208FC">
            <w:rPr>
              <w:rFonts w:ascii="Times New Roman" w:eastAsia="Times New Roman" w:hAnsi="Times New Roman" w:cs="Times New Roman"/>
              <w:b/>
              <w:lang w:val="en-GB"/>
            </w:rPr>
            <w:t>KENYA</w:t>
          </w:r>
        </w:smartTag>
      </w:smartTag>
    </w:p>
    <w:p w:rsidR="003208FC" w:rsidRPr="003208FC" w:rsidRDefault="003208FC" w:rsidP="003208FC">
      <w:pPr>
        <w:pBdr>
          <w:bottom w:val="single" w:sz="4" w:space="1" w:color="auto"/>
        </w:pBdr>
        <w:tabs>
          <w:tab w:val="center" w:pos="4320"/>
          <w:tab w:val="right" w:pos="9720"/>
        </w:tabs>
        <w:spacing w:after="0" w:line="360" w:lineRule="auto"/>
        <w:jc w:val="center"/>
        <w:rPr>
          <w:rFonts w:ascii="Times New Roman" w:eastAsia="Times New Roman" w:hAnsi="Times New Roman" w:cs="Times New Roman"/>
          <w:b/>
          <w:lang w:val="en-GB"/>
        </w:rPr>
      </w:pPr>
      <w:r w:rsidRPr="003208FC">
        <w:rPr>
          <w:rFonts w:ascii="Times New Roman" w:eastAsia="Times New Roman" w:hAnsi="Times New Roman" w:cs="Times New Roman"/>
          <w:b/>
          <w:lang w:val="en-GB"/>
        </w:rPr>
        <w:t>PUBLIC PROCUREMENT ADMINISTRATIVE REVIEW BOARD</w:t>
      </w:r>
    </w:p>
    <w:p w:rsidR="003208FC" w:rsidRPr="003208FC" w:rsidRDefault="003208FC" w:rsidP="003208FC">
      <w:pPr>
        <w:pBdr>
          <w:bottom w:val="single" w:sz="4" w:space="1" w:color="auto"/>
        </w:pBdr>
        <w:tabs>
          <w:tab w:val="center" w:pos="4320"/>
          <w:tab w:val="right" w:pos="9720"/>
        </w:tabs>
        <w:spacing w:after="0" w:line="360" w:lineRule="auto"/>
        <w:jc w:val="both"/>
        <w:rPr>
          <w:rFonts w:ascii="Times New Roman" w:eastAsia="Times New Roman" w:hAnsi="Times New Roman" w:cs="Times New Roman"/>
          <w:b/>
          <w:lang w:val="en-GB"/>
        </w:rPr>
      </w:pPr>
    </w:p>
    <w:p w:rsidR="003208FC" w:rsidRPr="003208FC" w:rsidRDefault="003208FC" w:rsidP="003208FC">
      <w:pPr>
        <w:pBdr>
          <w:bottom w:val="single" w:sz="4" w:space="1" w:color="auto"/>
        </w:pBdr>
        <w:tabs>
          <w:tab w:val="center" w:pos="4320"/>
          <w:tab w:val="right" w:pos="9720"/>
        </w:tabs>
        <w:spacing w:after="0" w:line="360" w:lineRule="auto"/>
        <w:jc w:val="center"/>
        <w:rPr>
          <w:rFonts w:ascii="Times New Roman" w:eastAsia="Times New Roman" w:hAnsi="Times New Roman" w:cs="Times New Roman"/>
          <w:lang w:val="en-GB"/>
        </w:rPr>
      </w:pPr>
      <w:r w:rsidRPr="003208FC">
        <w:rPr>
          <w:rFonts w:ascii="Times New Roman" w:eastAsia="Times New Roman" w:hAnsi="Times New Roman" w:cs="Times New Roman"/>
          <w:lang w:val="en-GB"/>
        </w:rPr>
        <w:t>APPLICATION NO…………….OF……….….20……...</w:t>
      </w:r>
    </w:p>
    <w:p w:rsidR="003208FC" w:rsidRPr="003208FC" w:rsidRDefault="003208FC" w:rsidP="003208FC">
      <w:pPr>
        <w:pBdr>
          <w:bottom w:val="single" w:sz="4" w:space="1" w:color="auto"/>
        </w:pBdr>
        <w:tabs>
          <w:tab w:val="center" w:pos="4320"/>
          <w:tab w:val="right" w:pos="9720"/>
        </w:tabs>
        <w:spacing w:after="0" w:line="360" w:lineRule="auto"/>
        <w:jc w:val="center"/>
        <w:rPr>
          <w:rFonts w:ascii="Times New Roman" w:eastAsia="Times New Roman" w:hAnsi="Times New Roman" w:cs="Times New Roman"/>
          <w:lang w:val="en-GB"/>
        </w:rPr>
      </w:pPr>
    </w:p>
    <w:p w:rsidR="003208FC" w:rsidRPr="003208FC" w:rsidRDefault="003208FC" w:rsidP="003208FC">
      <w:pPr>
        <w:pBdr>
          <w:bottom w:val="single" w:sz="4" w:space="1" w:color="auto"/>
        </w:pBdr>
        <w:tabs>
          <w:tab w:val="center" w:pos="4320"/>
          <w:tab w:val="right" w:pos="9720"/>
        </w:tabs>
        <w:spacing w:after="0" w:line="360" w:lineRule="auto"/>
        <w:jc w:val="center"/>
        <w:rPr>
          <w:rFonts w:ascii="Times New Roman" w:eastAsia="Times New Roman" w:hAnsi="Times New Roman" w:cs="Times New Roman"/>
          <w:lang w:val="en-GB"/>
        </w:rPr>
      </w:pPr>
      <w:r w:rsidRPr="003208FC">
        <w:rPr>
          <w:rFonts w:ascii="Times New Roman" w:eastAsia="Times New Roman" w:hAnsi="Times New Roman" w:cs="Times New Roman"/>
          <w:lang w:val="en-GB"/>
        </w:rPr>
        <w:t>BETWEEN</w:t>
      </w:r>
    </w:p>
    <w:p w:rsidR="003208FC" w:rsidRPr="003208FC" w:rsidRDefault="003208FC" w:rsidP="003208FC">
      <w:pPr>
        <w:pBdr>
          <w:bottom w:val="single" w:sz="4" w:space="1" w:color="auto"/>
        </w:pBdr>
        <w:tabs>
          <w:tab w:val="center" w:pos="4320"/>
          <w:tab w:val="right" w:pos="9720"/>
        </w:tabs>
        <w:spacing w:after="0" w:line="360" w:lineRule="auto"/>
        <w:jc w:val="center"/>
        <w:rPr>
          <w:rFonts w:ascii="Times New Roman" w:eastAsia="Times New Roman" w:hAnsi="Times New Roman" w:cs="Times New Roman"/>
          <w:lang w:val="en-GB"/>
        </w:rPr>
      </w:pPr>
      <w:r w:rsidRPr="003208FC">
        <w:rPr>
          <w:rFonts w:ascii="Times New Roman" w:eastAsia="Times New Roman" w:hAnsi="Times New Roman" w:cs="Times New Roman"/>
          <w:lang w:val="en-GB"/>
        </w:rPr>
        <w:t>……………………………………………………….APPLICANT</w:t>
      </w:r>
    </w:p>
    <w:p w:rsidR="003208FC" w:rsidRPr="003208FC" w:rsidRDefault="003208FC" w:rsidP="003208FC">
      <w:pPr>
        <w:pBdr>
          <w:bottom w:val="single" w:sz="4" w:space="1" w:color="auto"/>
        </w:pBdr>
        <w:tabs>
          <w:tab w:val="center" w:pos="4320"/>
          <w:tab w:val="right" w:pos="9720"/>
        </w:tabs>
        <w:spacing w:after="0" w:line="360" w:lineRule="auto"/>
        <w:jc w:val="center"/>
        <w:rPr>
          <w:rFonts w:ascii="Times New Roman" w:eastAsia="Times New Roman" w:hAnsi="Times New Roman" w:cs="Times New Roman"/>
          <w:lang w:val="en-GB"/>
        </w:rPr>
      </w:pPr>
      <w:r w:rsidRPr="003208FC">
        <w:rPr>
          <w:rFonts w:ascii="Times New Roman" w:eastAsia="Times New Roman" w:hAnsi="Times New Roman" w:cs="Times New Roman"/>
          <w:lang w:val="en-GB"/>
        </w:rPr>
        <w:t>AND</w:t>
      </w:r>
    </w:p>
    <w:p w:rsidR="003208FC" w:rsidRPr="003208FC" w:rsidRDefault="003208FC" w:rsidP="003208FC">
      <w:pPr>
        <w:pBdr>
          <w:bottom w:val="single" w:sz="4" w:space="1" w:color="auto"/>
        </w:pBdr>
        <w:tabs>
          <w:tab w:val="center" w:pos="4320"/>
          <w:tab w:val="right" w:pos="9720"/>
        </w:tabs>
        <w:spacing w:after="0" w:line="360" w:lineRule="auto"/>
        <w:jc w:val="center"/>
        <w:rPr>
          <w:rFonts w:ascii="Times New Roman" w:eastAsia="Times New Roman" w:hAnsi="Times New Roman" w:cs="Times New Roman"/>
          <w:lang w:val="en-GB"/>
        </w:rPr>
      </w:pPr>
    </w:p>
    <w:p w:rsidR="003208FC" w:rsidRPr="003208FC" w:rsidRDefault="003208FC" w:rsidP="003208FC">
      <w:pPr>
        <w:pBdr>
          <w:bottom w:val="single" w:sz="4" w:space="1" w:color="auto"/>
        </w:pBdr>
        <w:tabs>
          <w:tab w:val="center" w:pos="4320"/>
          <w:tab w:val="right" w:pos="9720"/>
        </w:tabs>
        <w:spacing w:after="0" w:line="360" w:lineRule="auto"/>
        <w:jc w:val="center"/>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…………………………………RESPONDENT </w:t>
      </w:r>
      <w:r w:rsidRPr="003208FC">
        <w:rPr>
          <w:rFonts w:ascii="Times New Roman" w:eastAsia="Times New Roman" w:hAnsi="Times New Roman" w:cs="Times New Roman"/>
          <w:i/>
          <w:iCs/>
          <w:lang w:val="en-GB"/>
        </w:rPr>
        <w:t>(Procuring Entity</w:t>
      </w:r>
      <w:r w:rsidRPr="003208FC">
        <w:rPr>
          <w:rFonts w:ascii="Times New Roman" w:eastAsia="Times New Roman" w:hAnsi="Times New Roman" w:cs="Times New Roman"/>
          <w:lang w:val="en-GB"/>
        </w:rPr>
        <w:t>)</w:t>
      </w:r>
    </w:p>
    <w:p w:rsidR="003208FC" w:rsidRPr="003208FC" w:rsidRDefault="003208FC" w:rsidP="003208FC">
      <w:pPr>
        <w:pBdr>
          <w:bottom w:val="single" w:sz="4" w:space="1" w:color="auto"/>
        </w:pBdr>
        <w:tabs>
          <w:tab w:val="center" w:pos="4320"/>
          <w:tab w:val="right" w:pos="9720"/>
        </w:tabs>
        <w:spacing w:after="0" w:line="360" w:lineRule="auto"/>
        <w:jc w:val="center"/>
        <w:rPr>
          <w:rFonts w:ascii="Times New Roman" w:eastAsia="Times New Roman" w:hAnsi="Times New Roman" w:cs="Times New Roman"/>
          <w:lang w:val="en-GB"/>
        </w:rPr>
      </w:pPr>
    </w:p>
    <w:p w:rsidR="003208FC" w:rsidRPr="003208FC" w:rsidRDefault="003208FC" w:rsidP="003208FC">
      <w:pPr>
        <w:pBdr>
          <w:bottom w:val="single" w:sz="4" w:space="1" w:color="auto"/>
        </w:pBdr>
        <w:tabs>
          <w:tab w:val="center" w:pos="4320"/>
          <w:tab w:val="right" w:pos="9720"/>
        </w:tabs>
        <w:spacing w:after="0" w:line="360" w:lineRule="auto"/>
        <w:jc w:val="both"/>
        <w:rPr>
          <w:rFonts w:ascii="Times New Roman" w:eastAsia="Times New Roman" w:hAnsi="Times New Roman" w:cs="Times New Roman"/>
          <w:i/>
          <w:lang w:val="en-GB"/>
        </w:rPr>
      </w:pPr>
    </w:p>
    <w:p w:rsidR="003208FC" w:rsidRPr="003208FC" w:rsidRDefault="003208FC" w:rsidP="003208FC">
      <w:pPr>
        <w:pBdr>
          <w:bottom w:val="single" w:sz="4" w:space="1" w:color="auto"/>
        </w:pBdr>
        <w:tabs>
          <w:tab w:val="center" w:pos="4320"/>
          <w:tab w:val="right" w:pos="9720"/>
        </w:tabs>
        <w:spacing w:after="0" w:line="360" w:lineRule="auto"/>
        <w:ind w:right="90"/>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Request for review of the decision of the…………… (</w:t>
      </w:r>
      <w:r w:rsidRPr="003208FC">
        <w:rPr>
          <w:rFonts w:ascii="Times New Roman" w:eastAsia="Times New Roman" w:hAnsi="Times New Roman" w:cs="Times New Roman"/>
          <w:i/>
          <w:iCs/>
          <w:lang w:val="en-GB"/>
        </w:rPr>
        <w:t>Name of the Procuring Entity</w:t>
      </w:r>
      <w:r w:rsidRPr="003208FC">
        <w:rPr>
          <w:rFonts w:ascii="Times New Roman" w:eastAsia="Times New Roman" w:hAnsi="Times New Roman" w:cs="Times New Roman"/>
          <w:i/>
          <w:lang w:val="en-GB"/>
        </w:rPr>
        <w:t>)</w:t>
      </w:r>
      <w:r w:rsidRPr="003208FC">
        <w:rPr>
          <w:rFonts w:ascii="Times New Roman" w:eastAsia="Times New Roman" w:hAnsi="Times New Roman" w:cs="Times New Roman"/>
          <w:lang w:val="en-GB"/>
        </w:rPr>
        <w:t xml:space="preserve"> of ……………dated the…day of ………….20……….in the matter of Tender No………..…of …………..20…</w:t>
      </w:r>
    </w:p>
    <w:p w:rsidR="003208FC" w:rsidRPr="003208FC" w:rsidRDefault="003208FC" w:rsidP="003208FC">
      <w:pPr>
        <w:pBdr>
          <w:bottom w:val="single" w:sz="4" w:space="1" w:color="auto"/>
        </w:pBdr>
        <w:tabs>
          <w:tab w:val="center" w:pos="4320"/>
          <w:tab w:val="right" w:pos="9720"/>
        </w:tabs>
        <w:spacing w:after="0" w:line="360" w:lineRule="auto"/>
        <w:ind w:right="1008"/>
        <w:jc w:val="center"/>
        <w:rPr>
          <w:rFonts w:ascii="Times New Roman" w:eastAsia="Times New Roman" w:hAnsi="Times New Roman" w:cs="Times New Roman"/>
          <w:b/>
          <w:lang w:val="en-GB"/>
        </w:rPr>
      </w:pPr>
      <w:r w:rsidRPr="003208FC">
        <w:rPr>
          <w:rFonts w:ascii="Times New Roman" w:eastAsia="Times New Roman" w:hAnsi="Times New Roman" w:cs="Times New Roman"/>
          <w:b/>
          <w:lang w:val="en-GB"/>
        </w:rPr>
        <w:t>REQUEST FOR REVIEW</w:t>
      </w:r>
    </w:p>
    <w:p w:rsidR="003208FC" w:rsidRPr="003208FC" w:rsidRDefault="003208FC" w:rsidP="003208FC">
      <w:pPr>
        <w:pBdr>
          <w:bottom w:val="single" w:sz="4" w:space="1" w:color="auto"/>
        </w:pBdr>
        <w:tabs>
          <w:tab w:val="center" w:pos="4320"/>
          <w:tab w:val="right" w:pos="9720"/>
        </w:tabs>
        <w:spacing w:after="0" w:line="36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I/We……………………………,the above named Applicant(s), of address: Physical address…………….Fax No……Tel. No……..Email ……………, hereby request the Public Procurement Administrative Review Board to review the whole/part of the above mentioned decision on the following grounds , namely:-</w:t>
      </w:r>
    </w:p>
    <w:p w:rsidR="003208FC" w:rsidRPr="003208FC" w:rsidRDefault="003208FC" w:rsidP="003208FC">
      <w:pPr>
        <w:pBdr>
          <w:bottom w:val="single" w:sz="4" w:space="1" w:color="auto"/>
        </w:pBdr>
        <w:tabs>
          <w:tab w:val="center" w:pos="4320"/>
          <w:tab w:val="right" w:pos="9720"/>
        </w:tabs>
        <w:spacing w:after="0" w:line="36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1. </w:t>
      </w:r>
    </w:p>
    <w:p w:rsidR="003208FC" w:rsidRPr="003208FC" w:rsidRDefault="003208FC" w:rsidP="003208FC">
      <w:pPr>
        <w:pBdr>
          <w:bottom w:val="single" w:sz="4" w:space="1" w:color="auto"/>
        </w:pBdr>
        <w:tabs>
          <w:tab w:val="center" w:pos="4320"/>
          <w:tab w:val="right" w:pos="9720"/>
        </w:tabs>
        <w:spacing w:after="0" w:line="36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2. </w:t>
      </w:r>
    </w:p>
    <w:p w:rsidR="003208FC" w:rsidRPr="003208FC" w:rsidRDefault="003208FC" w:rsidP="003208FC">
      <w:pPr>
        <w:pBdr>
          <w:bottom w:val="single" w:sz="4" w:space="1" w:color="auto"/>
        </w:pBdr>
        <w:tabs>
          <w:tab w:val="center" w:pos="4320"/>
          <w:tab w:val="right" w:pos="9720"/>
        </w:tabs>
        <w:spacing w:after="0" w:line="36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etc. </w:t>
      </w:r>
    </w:p>
    <w:p w:rsidR="003208FC" w:rsidRPr="003208FC" w:rsidRDefault="003208FC" w:rsidP="003208FC">
      <w:pPr>
        <w:pBdr>
          <w:bottom w:val="single" w:sz="4" w:space="1" w:color="auto"/>
        </w:pBdr>
        <w:tabs>
          <w:tab w:val="center" w:pos="4320"/>
          <w:tab w:val="right" w:pos="9720"/>
        </w:tabs>
        <w:spacing w:after="0" w:line="36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By this memorandum, the Applicant requests the Board for an order/orders that: -</w:t>
      </w:r>
    </w:p>
    <w:p w:rsidR="003208FC" w:rsidRPr="003208FC" w:rsidRDefault="003208FC" w:rsidP="003208FC">
      <w:pPr>
        <w:pBdr>
          <w:bottom w:val="single" w:sz="4" w:space="1" w:color="auto"/>
        </w:pBdr>
        <w:tabs>
          <w:tab w:val="center" w:pos="4320"/>
          <w:tab w:val="right" w:pos="9720"/>
        </w:tabs>
        <w:spacing w:after="0" w:line="36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1.</w:t>
      </w:r>
    </w:p>
    <w:p w:rsidR="003208FC" w:rsidRPr="003208FC" w:rsidRDefault="003208FC" w:rsidP="003208FC">
      <w:pPr>
        <w:pBdr>
          <w:bottom w:val="single" w:sz="4" w:space="1" w:color="auto"/>
        </w:pBdr>
        <w:tabs>
          <w:tab w:val="center" w:pos="4320"/>
          <w:tab w:val="right" w:pos="9720"/>
        </w:tabs>
        <w:spacing w:after="0" w:line="36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2.</w:t>
      </w:r>
    </w:p>
    <w:p w:rsidR="003208FC" w:rsidRPr="003208FC" w:rsidRDefault="003208FC" w:rsidP="003208FC">
      <w:pPr>
        <w:pBdr>
          <w:bottom w:val="single" w:sz="4" w:space="1" w:color="auto"/>
        </w:pBdr>
        <w:tabs>
          <w:tab w:val="center" w:pos="4320"/>
          <w:tab w:val="right" w:pos="9720"/>
        </w:tabs>
        <w:spacing w:after="0" w:line="36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etc</w:t>
      </w:r>
    </w:p>
    <w:p w:rsidR="003208FC" w:rsidRPr="003208FC" w:rsidRDefault="003208FC" w:rsidP="003208FC">
      <w:pPr>
        <w:pBdr>
          <w:bottom w:val="single" w:sz="4" w:space="1" w:color="auto"/>
        </w:pBdr>
        <w:tabs>
          <w:tab w:val="center" w:pos="4320"/>
          <w:tab w:val="right" w:pos="9720"/>
        </w:tabs>
        <w:spacing w:after="0" w:line="36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SIGNED ………………. (Applicant)</w:t>
      </w:r>
    </w:p>
    <w:p w:rsidR="003208FC" w:rsidRPr="003208FC" w:rsidRDefault="003208FC" w:rsidP="003208FC">
      <w:pPr>
        <w:pBdr>
          <w:bottom w:val="single" w:sz="18" w:space="1" w:color="auto"/>
        </w:pBdr>
        <w:tabs>
          <w:tab w:val="center" w:pos="4320"/>
          <w:tab w:val="right" w:pos="9720"/>
        </w:tabs>
        <w:spacing w:after="0" w:line="360" w:lineRule="auto"/>
        <w:ind w:right="1008"/>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Dated on…………….day of ……………/…20…</w:t>
      </w:r>
    </w:p>
    <w:p w:rsidR="003208FC" w:rsidRPr="003208FC" w:rsidRDefault="003208FC" w:rsidP="003208FC">
      <w:pPr>
        <w:pBdr>
          <w:bottom w:val="single" w:sz="4" w:space="1" w:color="auto"/>
        </w:pBdr>
        <w:tabs>
          <w:tab w:val="center" w:pos="4320"/>
          <w:tab w:val="right" w:pos="9720"/>
        </w:tabs>
        <w:spacing w:after="0" w:line="360" w:lineRule="auto"/>
        <w:jc w:val="both"/>
        <w:rPr>
          <w:rFonts w:ascii="Times New Roman" w:eastAsia="Times New Roman" w:hAnsi="Times New Roman" w:cs="Times New Roman"/>
          <w:b/>
          <w:bCs/>
          <w:lang w:val="en-GB"/>
        </w:rPr>
      </w:pPr>
    </w:p>
    <w:p w:rsidR="003208FC" w:rsidRPr="003208FC" w:rsidRDefault="003208FC" w:rsidP="003208FC">
      <w:pPr>
        <w:pBdr>
          <w:bottom w:val="single" w:sz="4" w:space="1" w:color="auto"/>
        </w:pBdr>
        <w:tabs>
          <w:tab w:val="center" w:pos="4320"/>
          <w:tab w:val="right" w:pos="9720"/>
        </w:tabs>
        <w:spacing w:after="0" w:line="360" w:lineRule="auto"/>
        <w:jc w:val="both"/>
        <w:rPr>
          <w:rFonts w:ascii="Times New Roman" w:eastAsia="Times New Roman" w:hAnsi="Times New Roman" w:cs="Times New Roman"/>
          <w:b/>
          <w:bCs/>
          <w:lang w:val="en-GB"/>
        </w:rPr>
      </w:pPr>
      <w:r w:rsidRPr="003208FC">
        <w:rPr>
          <w:rFonts w:ascii="Times New Roman" w:eastAsia="Times New Roman" w:hAnsi="Times New Roman" w:cs="Times New Roman"/>
          <w:b/>
          <w:bCs/>
          <w:lang w:val="en-GB"/>
        </w:rPr>
        <w:t>FOR OFFICIAL USE ONLY</w:t>
      </w:r>
    </w:p>
    <w:p w:rsidR="003208FC" w:rsidRPr="003208FC" w:rsidRDefault="003208FC" w:rsidP="003208FC">
      <w:pPr>
        <w:pBdr>
          <w:bottom w:val="single" w:sz="4" w:space="1" w:color="auto"/>
        </w:pBdr>
        <w:tabs>
          <w:tab w:val="center" w:pos="4320"/>
          <w:tab w:val="right" w:pos="9720"/>
        </w:tabs>
        <w:spacing w:after="0" w:line="36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Lodged with the Secretary Public Procurement Administrative Review Board on ………… day of ………....20….………</w:t>
      </w:r>
    </w:p>
    <w:p w:rsidR="003208FC" w:rsidRPr="003208FC" w:rsidRDefault="003208FC" w:rsidP="003208FC">
      <w:pPr>
        <w:pBdr>
          <w:bottom w:val="single" w:sz="4" w:space="1" w:color="auto"/>
        </w:pBdr>
        <w:tabs>
          <w:tab w:val="center" w:pos="4320"/>
          <w:tab w:val="right" w:pos="8640"/>
        </w:tabs>
        <w:spacing w:after="0" w:line="240" w:lineRule="auto"/>
        <w:jc w:val="both"/>
        <w:rPr>
          <w:rFonts w:ascii="Times New Roman" w:eastAsia="Times New Roman" w:hAnsi="Times New Roman" w:cs="Times New Roman"/>
          <w:lang w:val="en-GB"/>
        </w:rPr>
      </w:pPr>
    </w:p>
    <w:p w:rsidR="003208FC" w:rsidRPr="003208FC" w:rsidRDefault="003208FC" w:rsidP="003208FC">
      <w:pPr>
        <w:pBdr>
          <w:bottom w:val="single" w:sz="4" w:space="1" w:color="auto"/>
        </w:pBdr>
        <w:tabs>
          <w:tab w:val="center" w:pos="4320"/>
          <w:tab w:val="right" w:pos="8640"/>
        </w:tabs>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SIGNED</w:t>
      </w:r>
    </w:p>
    <w:p w:rsidR="003208FC" w:rsidRPr="003208FC" w:rsidRDefault="003208FC" w:rsidP="003208FC">
      <w:pPr>
        <w:spacing w:after="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szCs w:val="24"/>
          <w:lang w:val="en-GB"/>
        </w:rPr>
        <w:t>Board Secretary</w:t>
      </w:r>
    </w:p>
    <w:p w:rsidR="003208FC" w:rsidRPr="003208FC" w:rsidRDefault="003208FC" w:rsidP="003208FC">
      <w:pPr>
        <w:keepNext/>
        <w:spacing w:after="0" w:line="240" w:lineRule="auto"/>
        <w:ind w:left="1260"/>
        <w:jc w:val="center"/>
        <w:outlineLvl w:val="1"/>
        <w:rPr>
          <w:rFonts w:ascii="Times New Roman Bold" w:eastAsia="Times New Roman" w:hAnsi="Times New Roman" w:cs="Times New Roman"/>
          <w:bCs/>
          <w:sz w:val="32"/>
          <w:szCs w:val="32"/>
          <w:lang w:val="en-GB"/>
        </w:rPr>
      </w:pPr>
    </w:p>
    <w:p w:rsidR="003208FC" w:rsidRPr="003208FC" w:rsidRDefault="003208FC" w:rsidP="003208FC">
      <w:pPr>
        <w:keepNext/>
        <w:spacing w:after="0" w:line="240" w:lineRule="auto"/>
        <w:ind w:left="1260"/>
        <w:jc w:val="center"/>
        <w:outlineLvl w:val="1"/>
        <w:rPr>
          <w:rFonts w:ascii="Times New Roman Bold" w:eastAsia="Times New Roman" w:hAnsi="Times New Roman" w:cs="Times New Roman"/>
          <w:bCs/>
          <w:sz w:val="32"/>
          <w:szCs w:val="32"/>
          <w:lang w:val="en-GB"/>
        </w:rPr>
      </w:pPr>
    </w:p>
    <w:p w:rsidR="003208FC" w:rsidRPr="003208FC" w:rsidRDefault="003208FC" w:rsidP="003208FC">
      <w:pPr>
        <w:keepNext/>
        <w:spacing w:after="0" w:line="240" w:lineRule="auto"/>
        <w:ind w:left="1260"/>
        <w:jc w:val="center"/>
        <w:outlineLvl w:val="1"/>
        <w:rPr>
          <w:rFonts w:ascii="Times New Roman Bold" w:eastAsia="Times New Roman" w:hAnsi="Times New Roman" w:cs="Times New Roman"/>
          <w:bCs/>
          <w:sz w:val="32"/>
          <w:szCs w:val="32"/>
          <w:lang w:val="en-GB"/>
        </w:rPr>
      </w:pPr>
    </w:p>
    <w:p w:rsidR="003208FC" w:rsidRPr="003208FC" w:rsidRDefault="003208FC" w:rsidP="003208FC">
      <w:pPr>
        <w:keepNext/>
        <w:spacing w:after="0" w:line="240" w:lineRule="auto"/>
        <w:ind w:left="1260"/>
        <w:jc w:val="center"/>
        <w:outlineLvl w:val="1"/>
        <w:rPr>
          <w:rFonts w:ascii="Times New Roman Bold" w:eastAsia="Times New Roman" w:hAnsi="Times New Roman" w:cs="Times New Roman"/>
          <w:bCs/>
          <w:sz w:val="32"/>
          <w:szCs w:val="32"/>
          <w:lang w:val="en-GB"/>
        </w:rPr>
      </w:pPr>
    </w:p>
    <w:p w:rsidR="003208FC" w:rsidRPr="003208FC" w:rsidRDefault="003208FC" w:rsidP="003208FC">
      <w:pPr>
        <w:keepNext/>
        <w:spacing w:after="0" w:line="240" w:lineRule="auto"/>
        <w:ind w:left="1260"/>
        <w:jc w:val="center"/>
        <w:outlineLvl w:val="1"/>
        <w:rPr>
          <w:rFonts w:ascii="Times New Roman Bold" w:eastAsia="Times New Roman" w:hAnsi="Times New Roman" w:cs="Times New Roman"/>
          <w:bCs/>
          <w:sz w:val="32"/>
          <w:szCs w:val="32"/>
          <w:lang w:val="en-GB"/>
        </w:rPr>
      </w:pPr>
    </w:p>
    <w:p w:rsidR="003208FC" w:rsidRPr="003208FC" w:rsidRDefault="003208FC" w:rsidP="003208FC">
      <w:pPr>
        <w:keepNext/>
        <w:spacing w:after="0" w:line="240" w:lineRule="auto"/>
        <w:ind w:left="1260"/>
        <w:jc w:val="center"/>
        <w:outlineLvl w:val="1"/>
        <w:rPr>
          <w:rFonts w:ascii="Times New Roman Bold" w:eastAsia="Times New Roman" w:hAnsi="Times New Roman" w:cs="Times New Roman"/>
          <w:bCs/>
          <w:sz w:val="32"/>
          <w:szCs w:val="32"/>
          <w:lang w:val="en-GB"/>
        </w:rPr>
      </w:pPr>
    </w:p>
    <w:p w:rsidR="003208FC" w:rsidRPr="003208FC" w:rsidRDefault="003208FC" w:rsidP="003208FC">
      <w:pPr>
        <w:keepNext/>
        <w:spacing w:after="0" w:line="240" w:lineRule="auto"/>
        <w:ind w:left="1260"/>
        <w:jc w:val="center"/>
        <w:outlineLvl w:val="1"/>
        <w:rPr>
          <w:rFonts w:ascii="Times New Roman Bold" w:eastAsia="Times New Roman" w:hAnsi="Times New Roman" w:cs="Times New Roman"/>
          <w:bCs/>
          <w:sz w:val="32"/>
          <w:szCs w:val="32"/>
          <w:lang w:val="en-GB"/>
        </w:rPr>
      </w:pPr>
    </w:p>
    <w:p w:rsidR="003208FC" w:rsidRPr="003208FC" w:rsidRDefault="003208FC" w:rsidP="003208FC">
      <w:pPr>
        <w:keepNext/>
        <w:spacing w:after="0" w:line="240" w:lineRule="auto"/>
        <w:ind w:left="1260"/>
        <w:jc w:val="center"/>
        <w:outlineLvl w:val="1"/>
        <w:rPr>
          <w:rFonts w:ascii="Times New Roman Bold" w:eastAsia="Times New Roman" w:hAnsi="Times New Roman" w:cs="Times New Roman"/>
          <w:bCs/>
          <w:sz w:val="32"/>
          <w:szCs w:val="32"/>
          <w:lang w:val="en-GB"/>
        </w:rPr>
      </w:pPr>
    </w:p>
    <w:p w:rsidR="003208FC" w:rsidRPr="003208FC" w:rsidRDefault="003208FC" w:rsidP="003208FC">
      <w:pPr>
        <w:keepNext/>
        <w:spacing w:after="0" w:line="240" w:lineRule="auto"/>
        <w:ind w:left="1260"/>
        <w:jc w:val="center"/>
        <w:outlineLvl w:val="1"/>
        <w:rPr>
          <w:rFonts w:ascii="Times New Roman Bold" w:eastAsia="Times New Roman" w:hAnsi="Times New Roman" w:cs="Times New Roman"/>
          <w:bCs/>
          <w:sz w:val="32"/>
          <w:szCs w:val="32"/>
          <w:lang w:val="en-GB"/>
        </w:rPr>
      </w:pPr>
    </w:p>
    <w:p w:rsidR="003208FC" w:rsidRPr="003208FC" w:rsidRDefault="003208FC" w:rsidP="003208FC">
      <w:pPr>
        <w:keepNext/>
        <w:spacing w:after="0" w:line="240" w:lineRule="auto"/>
        <w:ind w:left="1260"/>
        <w:jc w:val="center"/>
        <w:outlineLvl w:val="1"/>
        <w:rPr>
          <w:rFonts w:ascii="Times New Roman Bold" w:eastAsia="Times New Roman" w:hAnsi="Times New Roman" w:cs="Times New Roman"/>
          <w:bCs/>
          <w:sz w:val="32"/>
          <w:szCs w:val="32"/>
          <w:lang w:val="en-GB"/>
        </w:rPr>
      </w:pPr>
    </w:p>
    <w:p w:rsidR="003208FC" w:rsidRPr="003208FC" w:rsidRDefault="003208FC" w:rsidP="003208FC">
      <w:pPr>
        <w:keepNext/>
        <w:spacing w:after="0" w:line="240" w:lineRule="auto"/>
        <w:ind w:left="1260"/>
        <w:jc w:val="center"/>
        <w:outlineLvl w:val="1"/>
        <w:rPr>
          <w:rFonts w:ascii="Times New Roman Bold" w:eastAsia="Times New Roman" w:hAnsi="Times New Roman" w:cs="Times New Roman"/>
          <w:bCs/>
          <w:sz w:val="32"/>
          <w:szCs w:val="32"/>
          <w:lang w:val="en-GB"/>
        </w:rPr>
      </w:pPr>
    </w:p>
    <w:p w:rsidR="003208FC" w:rsidRPr="003208FC" w:rsidRDefault="003208FC" w:rsidP="003208FC">
      <w:pPr>
        <w:keepNext/>
        <w:spacing w:after="0" w:line="240" w:lineRule="auto"/>
        <w:ind w:left="1260"/>
        <w:jc w:val="center"/>
        <w:outlineLvl w:val="1"/>
        <w:rPr>
          <w:rFonts w:ascii="Times New Roman Bold" w:eastAsia="Times New Roman" w:hAnsi="Times New Roman" w:cs="Times New Roman"/>
          <w:bCs/>
          <w:sz w:val="32"/>
          <w:szCs w:val="32"/>
          <w:lang w:val="en-GB"/>
        </w:rPr>
      </w:pPr>
    </w:p>
    <w:p w:rsidR="003208FC" w:rsidRPr="003208FC" w:rsidRDefault="003208FC" w:rsidP="003208FC">
      <w:pPr>
        <w:keepNext/>
        <w:spacing w:after="0" w:line="240" w:lineRule="auto"/>
        <w:ind w:left="1260"/>
        <w:jc w:val="center"/>
        <w:outlineLvl w:val="1"/>
        <w:rPr>
          <w:rFonts w:ascii="Times New Roman Bold" w:eastAsia="Times New Roman" w:hAnsi="Times New Roman" w:cs="Times New Roman"/>
          <w:bCs/>
          <w:sz w:val="32"/>
          <w:szCs w:val="32"/>
          <w:lang w:val="en-GB"/>
        </w:rPr>
      </w:pPr>
    </w:p>
    <w:p w:rsidR="003208FC" w:rsidRPr="003208FC" w:rsidRDefault="003208FC" w:rsidP="003208FC">
      <w:pPr>
        <w:keepNext/>
        <w:spacing w:after="0" w:line="240" w:lineRule="auto"/>
        <w:ind w:left="1260"/>
        <w:jc w:val="center"/>
        <w:outlineLvl w:val="1"/>
        <w:rPr>
          <w:rFonts w:ascii="Times New Roman Bold" w:eastAsia="Times New Roman" w:hAnsi="Times New Roman" w:cs="Times New Roman"/>
          <w:bCs/>
          <w:sz w:val="32"/>
          <w:szCs w:val="32"/>
          <w:lang w:val="en-GB"/>
        </w:rPr>
      </w:pPr>
    </w:p>
    <w:p w:rsidR="003208FC" w:rsidRPr="003208FC" w:rsidRDefault="003208FC" w:rsidP="003208FC">
      <w:pPr>
        <w:keepNext/>
        <w:spacing w:after="0" w:line="240" w:lineRule="auto"/>
        <w:ind w:left="1260"/>
        <w:jc w:val="center"/>
        <w:outlineLvl w:val="1"/>
        <w:rPr>
          <w:rFonts w:ascii="Times New Roman Bold" w:eastAsia="Times New Roman" w:hAnsi="Times New Roman" w:cs="Times New Roman"/>
          <w:bCs/>
          <w:sz w:val="32"/>
          <w:szCs w:val="32"/>
          <w:lang w:val="en-GB"/>
        </w:rPr>
      </w:pPr>
    </w:p>
    <w:p w:rsidR="003208FC" w:rsidRPr="003208FC" w:rsidRDefault="003208FC" w:rsidP="003208FC">
      <w:pPr>
        <w:keepNext/>
        <w:spacing w:after="0" w:line="240" w:lineRule="auto"/>
        <w:ind w:left="1260"/>
        <w:jc w:val="center"/>
        <w:outlineLvl w:val="1"/>
        <w:rPr>
          <w:rFonts w:ascii="Times New Roman Bold" w:eastAsia="Times New Roman" w:hAnsi="Times New Roman" w:cs="Times New Roman"/>
          <w:bCs/>
          <w:sz w:val="32"/>
          <w:szCs w:val="32"/>
          <w:lang w:val="en-GB"/>
        </w:rPr>
      </w:pPr>
    </w:p>
    <w:p w:rsidR="003208FC" w:rsidRPr="003208FC" w:rsidRDefault="003208FC" w:rsidP="003208FC">
      <w:pPr>
        <w:keepNext/>
        <w:spacing w:after="0" w:line="240" w:lineRule="auto"/>
        <w:ind w:left="1260"/>
        <w:jc w:val="center"/>
        <w:outlineLvl w:val="1"/>
        <w:rPr>
          <w:rFonts w:ascii="Times New Roman Bold" w:eastAsia="Times New Roman" w:hAnsi="Times New Roman" w:cs="Times New Roman"/>
          <w:bCs/>
          <w:sz w:val="32"/>
          <w:szCs w:val="32"/>
          <w:lang w:val="en-GB"/>
        </w:rPr>
      </w:pPr>
    </w:p>
    <w:p w:rsidR="003208FC" w:rsidRPr="003208FC" w:rsidRDefault="003208FC" w:rsidP="003208FC">
      <w:pPr>
        <w:keepNext/>
        <w:spacing w:after="0" w:line="240" w:lineRule="auto"/>
        <w:ind w:left="1260"/>
        <w:jc w:val="center"/>
        <w:outlineLvl w:val="1"/>
        <w:rPr>
          <w:rFonts w:ascii="Times New Roman Bold" w:eastAsia="Times New Roman" w:hAnsi="Times New Roman" w:cs="Times New Roman"/>
          <w:bCs/>
          <w:sz w:val="32"/>
          <w:szCs w:val="32"/>
          <w:lang w:val="en-GB"/>
        </w:rPr>
      </w:pPr>
    </w:p>
    <w:p w:rsidR="003208FC" w:rsidRPr="003208FC" w:rsidRDefault="003208FC" w:rsidP="003208FC">
      <w:pPr>
        <w:keepNext/>
        <w:spacing w:after="0" w:line="240" w:lineRule="auto"/>
        <w:ind w:left="1260"/>
        <w:jc w:val="center"/>
        <w:outlineLvl w:val="1"/>
        <w:rPr>
          <w:rFonts w:ascii="Times New Roman Bold" w:eastAsia="Times New Roman" w:hAnsi="Times New Roman" w:cs="Times New Roman"/>
          <w:bCs/>
          <w:sz w:val="32"/>
          <w:szCs w:val="32"/>
          <w:lang w:val="en-GB"/>
        </w:rPr>
      </w:pPr>
    </w:p>
    <w:p w:rsidR="003208FC" w:rsidRPr="003208FC" w:rsidRDefault="003208FC" w:rsidP="003208FC">
      <w:pPr>
        <w:keepNext/>
        <w:spacing w:after="0" w:line="240" w:lineRule="auto"/>
        <w:ind w:left="1260"/>
        <w:jc w:val="center"/>
        <w:outlineLvl w:val="1"/>
        <w:rPr>
          <w:rFonts w:ascii="Times New Roman" w:eastAsia="Times New Roman" w:hAnsi="Times New Roman" w:cs="Times New Roman"/>
          <w:bCs/>
          <w:sz w:val="32"/>
          <w:szCs w:val="32"/>
          <w:lang w:val="en-GB"/>
        </w:rPr>
      </w:pPr>
      <w:bookmarkStart w:id="777" w:name="_Toc349893581"/>
      <w:r w:rsidRPr="003208FC">
        <w:rPr>
          <w:rFonts w:ascii="Times New Roman Bold" w:eastAsia="Times New Roman" w:hAnsi="Times New Roman" w:cs="Times New Roman"/>
          <w:bCs/>
          <w:sz w:val="32"/>
          <w:szCs w:val="32"/>
          <w:lang w:val="en-GB"/>
        </w:rPr>
        <w:t>SECTION XI - CONTRACT FORMS</w:t>
      </w:r>
      <w:bookmarkEnd w:id="777"/>
    </w:p>
    <w:p w:rsidR="003208FC" w:rsidRPr="003208FC" w:rsidRDefault="003208FC" w:rsidP="003208FC">
      <w:pPr>
        <w:spacing w:after="0" w:line="240" w:lineRule="auto"/>
        <w:rPr>
          <w:rFonts w:ascii="Times New Roman" w:eastAsia="Times New Roman" w:hAnsi="Times New Roman" w:cs="Times New Roman"/>
          <w:bCs/>
          <w:sz w:val="28"/>
          <w:szCs w:val="28"/>
          <w:lang w:val="en-GB"/>
        </w:rPr>
      </w:pPr>
      <w:r w:rsidRPr="003208FC">
        <w:rPr>
          <w:rFonts w:ascii="Times New Roman" w:eastAsia="Times New Roman" w:hAnsi="Times New Roman" w:cs="Times New Roman"/>
          <w:sz w:val="28"/>
          <w:szCs w:val="28"/>
          <w:lang w:val="en-GB"/>
        </w:rPr>
        <w:br w:type="page"/>
      </w:r>
    </w:p>
    <w:p w:rsidR="003208FC" w:rsidRPr="003208FC" w:rsidRDefault="003208FC" w:rsidP="003208FC">
      <w:pPr>
        <w:keepNext/>
        <w:numPr>
          <w:ilvl w:val="0"/>
          <w:numId w:val="86"/>
        </w:numPr>
        <w:spacing w:after="0" w:line="240" w:lineRule="auto"/>
        <w:jc w:val="center"/>
        <w:outlineLvl w:val="1"/>
        <w:rPr>
          <w:rFonts w:ascii="Times New Roman" w:eastAsia="Times New Roman" w:hAnsi="Times New Roman" w:cs="Times New Roman"/>
          <w:b/>
          <w:bCs/>
          <w:sz w:val="28"/>
          <w:szCs w:val="28"/>
          <w:lang w:val="en-GB"/>
        </w:rPr>
      </w:pPr>
      <w:bookmarkStart w:id="778" w:name="_Toc349893582"/>
      <w:r w:rsidRPr="003208FC">
        <w:rPr>
          <w:rFonts w:ascii="Times New Roman" w:eastAsia="Times New Roman" w:hAnsi="Times New Roman" w:cs="Times New Roman"/>
          <w:b/>
          <w:bCs/>
          <w:sz w:val="28"/>
          <w:szCs w:val="28"/>
          <w:lang w:val="en-GB"/>
        </w:rPr>
        <w:t>LETTER OF NOTIFICATION TO UNSUCCESSFUL BIDDERS</w:t>
      </w:r>
      <w:bookmarkEnd w:id="760"/>
      <w:bookmarkEnd w:id="761"/>
      <w:bookmarkEnd w:id="762"/>
      <w:bookmarkEnd w:id="778"/>
    </w:p>
    <w:p w:rsidR="003208FC" w:rsidRPr="003208FC" w:rsidRDefault="003208FC" w:rsidP="003208FC">
      <w:pPr>
        <w:spacing w:before="240" w:after="0" w:line="240" w:lineRule="auto"/>
        <w:jc w:val="center"/>
        <w:rPr>
          <w:rFonts w:ascii="Times New Roman" w:eastAsia="Times New Roman" w:hAnsi="Times New Roman" w:cs="Times New Roman"/>
          <w:lang w:val="en-GB"/>
        </w:rPr>
      </w:pPr>
      <w:r w:rsidRPr="003208FC">
        <w:rPr>
          <w:rFonts w:ascii="Times New Roman" w:eastAsia="Times New Roman" w:hAnsi="Times New Roman" w:cs="Times New Roman"/>
          <w:lang w:val="en-GB"/>
        </w:rPr>
        <w:t>[</w:t>
      </w:r>
      <w:r w:rsidRPr="003208FC">
        <w:rPr>
          <w:rFonts w:ascii="Times New Roman" w:eastAsia="Times New Roman" w:hAnsi="Times New Roman" w:cs="Times New Roman"/>
          <w:i/>
          <w:lang w:val="en-GB"/>
        </w:rPr>
        <w:t>to be printed on the Letterhead  of the Procuring Entity</w:t>
      </w:r>
      <w:r w:rsidRPr="003208FC">
        <w:rPr>
          <w:rFonts w:ascii="Times New Roman" w:eastAsia="Times New Roman" w:hAnsi="Times New Roman" w:cs="Times New Roman"/>
          <w:lang w:val="en-GB"/>
        </w:rPr>
        <w:t>]</w:t>
      </w:r>
    </w:p>
    <w:p w:rsidR="003208FC" w:rsidRPr="003208FC" w:rsidRDefault="003208FC" w:rsidP="003208FC">
      <w:pPr>
        <w:spacing w:before="240" w:after="0" w:line="240" w:lineRule="auto"/>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 [</w:t>
      </w:r>
      <w:r w:rsidRPr="003208FC">
        <w:rPr>
          <w:rFonts w:ascii="Times New Roman" w:eastAsia="Times New Roman" w:hAnsi="Times New Roman" w:cs="Times New Roman"/>
          <w:i/>
          <w:lang w:val="en-GB"/>
        </w:rPr>
        <w:t>date</w:t>
      </w:r>
      <w:r w:rsidRPr="003208FC">
        <w:rPr>
          <w:rFonts w:ascii="Times New Roman" w:eastAsia="Times New Roman" w:hAnsi="Times New Roman" w:cs="Times New Roman"/>
          <w:lang w:val="en-GB"/>
        </w:rPr>
        <w:t>]</w:t>
      </w:r>
    </w:p>
    <w:p w:rsidR="003208FC" w:rsidRPr="003208FC" w:rsidRDefault="003208FC" w:rsidP="003208FC">
      <w:pPr>
        <w:spacing w:before="240" w:after="0" w:line="240" w:lineRule="auto"/>
        <w:jc w:val="both"/>
        <w:rPr>
          <w:rFonts w:ascii="Times New Roman" w:eastAsia="Times New Roman" w:hAnsi="Times New Roman" w:cs="Times New Roman"/>
          <w:i/>
          <w:lang w:val="en-GB"/>
        </w:rPr>
      </w:pPr>
      <w:r w:rsidRPr="003208FC">
        <w:rPr>
          <w:rFonts w:ascii="Times New Roman" w:eastAsia="Times New Roman" w:hAnsi="Times New Roman" w:cs="Times New Roman"/>
          <w:lang w:val="en-GB"/>
        </w:rPr>
        <w:t xml:space="preserve">To:  </w:t>
      </w:r>
      <w:r w:rsidRPr="003208FC">
        <w:rPr>
          <w:rFonts w:ascii="Times New Roman" w:eastAsia="Times New Roman" w:hAnsi="Times New Roman" w:cs="Times New Roman"/>
          <w:i/>
          <w:lang w:val="en-GB"/>
        </w:rPr>
        <w:fldChar w:fldCharType="begin"/>
      </w:r>
      <w:r w:rsidRPr="003208FC">
        <w:rPr>
          <w:rFonts w:ascii="Times New Roman" w:eastAsia="Times New Roman" w:hAnsi="Times New Roman" w:cs="Times New Roman"/>
          <w:i/>
          <w:lang w:val="en-GB"/>
        </w:rPr>
        <w:instrText>ADVANCE \D 1.90</w:instrText>
      </w:r>
      <w:r w:rsidRPr="003208FC">
        <w:rPr>
          <w:rFonts w:ascii="Times New Roman" w:eastAsia="Times New Roman" w:hAnsi="Times New Roman" w:cs="Times New Roman"/>
          <w:i/>
          <w:lang w:val="en-GB"/>
        </w:rPr>
        <w:fldChar w:fldCharType="end"/>
      </w:r>
      <w:r w:rsidRPr="003208FC">
        <w:rPr>
          <w:rFonts w:ascii="Times New Roman" w:eastAsia="Times New Roman" w:hAnsi="Times New Roman" w:cs="Times New Roman"/>
          <w:i/>
          <w:lang w:val="en-GB"/>
        </w:rPr>
        <w:t>[name and address of the Supplier]</w:t>
      </w:r>
    </w:p>
    <w:p w:rsidR="003208FC" w:rsidRPr="003208FC" w:rsidRDefault="003208FC" w:rsidP="003208FC">
      <w:pPr>
        <w:spacing w:after="0" w:line="240" w:lineRule="auto"/>
        <w:jc w:val="both"/>
        <w:rPr>
          <w:rFonts w:ascii="Times New Roman" w:eastAsia="Times New Roman" w:hAnsi="Times New Roman" w:cs="Times New Roman"/>
          <w:szCs w:val="24"/>
          <w:lang w:val="en-GB"/>
        </w:rPr>
      </w:pPr>
    </w:p>
    <w:p w:rsidR="003208FC" w:rsidRPr="003208FC" w:rsidRDefault="003208FC" w:rsidP="003208FC">
      <w:pPr>
        <w:spacing w:after="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szCs w:val="24"/>
          <w:lang w:val="en-GB"/>
        </w:rPr>
        <w:t xml:space="preserve">Re:  Letter of notification to Unsuccessful Bidders </w:t>
      </w:r>
    </w:p>
    <w:p w:rsidR="003208FC" w:rsidRPr="003208FC" w:rsidRDefault="003208FC" w:rsidP="003208FC">
      <w:pPr>
        <w:spacing w:after="0" w:line="240" w:lineRule="auto"/>
        <w:jc w:val="center"/>
        <w:rPr>
          <w:rFonts w:ascii="Times New Roman" w:eastAsia="Times New Roman" w:hAnsi="Times New Roman" w:cs="Times New Roman"/>
          <w:szCs w:val="24"/>
          <w:lang w:val="en-GB"/>
        </w:rPr>
      </w:pPr>
    </w:p>
    <w:p w:rsidR="003208FC" w:rsidRPr="003208FC" w:rsidRDefault="003208FC" w:rsidP="003208FC">
      <w:pPr>
        <w:spacing w:after="0" w:line="240" w:lineRule="auto"/>
        <w:jc w:val="both"/>
        <w:rPr>
          <w:rFonts w:ascii="Times New Roman" w:eastAsia="Times New Roman" w:hAnsi="Times New Roman" w:cs="Times New Roman"/>
          <w:szCs w:val="24"/>
          <w:lang w:val="en-GB"/>
        </w:rPr>
      </w:pPr>
    </w:p>
    <w:p w:rsidR="003208FC" w:rsidRPr="003208FC" w:rsidRDefault="003208FC" w:rsidP="003208FC">
      <w:pPr>
        <w:spacing w:after="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szCs w:val="24"/>
          <w:lang w:val="en-GB"/>
        </w:rPr>
        <w:t>This is to inform you in that your offer in relation to [</w:t>
      </w:r>
      <w:r w:rsidRPr="003208FC">
        <w:rPr>
          <w:rFonts w:ascii="Times New Roman" w:eastAsia="Times New Roman" w:hAnsi="Times New Roman" w:cs="Times New Roman"/>
          <w:i/>
          <w:szCs w:val="24"/>
          <w:lang w:val="en-GB"/>
        </w:rPr>
        <w:t>tender name and number]</w:t>
      </w:r>
      <w:r w:rsidRPr="003208FC">
        <w:rPr>
          <w:rFonts w:ascii="Times New Roman" w:eastAsia="Times New Roman" w:hAnsi="Times New Roman" w:cs="Times New Roman"/>
          <w:szCs w:val="24"/>
          <w:lang w:val="en-GB"/>
        </w:rPr>
        <w:t xml:space="preserve"> has been determined to be unsuccessful upon evaluation.  We intend to make a contract with [</w:t>
      </w:r>
      <w:r w:rsidRPr="003208FC">
        <w:rPr>
          <w:rFonts w:ascii="Times New Roman" w:eastAsia="Times New Roman" w:hAnsi="Times New Roman" w:cs="Times New Roman"/>
          <w:i/>
          <w:szCs w:val="24"/>
          <w:lang w:val="en-GB"/>
        </w:rPr>
        <w:t>name ofsuccessful tenderer</w:t>
      </w:r>
      <w:r w:rsidRPr="003208FC">
        <w:rPr>
          <w:rFonts w:ascii="Times New Roman" w:eastAsia="Times New Roman" w:hAnsi="Times New Roman" w:cs="Times New Roman"/>
          <w:szCs w:val="24"/>
          <w:lang w:val="en-GB"/>
        </w:rPr>
        <w:t>] for [</w:t>
      </w:r>
      <w:r w:rsidRPr="003208FC">
        <w:rPr>
          <w:rFonts w:ascii="Times New Roman" w:eastAsia="Times New Roman" w:hAnsi="Times New Roman" w:cs="Times New Roman"/>
          <w:i/>
          <w:szCs w:val="24"/>
          <w:lang w:val="en-GB"/>
        </w:rPr>
        <w:t>amount</w:t>
      </w:r>
      <w:r w:rsidRPr="003208FC">
        <w:rPr>
          <w:rFonts w:ascii="Times New Roman" w:eastAsia="Times New Roman" w:hAnsi="Times New Roman" w:cs="Times New Roman"/>
          <w:szCs w:val="24"/>
          <w:lang w:val="en-GB"/>
        </w:rPr>
        <w:t>].  Your tender security / tender securing declaration will be discharged.</w:t>
      </w:r>
    </w:p>
    <w:p w:rsidR="003208FC" w:rsidRPr="003208FC" w:rsidRDefault="003208FC" w:rsidP="003208FC">
      <w:pPr>
        <w:spacing w:after="0" w:line="240" w:lineRule="auto"/>
        <w:jc w:val="both"/>
        <w:rPr>
          <w:rFonts w:ascii="Times New Roman" w:eastAsia="Times New Roman" w:hAnsi="Times New Roman" w:cs="Times New Roman"/>
          <w:szCs w:val="24"/>
          <w:lang w:val="en-GB"/>
        </w:rPr>
      </w:pPr>
    </w:p>
    <w:p w:rsidR="003208FC" w:rsidRPr="003208FC" w:rsidRDefault="003208FC" w:rsidP="003208FC">
      <w:pPr>
        <w:spacing w:after="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szCs w:val="24"/>
          <w:lang w:val="en-GB"/>
        </w:rPr>
        <w:t>Thank you for your participation in the tendering process.</w:t>
      </w:r>
    </w:p>
    <w:p w:rsidR="003208FC" w:rsidRPr="003208FC" w:rsidRDefault="003208FC" w:rsidP="003208FC">
      <w:pPr>
        <w:spacing w:after="0" w:line="240" w:lineRule="auto"/>
        <w:jc w:val="both"/>
        <w:rPr>
          <w:rFonts w:ascii="Times New Roman" w:eastAsia="Times New Roman" w:hAnsi="Times New Roman" w:cs="Times New Roman"/>
          <w:szCs w:val="24"/>
          <w:lang w:val="en-GB"/>
        </w:rPr>
      </w:pPr>
    </w:p>
    <w:p w:rsidR="003208FC" w:rsidRPr="003208FC" w:rsidRDefault="003208FC" w:rsidP="003208FC">
      <w:pPr>
        <w:spacing w:after="0" w:line="240" w:lineRule="auto"/>
        <w:jc w:val="both"/>
        <w:rPr>
          <w:rFonts w:ascii="Times New Roman" w:eastAsia="Times New Roman" w:hAnsi="Times New Roman" w:cs="Times New Roman"/>
          <w:szCs w:val="24"/>
          <w:lang w:val="en-GB"/>
        </w:rPr>
      </w:pPr>
    </w:p>
    <w:p w:rsidR="003208FC" w:rsidRPr="003208FC" w:rsidRDefault="003208FC" w:rsidP="003208FC">
      <w:pPr>
        <w:spacing w:after="0" w:line="240" w:lineRule="auto"/>
        <w:rPr>
          <w:rFonts w:ascii="Times New Roman" w:eastAsia="Times New Roman" w:hAnsi="Times New Roman" w:cs="Times New Roman"/>
          <w:szCs w:val="24"/>
        </w:rPr>
      </w:pPr>
      <w:r w:rsidRPr="003208FC">
        <w:rPr>
          <w:rFonts w:ascii="Times New Roman" w:eastAsia="Times New Roman" w:hAnsi="Times New Roman" w:cs="Times New Roman"/>
          <w:szCs w:val="24"/>
        </w:rPr>
        <w:t xml:space="preserve">Yours  </w:t>
      </w:r>
    </w:p>
    <w:p w:rsidR="003208FC" w:rsidRPr="003208FC" w:rsidRDefault="003208FC" w:rsidP="003208FC">
      <w:pPr>
        <w:spacing w:after="0" w:line="240" w:lineRule="auto"/>
        <w:ind w:left="360"/>
        <w:rPr>
          <w:rFonts w:ascii="Times New Roman" w:eastAsia="Times New Roman" w:hAnsi="Times New Roman" w:cs="Times New Roman"/>
          <w:szCs w:val="24"/>
        </w:rPr>
      </w:pPr>
    </w:p>
    <w:p w:rsidR="003208FC" w:rsidRPr="003208FC" w:rsidRDefault="003208FC" w:rsidP="003208FC">
      <w:pPr>
        <w:spacing w:after="0" w:line="240" w:lineRule="auto"/>
        <w:ind w:left="360"/>
        <w:rPr>
          <w:rFonts w:ascii="Times New Roman" w:eastAsia="Times New Roman" w:hAnsi="Times New Roman" w:cs="Times New Roman"/>
          <w:szCs w:val="24"/>
        </w:rPr>
      </w:pPr>
    </w:p>
    <w:p w:rsidR="003208FC" w:rsidRPr="003208FC" w:rsidRDefault="003208FC" w:rsidP="003208FC">
      <w:pPr>
        <w:spacing w:after="0" w:line="240" w:lineRule="auto"/>
        <w:rPr>
          <w:rFonts w:ascii="Times New Roman" w:eastAsia="Times New Roman" w:hAnsi="Times New Roman" w:cs="Times New Roman"/>
          <w:b/>
          <w:szCs w:val="24"/>
        </w:rPr>
      </w:pPr>
      <w:r w:rsidRPr="003208FC">
        <w:rPr>
          <w:rFonts w:ascii="Times New Roman" w:eastAsia="Times New Roman" w:hAnsi="Times New Roman" w:cs="Times New Roman"/>
          <w:b/>
          <w:szCs w:val="24"/>
        </w:rPr>
        <w:t>(Name of Accounting Officer)</w:t>
      </w:r>
    </w:p>
    <w:p w:rsidR="003208FC" w:rsidRPr="003208FC" w:rsidRDefault="003208FC" w:rsidP="003208FC">
      <w:pPr>
        <w:spacing w:after="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b/>
          <w:szCs w:val="24"/>
          <w:u w:val="single"/>
        </w:rPr>
        <w:t>Accounting Officer/Head of Procuring Entity</w:t>
      </w:r>
    </w:p>
    <w:p w:rsidR="003208FC" w:rsidRPr="003208FC" w:rsidRDefault="003208FC" w:rsidP="003208FC">
      <w:pPr>
        <w:spacing w:after="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szCs w:val="24"/>
          <w:lang w:val="en-GB"/>
        </w:rPr>
        <w:br w:type="page"/>
      </w:r>
    </w:p>
    <w:p w:rsidR="003208FC" w:rsidRPr="003208FC" w:rsidRDefault="003208FC" w:rsidP="003208FC">
      <w:pPr>
        <w:keepNext/>
        <w:spacing w:after="0" w:line="240" w:lineRule="auto"/>
        <w:ind w:left="357" w:hanging="357"/>
        <w:jc w:val="center"/>
        <w:outlineLvl w:val="1"/>
        <w:rPr>
          <w:rFonts w:ascii="Times New Roman" w:eastAsia="Times New Roman" w:hAnsi="Times New Roman" w:cs="Times New Roman"/>
          <w:b/>
          <w:bCs/>
          <w:sz w:val="28"/>
          <w:szCs w:val="28"/>
        </w:rPr>
      </w:pPr>
      <w:bookmarkStart w:id="779" w:name="_Toc237668340"/>
      <w:bookmarkStart w:id="780" w:name="_Toc237668537"/>
      <w:bookmarkStart w:id="781" w:name="_Toc259626985"/>
      <w:bookmarkStart w:id="782" w:name="_Toc259627210"/>
      <w:bookmarkStart w:id="783" w:name="_Toc259794839"/>
      <w:bookmarkStart w:id="784" w:name="_Toc349893583"/>
      <w:r w:rsidRPr="003208FC">
        <w:rPr>
          <w:rFonts w:ascii="Times New Roman" w:eastAsia="Times New Roman" w:hAnsi="Times New Roman" w:cs="Times New Roman"/>
          <w:b/>
          <w:bCs/>
          <w:sz w:val="28"/>
          <w:szCs w:val="28"/>
        </w:rPr>
        <w:t>LETTER OF ACCEPTANCE</w:t>
      </w:r>
      <w:bookmarkEnd w:id="779"/>
      <w:bookmarkEnd w:id="780"/>
      <w:bookmarkEnd w:id="781"/>
      <w:bookmarkEnd w:id="782"/>
      <w:bookmarkEnd w:id="783"/>
      <w:r w:rsidRPr="003208FC">
        <w:rPr>
          <w:rFonts w:ascii="Times New Roman" w:eastAsia="Times New Roman" w:hAnsi="Times New Roman" w:cs="Times New Roman"/>
          <w:b/>
          <w:bCs/>
          <w:sz w:val="28"/>
          <w:szCs w:val="28"/>
        </w:rPr>
        <w:t>/NOTIFICATION OF AWARD</w:t>
      </w:r>
      <w:bookmarkEnd w:id="784"/>
    </w:p>
    <w:p w:rsidR="003208FC" w:rsidRPr="003208FC" w:rsidRDefault="003208FC" w:rsidP="003208FC">
      <w:pPr>
        <w:spacing w:before="240" w:after="0" w:line="240" w:lineRule="auto"/>
        <w:jc w:val="center"/>
        <w:rPr>
          <w:rFonts w:ascii="Times New Roman" w:eastAsia="Times New Roman" w:hAnsi="Times New Roman" w:cs="Times New Roman"/>
          <w:lang w:val="en-GB"/>
        </w:rPr>
      </w:pPr>
      <w:r w:rsidRPr="003208FC">
        <w:rPr>
          <w:rFonts w:ascii="Times New Roman" w:eastAsia="Times New Roman" w:hAnsi="Times New Roman" w:cs="Times New Roman"/>
          <w:lang w:val="en-GB"/>
        </w:rPr>
        <w:t>[</w:t>
      </w:r>
      <w:r w:rsidRPr="003208FC">
        <w:rPr>
          <w:rFonts w:ascii="Times New Roman" w:eastAsia="Times New Roman" w:hAnsi="Times New Roman" w:cs="Times New Roman"/>
          <w:i/>
          <w:lang w:val="en-GB"/>
        </w:rPr>
        <w:t>to be printed on the Letterhead  of the Procuring Entity</w:t>
      </w:r>
      <w:r w:rsidRPr="003208FC">
        <w:rPr>
          <w:rFonts w:ascii="Times New Roman" w:eastAsia="Times New Roman" w:hAnsi="Times New Roman" w:cs="Times New Roman"/>
          <w:lang w:val="en-GB"/>
        </w:rPr>
        <w:t>]</w:t>
      </w:r>
    </w:p>
    <w:p w:rsidR="003208FC" w:rsidRPr="003208FC" w:rsidRDefault="003208FC" w:rsidP="003208FC">
      <w:pPr>
        <w:spacing w:before="240" w:after="0" w:line="240" w:lineRule="auto"/>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 [</w:t>
      </w:r>
      <w:r w:rsidRPr="003208FC">
        <w:rPr>
          <w:rFonts w:ascii="Times New Roman" w:eastAsia="Times New Roman" w:hAnsi="Times New Roman" w:cs="Times New Roman"/>
          <w:i/>
          <w:lang w:val="en-GB"/>
        </w:rPr>
        <w:t>date</w:t>
      </w:r>
      <w:r w:rsidRPr="003208FC">
        <w:rPr>
          <w:rFonts w:ascii="Times New Roman" w:eastAsia="Times New Roman" w:hAnsi="Times New Roman" w:cs="Times New Roman"/>
          <w:lang w:val="en-GB"/>
        </w:rPr>
        <w:t>]</w:t>
      </w:r>
    </w:p>
    <w:p w:rsidR="003208FC" w:rsidRPr="003208FC" w:rsidRDefault="003208FC" w:rsidP="003208FC">
      <w:pPr>
        <w:spacing w:before="240" w:after="0" w:line="240" w:lineRule="auto"/>
        <w:jc w:val="both"/>
        <w:rPr>
          <w:rFonts w:ascii="Times New Roman" w:eastAsia="Times New Roman" w:hAnsi="Times New Roman" w:cs="Times New Roman"/>
          <w:i/>
          <w:lang w:val="en-GB"/>
        </w:rPr>
      </w:pPr>
      <w:r w:rsidRPr="003208FC">
        <w:rPr>
          <w:rFonts w:ascii="Times New Roman" w:eastAsia="Times New Roman" w:hAnsi="Times New Roman" w:cs="Times New Roman"/>
          <w:lang w:val="en-GB"/>
        </w:rPr>
        <w:t xml:space="preserve">To:  </w:t>
      </w:r>
      <w:r w:rsidRPr="003208FC">
        <w:rPr>
          <w:rFonts w:ascii="Times New Roman" w:eastAsia="Times New Roman" w:hAnsi="Times New Roman" w:cs="Times New Roman"/>
          <w:i/>
          <w:lang w:val="en-GB"/>
        </w:rPr>
        <w:fldChar w:fldCharType="begin"/>
      </w:r>
      <w:r w:rsidRPr="003208FC">
        <w:rPr>
          <w:rFonts w:ascii="Times New Roman" w:eastAsia="Times New Roman" w:hAnsi="Times New Roman" w:cs="Times New Roman"/>
          <w:i/>
          <w:lang w:val="en-GB"/>
        </w:rPr>
        <w:instrText>ADVANCE \D 1.90</w:instrText>
      </w:r>
      <w:r w:rsidRPr="003208FC">
        <w:rPr>
          <w:rFonts w:ascii="Times New Roman" w:eastAsia="Times New Roman" w:hAnsi="Times New Roman" w:cs="Times New Roman"/>
          <w:i/>
          <w:lang w:val="en-GB"/>
        </w:rPr>
        <w:fldChar w:fldCharType="end"/>
      </w:r>
      <w:r w:rsidRPr="003208FC">
        <w:rPr>
          <w:rFonts w:ascii="Times New Roman" w:eastAsia="Times New Roman" w:hAnsi="Times New Roman" w:cs="Times New Roman"/>
          <w:i/>
          <w:lang w:val="en-GB"/>
        </w:rPr>
        <w:t>[name and address of the Supplier]</w:t>
      </w:r>
    </w:p>
    <w:p w:rsidR="003208FC" w:rsidRPr="003208FC" w:rsidRDefault="003208FC" w:rsidP="003208FC">
      <w:pPr>
        <w:spacing w:after="0" w:line="240" w:lineRule="auto"/>
        <w:jc w:val="both"/>
        <w:rPr>
          <w:rFonts w:ascii="Times New Roman" w:eastAsia="Times New Roman" w:hAnsi="Times New Roman" w:cs="Times New Roman"/>
          <w:b/>
          <w:szCs w:val="24"/>
          <w:lang w:val="en-GB"/>
        </w:rPr>
      </w:pPr>
    </w:p>
    <w:p w:rsidR="003208FC" w:rsidRPr="003208FC" w:rsidRDefault="003208FC" w:rsidP="003208FC">
      <w:pPr>
        <w:spacing w:after="0" w:line="240" w:lineRule="auto"/>
        <w:jc w:val="both"/>
        <w:rPr>
          <w:rFonts w:ascii="Times New Roman" w:eastAsia="Times New Roman" w:hAnsi="Times New Roman" w:cs="Times New Roman"/>
          <w:b/>
          <w:szCs w:val="24"/>
          <w:lang w:val="en-GB"/>
        </w:rPr>
      </w:pPr>
      <w:r w:rsidRPr="003208FC">
        <w:rPr>
          <w:rFonts w:ascii="Times New Roman" w:eastAsia="Times New Roman" w:hAnsi="Times New Roman" w:cs="Times New Roman"/>
          <w:b/>
          <w:szCs w:val="24"/>
          <w:lang w:val="en-GB"/>
        </w:rPr>
        <w:t>Re:</w:t>
      </w:r>
      <w:r w:rsidRPr="003208FC">
        <w:rPr>
          <w:rFonts w:ascii="Times New Roman" w:eastAsia="Times New Roman" w:hAnsi="Times New Roman" w:cs="Times New Roman"/>
          <w:b/>
          <w:szCs w:val="24"/>
          <w:lang w:val="en-GB"/>
        </w:rPr>
        <w:tab/>
        <w:t>Letter of Acceptance/Notification of Award</w:t>
      </w:r>
    </w:p>
    <w:p w:rsidR="003208FC" w:rsidRPr="003208FC" w:rsidRDefault="003208FC" w:rsidP="003208FC">
      <w:pPr>
        <w:spacing w:before="240" w:after="0" w:line="240" w:lineRule="auto"/>
        <w:jc w:val="both"/>
        <w:rPr>
          <w:rFonts w:ascii="Times New Roman" w:eastAsia="Times New Roman" w:hAnsi="Times New Roman" w:cs="Times New Roman"/>
          <w:lang w:val="en-GB"/>
        </w:rPr>
      </w:pPr>
    </w:p>
    <w:p w:rsidR="003208FC" w:rsidRPr="003208FC" w:rsidRDefault="003208FC" w:rsidP="003208FC">
      <w:pPr>
        <w:spacing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 xml:space="preserve">This is to notify you that your Tender dated </w:t>
      </w:r>
      <w:r w:rsidRPr="003208FC">
        <w:rPr>
          <w:rFonts w:ascii="Times New Roman" w:eastAsia="Times New Roman" w:hAnsi="Times New Roman" w:cs="Times New Roman"/>
          <w:i/>
          <w:lang w:val="en-GB"/>
        </w:rPr>
        <w:t>[date]</w:t>
      </w:r>
      <w:r w:rsidRPr="003208FC">
        <w:rPr>
          <w:rFonts w:ascii="Times New Roman" w:eastAsia="Times New Roman" w:hAnsi="Times New Roman" w:cs="Times New Roman"/>
          <w:lang w:val="en-GB"/>
        </w:rPr>
        <w:t xml:space="preserve"> for execution of the </w:t>
      </w:r>
      <w:r w:rsidRPr="003208FC">
        <w:rPr>
          <w:rFonts w:ascii="Times New Roman" w:eastAsia="Times New Roman" w:hAnsi="Times New Roman" w:cs="Times New Roman"/>
          <w:i/>
          <w:lang w:val="en-GB"/>
        </w:rPr>
        <w:t>[name of the Contract and identification number, as given in the Contract Data Sheet]</w:t>
      </w:r>
      <w:r w:rsidRPr="003208FC">
        <w:rPr>
          <w:rFonts w:ascii="Times New Roman" w:eastAsia="Times New Roman" w:hAnsi="Times New Roman" w:cs="Times New Roman"/>
          <w:lang w:val="en-GB"/>
        </w:rPr>
        <w:t xml:space="preserve"> for the Contract Price of the equivalent of </w:t>
      </w:r>
      <w:r w:rsidRPr="003208FC">
        <w:rPr>
          <w:rFonts w:ascii="Times New Roman" w:eastAsia="Times New Roman" w:hAnsi="Times New Roman" w:cs="Times New Roman"/>
          <w:i/>
          <w:lang w:val="en-GB"/>
        </w:rPr>
        <w:t>[amount in numbers and words] [name of currency]</w:t>
      </w:r>
      <w:r w:rsidRPr="003208FC">
        <w:rPr>
          <w:rFonts w:ascii="Times New Roman" w:eastAsia="Times New Roman" w:hAnsi="Times New Roman" w:cs="Times New Roman"/>
          <w:lang w:val="en-GB"/>
        </w:rPr>
        <w:t>, as corrected and modified in accordance with the Instructions to Tenderers is hereby accepted by us and it is our intention to proceed to make a written contract in accordance with the terms specified in the tender documents on the expiry of fourteen (14) days period from the date of this notification.</w:t>
      </w:r>
    </w:p>
    <w:p w:rsidR="003208FC" w:rsidRPr="003208FC" w:rsidRDefault="003208FC" w:rsidP="003208FC">
      <w:pPr>
        <w:spacing w:after="0" w:line="240" w:lineRule="auto"/>
        <w:jc w:val="both"/>
        <w:rPr>
          <w:rFonts w:ascii="Times New Roman" w:eastAsia="Times New Roman" w:hAnsi="Times New Roman" w:cs="Times New Roman"/>
          <w:lang w:val="en-GB"/>
        </w:rPr>
      </w:pPr>
    </w:p>
    <w:p w:rsidR="003208FC" w:rsidRPr="003208FC" w:rsidRDefault="003208FC" w:rsidP="003208FC">
      <w:pPr>
        <w:spacing w:after="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 xml:space="preserve">The contract shall be signed by the parties within 30 days from the date of this letter but not earlier than 14 days from the date of the letter. </w:t>
      </w:r>
    </w:p>
    <w:p w:rsidR="003208FC" w:rsidRPr="003208FC" w:rsidRDefault="003208FC" w:rsidP="003208FC">
      <w:pPr>
        <w:spacing w:after="0" w:line="240" w:lineRule="auto"/>
        <w:jc w:val="both"/>
        <w:rPr>
          <w:rFonts w:ascii="Times New Roman" w:eastAsia="Times New Roman" w:hAnsi="Times New Roman" w:cs="Times New Roman"/>
          <w:szCs w:val="24"/>
        </w:rPr>
      </w:pPr>
    </w:p>
    <w:p w:rsidR="003208FC" w:rsidRPr="003208FC" w:rsidRDefault="003208FC" w:rsidP="003208FC">
      <w:pPr>
        <w:spacing w:after="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 xml:space="preserve">Yours  </w:t>
      </w:r>
    </w:p>
    <w:p w:rsidR="003208FC" w:rsidRPr="003208FC" w:rsidRDefault="003208FC" w:rsidP="003208FC">
      <w:pPr>
        <w:spacing w:after="0" w:line="240" w:lineRule="auto"/>
        <w:jc w:val="both"/>
        <w:rPr>
          <w:rFonts w:ascii="Times New Roman" w:eastAsia="Times New Roman" w:hAnsi="Times New Roman" w:cs="Times New Roman"/>
          <w:szCs w:val="24"/>
        </w:rPr>
      </w:pPr>
    </w:p>
    <w:p w:rsidR="003208FC" w:rsidRPr="003208FC" w:rsidRDefault="003208FC" w:rsidP="003208FC">
      <w:pPr>
        <w:spacing w:after="0" w:line="240" w:lineRule="auto"/>
        <w:jc w:val="both"/>
        <w:rPr>
          <w:rFonts w:ascii="Times New Roman" w:eastAsia="Times New Roman" w:hAnsi="Times New Roman" w:cs="Times New Roman"/>
          <w:szCs w:val="24"/>
        </w:rPr>
      </w:pPr>
    </w:p>
    <w:p w:rsidR="003208FC" w:rsidRPr="003208FC" w:rsidRDefault="003208FC" w:rsidP="003208FC">
      <w:pPr>
        <w:spacing w:after="0" w:line="240" w:lineRule="auto"/>
        <w:jc w:val="both"/>
        <w:rPr>
          <w:rFonts w:ascii="Times New Roman" w:eastAsia="Times New Roman" w:hAnsi="Times New Roman" w:cs="Times New Roman"/>
          <w:b/>
          <w:szCs w:val="24"/>
        </w:rPr>
      </w:pPr>
      <w:r w:rsidRPr="003208FC">
        <w:rPr>
          <w:rFonts w:ascii="Times New Roman" w:eastAsia="Times New Roman" w:hAnsi="Times New Roman" w:cs="Times New Roman"/>
          <w:b/>
          <w:szCs w:val="24"/>
        </w:rPr>
        <w:t>(Name of Accounting Officer)</w:t>
      </w:r>
    </w:p>
    <w:p w:rsidR="003208FC" w:rsidRPr="003208FC" w:rsidRDefault="003208FC" w:rsidP="003208FC">
      <w:pPr>
        <w:spacing w:after="0" w:line="240" w:lineRule="auto"/>
        <w:jc w:val="both"/>
        <w:rPr>
          <w:rFonts w:ascii="Times New Roman" w:eastAsia="Times New Roman" w:hAnsi="Times New Roman" w:cs="Times New Roman"/>
          <w:b/>
          <w:szCs w:val="24"/>
          <w:u w:val="single"/>
        </w:rPr>
      </w:pPr>
      <w:r w:rsidRPr="003208FC">
        <w:rPr>
          <w:rFonts w:ascii="Times New Roman" w:eastAsia="Times New Roman" w:hAnsi="Times New Roman" w:cs="Times New Roman"/>
          <w:b/>
          <w:szCs w:val="24"/>
          <w:u w:val="single"/>
        </w:rPr>
        <w:t>Accounting Officer/Head of Procuring Entity</w:t>
      </w:r>
    </w:p>
    <w:p w:rsidR="003208FC" w:rsidRPr="003208FC" w:rsidRDefault="003208FC" w:rsidP="003208FC">
      <w:pPr>
        <w:spacing w:before="240" w:after="0" w:line="240" w:lineRule="auto"/>
        <w:jc w:val="both"/>
        <w:rPr>
          <w:rFonts w:ascii="Times New Roman" w:eastAsia="Times New Roman" w:hAnsi="Times New Roman" w:cs="Times New Roman"/>
          <w:lang w:val="en-GB"/>
        </w:rPr>
      </w:pPr>
    </w:p>
    <w:p w:rsidR="003208FC" w:rsidRPr="003208FC" w:rsidRDefault="003208FC" w:rsidP="003208FC">
      <w:pPr>
        <w:spacing w:before="240" w:after="0" w:line="240" w:lineRule="auto"/>
        <w:jc w:val="both"/>
        <w:rPr>
          <w:rFonts w:ascii="Times New Roman" w:eastAsia="Times New Roman" w:hAnsi="Times New Roman" w:cs="Times New Roman"/>
          <w:lang w:val="en-GB"/>
        </w:rPr>
      </w:pPr>
    </w:p>
    <w:p w:rsidR="003208FC" w:rsidRPr="003208FC" w:rsidRDefault="003208FC" w:rsidP="003208FC">
      <w:pPr>
        <w:spacing w:before="240"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Please return a copy of this letter duly signed</w:t>
      </w:r>
    </w:p>
    <w:p w:rsidR="003208FC" w:rsidRPr="003208FC" w:rsidRDefault="003208FC" w:rsidP="003208FC">
      <w:pPr>
        <w:tabs>
          <w:tab w:val="left" w:pos="9000"/>
        </w:tabs>
        <w:spacing w:before="240"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Authorized Signature and Seal:_______________________________________________</w:t>
      </w:r>
    </w:p>
    <w:p w:rsidR="003208FC" w:rsidRPr="003208FC" w:rsidRDefault="003208FC" w:rsidP="003208FC">
      <w:pPr>
        <w:tabs>
          <w:tab w:val="left" w:pos="9000"/>
        </w:tabs>
        <w:spacing w:before="240"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Name and Title of Signatory:_________________________________________</w:t>
      </w:r>
    </w:p>
    <w:p w:rsidR="003208FC" w:rsidRPr="003208FC" w:rsidRDefault="003208FC" w:rsidP="003208FC">
      <w:pPr>
        <w:tabs>
          <w:tab w:val="left" w:pos="9000"/>
        </w:tabs>
        <w:spacing w:before="240" w:after="0" w:line="240" w:lineRule="auto"/>
        <w:jc w:val="both"/>
        <w:rPr>
          <w:rFonts w:ascii="Times New Roman" w:eastAsia="Times New Roman" w:hAnsi="Times New Roman" w:cs="Times New Roman"/>
          <w:lang w:val="en-GB"/>
        </w:rPr>
      </w:pPr>
      <w:r w:rsidRPr="003208FC">
        <w:rPr>
          <w:rFonts w:ascii="Times New Roman" w:eastAsia="Times New Roman" w:hAnsi="Times New Roman" w:cs="Times New Roman"/>
          <w:lang w:val="en-GB"/>
        </w:rPr>
        <w:t>Name of Tenderers:__________________________________________________</w:t>
      </w:r>
    </w:p>
    <w:p w:rsidR="003208FC" w:rsidRPr="003208FC" w:rsidRDefault="003208FC" w:rsidP="003208FC">
      <w:pPr>
        <w:spacing w:after="0" w:line="240" w:lineRule="auto"/>
        <w:jc w:val="center"/>
        <w:rPr>
          <w:rFonts w:ascii="Times New Roman" w:eastAsia="Times New Roman" w:hAnsi="Times New Roman" w:cs="Times New Roman"/>
          <w:b/>
          <w:sz w:val="28"/>
          <w:szCs w:val="28"/>
          <w:lang w:val="en-GB"/>
        </w:rPr>
      </w:pPr>
      <w:r w:rsidRPr="003208FC">
        <w:rPr>
          <w:rFonts w:ascii="Times New Roman" w:eastAsia="Times New Roman" w:hAnsi="Times New Roman" w:cs="Times New Roman"/>
          <w:lang w:val="en-GB"/>
        </w:rPr>
        <w:br w:type="page"/>
      </w:r>
      <w:bookmarkStart w:id="785" w:name="_Toc237668341"/>
      <w:bookmarkStart w:id="786" w:name="_Toc237668538"/>
      <w:bookmarkStart w:id="787" w:name="_Toc259626986"/>
      <w:bookmarkStart w:id="788" w:name="_Toc259627211"/>
      <w:bookmarkStart w:id="789" w:name="_Toc259794840"/>
      <w:bookmarkStart w:id="790" w:name="_Toc349893584"/>
      <w:r w:rsidRPr="003208FC">
        <w:rPr>
          <w:rFonts w:ascii="Times New Roman" w:eastAsia="Times New Roman" w:hAnsi="Times New Roman" w:cs="Times New Roman"/>
          <w:b/>
          <w:sz w:val="28"/>
          <w:szCs w:val="28"/>
          <w:lang w:val="en-GB"/>
        </w:rPr>
        <w:t xml:space="preserve">FORM </w:t>
      </w:r>
      <w:r w:rsidRPr="003208FC">
        <w:rPr>
          <w:rFonts w:ascii="Times New Roman" w:eastAsia="Times New Roman" w:hAnsi="Times New Roman" w:cs="Times New Roman"/>
          <w:b/>
          <w:sz w:val="28"/>
          <w:szCs w:val="28"/>
        </w:rPr>
        <w:t>OF</w:t>
      </w:r>
      <w:r w:rsidRPr="003208FC">
        <w:rPr>
          <w:rFonts w:ascii="Times New Roman" w:eastAsia="Times New Roman" w:hAnsi="Times New Roman" w:cs="Times New Roman"/>
          <w:b/>
          <w:sz w:val="28"/>
          <w:szCs w:val="28"/>
          <w:lang w:val="en-GB"/>
        </w:rPr>
        <w:t xml:space="preserve"> CONTRACT</w:t>
      </w:r>
      <w:bookmarkEnd w:id="785"/>
      <w:bookmarkEnd w:id="786"/>
      <w:bookmarkEnd w:id="787"/>
      <w:bookmarkEnd w:id="788"/>
      <w:bookmarkEnd w:id="789"/>
      <w:r w:rsidRPr="003208FC">
        <w:rPr>
          <w:rFonts w:ascii="Times New Roman" w:eastAsia="Times New Roman" w:hAnsi="Times New Roman" w:cs="Times New Roman"/>
          <w:b/>
          <w:sz w:val="28"/>
          <w:szCs w:val="28"/>
          <w:lang w:val="en-GB"/>
        </w:rPr>
        <w:t xml:space="preserve"> AGREEMENT</w:t>
      </w:r>
      <w:bookmarkEnd w:id="790"/>
    </w:p>
    <w:p w:rsidR="003208FC" w:rsidRPr="003208FC" w:rsidRDefault="003208FC" w:rsidP="003208F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rPr>
          <w:rFonts w:ascii="Times New Roman" w:eastAsia="Times New Roman" w:hAnsi="Times New Roman" w:cs="Times New Roman"/>
          <w:b/>
          <w:lang w:val="en-GB"/>
        </w:rPr>
      </w:pPr>
    </w:p>
    <w:p w:rsidR="003208FC" w:rsidRPr="003208FC" w:rsidRDefault="003208FC" w:rsidP="003208F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lang w:val="en-GB"/>
        </w:rPr>
      </w:pPr>
    </w:p>
    <w:p w:rsidR="003208FC" w:rsidRPr="003208FC" w:rsidRDefault="003208FC" w:rsidP="003208FC">
      <w:pPr>
        <w:spacing w:after="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 xml:space="preserve">THIS AGREEMENT made the </w:t>
      </w:r>
      <w:r w:rsidRPr="003208FC">
        <w:rPr>
          <w:rFonts w:ascii="Times New Roman" w:eastAsia="Times New Roman" w:hAnsi="Times New Roman" w:cs="Times New Roman"/>
          <w:szCs w:val="24"/>
          <w:u w:val="single"/>
        </w:rPr>
        <w:tab/>
      </w:r>
      <w:r w:rsidRPr="003208FC">
        <w:rPr>
          <w:rFonts w:ascii="Times New Roman" w:eastAsia="Times New Roman" w:hAnsi="Times New Roman" w:cs="Times New Roman"/>
          <w:szCs w:val="24"/>
          <w:u w:val="single"/>
        </w:rPr>
        <w:tab/>
      </w:r>
      <w:r w:rsidRPr="003208FC">
        <w:rPr>
          <w:rFonts w:ascii="Times New Roman" w:eastAsia="Times New Roman" w:hAnsi="Times New Roman" w:cs="Times New Roman"/>
          <w:szCs w:val="24"/>
        </w:rPr>
        <w:t xml:space="preserve"> day of </w:t>
      </w:r>
      <w:r w:rsidRPr="003208FC">
        <w:rPr>
          <w:rFonts w:ascii="Times New Roman" w:eastAsia="Times New Roman" w:hAnsi="Times New Roman" w:cs="Times New Roman"/>
          <w:szCs w:val="24"/>
          <w:u w:val="single"/>
        </w:rPr>
        <w:tab/>
      </w:r>
      <w:r w:rsidRPr="003208FC">
        <w:rPr>
          <w:rFonts w:ascii="Times New Roman" w:eastAsia="Times New Roman" w:hAnsi="Times New Roman" w:cs="Times New Roman"/>
          <w:szCs w:val="24"/>
          <w:u w:val="single"/>
        </w:rPr>
        <w:tab/>
      </w:r>
      <w:r w:rsidRPr="003208FC">
        <w:rPr>
          <w:rFonts w:ascii="Times New Roman" w:eastAsia="Times New Roman" w:hAnsi="Times New Roman" w:cs="Times New Roman"/>
          <w:szCs w:val="24"/>
        </w:rPr>
        <w:t xml:space="preserve"> 20 </w:t>
      </w:r>
      <w:r w:rsidRPr="003208FC">
        <w:rPr>
          <w:rFonts w:ascii="Times New Roman" w:eastAsia="Times New Roman" w:hAnsi="Times New Roman" w:cs="Times New Roman"/>
          <w:szCs w:val="24"/>
          <w:u w:val="single"/>
        </w:rPr>
        <w:tab/>
      </w:r>
      <w:r w:rsidRPr="003208FC">
        <w:rPr>
          <w:rFonts w:ascii="Times New Roman" w:eastAsia="Times New Roman" w:hAnsi="Times New Roman" w:cs="Times New Roman"/>
          <w:szCs w:val="24"/>
          <w:u w:val="single"/>
        </w:rPr>
        <w:tab/>
      </w:r>
      <w:r w:rsidRPr="003208FC">
        <w:rPr>
          <w:rFonts w:ascii="Times New Roman" w:eastAsia="Times New Roman" w:hAnsi="Times New Roman" w:cs="Times New Roman"/>
          <w:szCs w:val="24"/>
        </w:rPr>
        <w:t xml:space="preserve"> between ……………… [</w:t>
      </w:r>
      <w:r w:rsidRPr="003208FC">
        <w:rPr>
          <w:rFonts w:ascii="Times New Roman" w:eastAsia="Times New Roman" w:hAnsi="Times New Roman" w:cs="Times New Roman"/>
          <w:i/>
          <w:iCs/>
          <w:szCs w:val="24"/>
        </w:rPr>
        <w:t>name of Procuring Entity)</w:t>
      </w:r>
      <w:r w:rsidRPr="003208FC">
        <w:rPr>
          <w:rFonts w:ascii="Times New Roman" w:eastAsia="Times New Roman" w:hAnsi="Times New Roman" w:cs="Times New Roman"/>
          <w:szCs w:val="24"/>
        </w:rPr>
        <w:t xml:space="preserve"> of ……….. [C</w:t>
      </w:r>
      <w:r w:rsidRPr="003208FC">
        <w:rPr>
          <w:rFonts w:ascii="Times New Roman" w:eastAsia="Times New Roman" w:hAnsi="Times New Roman" w:cs="Times New Roman"/>
          <w:i/>
          <w:iCs/>
          <w:szCs w:val="24"/>
        </w:rPr>
        <w:t>ountry of Procuring Entity]</w:t>
      </w:r>
      <w:r w:rsidRPr="003208FC">
        <w:rPr>
          <w:rFonts w:ascii="Times New Roman" w:eastAsia="Times New Roman" w:hAnsi="Times New Roman" w:cs="Times New Roman"/>
          <w:szCs w:val="24"/>
        </w:rPr>
        <w:t xml:space="preserve"> (hereinafter called “the Procuring entity) of the one part and …………………….. [</w:t>
      </w:r>
      <w:r w:rsidRPr="003208FC">
        <w:rPr>
          <w:rFonts w:ascii="Times New Roman" w:eastAsia="Times New Roman" w:hAnsi="Times New Roman" w:cs="Times New Roman"/>
          <w:i/>
          <w:iCs/>
          <w:szCs w:val="24"/>
        </w:rPr>
        <w:t>name of tenderer]</w:t>
      </w:r>
      <w:r w:rsidRPr="003208FC">
        <w:rPr>
          <w:rFonts w:ascii="Times New Roman" w:eastAsia="Times New Roman" w:hAnsi="Times New Roman" w:cs="Times New Roman"/>
          <w:szCs w:val="24"/>
        </w:rPr>
        <w:t xml:space="preserve"> of ………….. [</w:t>
      </w:r>
      <w:r w:rsidRPr="003208FC">
        <w:rPr>
          <w:rFonts w:ascii="Times New Roman" w:eastAsia="Times New Roman" w:hAnsi="Times New Roman" w:cs="Times New Roman"/>
          <w:i/>
          <w:iCs/>
          <w:szCs w:val="24"/>
        </w:rPr>
        <w:t>city and country of tenderer]</w:t>
      </w:r>
      <w:r w:rsidRPr="003208FC">
        <w:rPr>
          <w:rFonts w:ascii="Times New Roman" w:eastAsia="Times New Roman" w:hAnsi="Times New Roman" w:cs="Times New Roman"/>
          <w:szCs w:val="24"/>
        </w:rPr>
        <w:t xml:space="preserve"> (hereinafter called “the tenderer”) of the other part;</w:t>
      </w:r>
    </w:p>
    <w:p w:rsidR="003208FC" w:rsidRPr="003208FC" w:rsidRDefault="003208FC" w:rsidP="003208FC">
      <w:pPr>
        <w:spacing w:after="0" w:line="240" w:lineRule="auto"/>
        <w:jc w:val="both"/>
        <w:rPr>
          <w:rFonts w:ascii="Times New Roman" w:eastAsia="Times New Roman" w:hAnsi="Times New Roman" w:cs="Times New Roman"/>
          <w:szCs w:val="24"/>
        </w:rPr>
      </w:pPr>
    </w:p>
    <w:p w:rsidR="003208FC" w:rsidRPr="003208FC" w:rsidRDefault="003208FC" w:rsidP="003208FC">
      <w:pPr>
        <w:spacing w:after="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WHEREAS the Procuring entity invited tenders for certain goods ] and has accepted a tender by the tenderer for the supply of those goods in the sum of …………………………… [</w:t>
      </w:r>
      <w:r w:rsidRPr="003208FC">
        <w:rPr>
          <w:rFonts w:ascii="Times New Roman" w:eastAsia="Times New Roman" w:hAnsi="Times New Roman" w:cs="Times New Roman"/>
          <w:i/>
          <w:iCs/>
          <w:szCs w:val="24"/>
        </w:rPr>
        <w:t>contract price in words and figures]</w:t>
      </w:r>
      <w:r w:rsidRPr="003208FC">
        <w:rPr>
          <w:rFonts w:ascii="Times New Roman" w:eastAsia="Times New Roman" w:hAnsi="Times New Roman" w:cs="Times New Roman"/>
          <w:szCs w:val="24"/>
        </w:rPr>
        <w:t xml:space="preserve"> (hereinafter called “the Contract Price). </w:t>
      </w:r>
    </w:p>
    <w:p w:rsidR="003208FC" w:rsidRPr="003208FC" w:rsidRDefault="003208FC" w:rsidP="003208FC">
      <w:pPr>
        <w:spacing w:after="0" w:line="240" w:lineRule="auto"/>
        <w:jc w:val="both"/>
        <w:rPr>
          <w:rFonts w:ascii="Times New Roman" w:eastAsia="Times New Roman" w:hAnsi="Times New Roman" w:cs="Times New Roman"/>
          <w:szCs w:val="24"/>
        </w:rPr>
      </w:pPr>
    </w:p>
    <w:p w:rsidR="003208FC" w:rsidRPr="003208FC" w:rsidRDefault="003208FC" w:rsidP="003208FC">
      <w:pPr>
        <w:spacing w:after="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NOW THIS AGREEMENT WITNESSETH AS FOLLOWS:</w:t>
      </w:r>
    </w:p>
    <w:p w:rsidR="003208FC" w:rsidRPr="003208FC" w:rsidRDefault="003208FC" w:rsidP="003208FC">
      <w:pPr>
        <w:spacing w:after="0" w:line="240" w:lineRule="auto"/>
        <w:jc w:val="both"/>
        <w:rPr>
          <w:rFonts w:ascii="Times New Roman" w:eastAsia="Times New Roman" w:hAnsi="Times New Roman" w:cs="Times New Roman"/>
          <w:szCs w:val="24"/>
        </w:rPr>
      </w:pPr>
    </w:p>
    <w:p w:rsidR="003208FC" w:rsidRPr="003208FC" w:rsidRDefault="003208FC" w:rsidP="003208FC">
      <w:pPr>
        <w:numPr>
          <w:ilvl w:val="3"/>
          <w:numId w:val="51"/>
        </w:numPr>
        <w:spacing w:after="0" w:line="240" w:lineRule="auto"/>
        <w:ind w:left="360"/>
        <w:jc w:val="both"/>
        <w:rPr>
          <w:rFonts w:ascii="Times New Roman" w:eastAsia="Times New Roman" w:hAnsi="Times New Roman" w:cs="Times New Roman"/>
          <w:szCs w:val="24"/>
        </w:rPr>
      </w:pPr>
      <w:r w:rsidRPr="003208FC">
        <w:rPr>
          <w:rFonts w:ascii="Times New Roman" w:eastAsia="Times New Roman" w:hAnsi="Times New Roman" w:cs="Times New Roman"/>
          <w:szCs w:val="24"/>
        </w:rPr>
        <w:t>In this Agreement words and expressions shall have the same meanings as are respectively assigned to them in the Conditions of Contract referred to.</w:t>
      </w:r>
    </w:p>
    <w:p w:rsidR="003208FC" w:rsidRPr="003208FC" w:rsidRDefault="003208FC" w:rsidP="003208FC">
      <w:pPr>
        <w:spacing w:after="0" w:line="240" w:lineRule="auto"/>
        <w:jc w:val="both"/>
        <w:rPr>
          <w:rFonts w:ascii="Times New Roman" w:eastAsia="Times New Roman" w:hAnsi="Times New Roman" w:cs="Times New Roman"/>
          <w:szCs w:val="24"/>
        </w:rPr>
      </w:pPr>
    </w:p>
    <w:p w:rsidR="003208FC" w:rsidRPr="003208FC" w:rsidRDefault="003208FC" w:rsidP="003208FC">
      <w:pPr>
        <w:numPr>
          <w:ilvl w:val="3"/>
          <w:numId w:val="51"/>
        </w:numPr>
        <w:spacing w:after="0" w:line="240" w:lineRule="auto"/>
        <w:ind w:left="360"/>
        <w:jc w:val="both"/>
        <w:rPr>
          <w:rFonts w:ascii="Times New Roman" w:eastAsia="Times New Roman" w:hAnsi="Times New Roman" w:cs="Times New Roman"/>
          <w:szCs w:val="24"/>
        </w:rPr>
      </w:pPr>
      <w:r w:rsidRPr="003208FC">
        <w:rPr>
          <w:rFonts w:ascii="Times New Roman" w:eastAsia="Times New Roman" w:hAnsi="Times New Roman" w:cs="Times New Roman"/>
          <w:szCs w:val="24"/>
        </w:rPr>
        <w:t>The following documents shall be deemed to form and be read and construed as part of this Agreement viz:</w:t>
      </w:r>
    </w:p>
    <w:p w:rsidR="003208FC" w:rsidRPr="003208FC" w:rsidRDefault="003208FC" w:rsidP="003208FC">
      <w:pPr>
        <w:spacing w:after="0" w:line="240" w:lineRule="auto"/>
        <w:ind w:left="720"/>
        <w:jc w:val="both"/>
        <w:rPr>
          <w:rFonts w:ascii="Times New Roman" w:eastAsia="Times New Roman" w:hAnsi="Times New Roman" w:cs="Times New Roman"/>
          <w:szCs w:val="24"/>
        </w:rPr>
      </w:pPr>
    </w:p>
    <w:p w:rsidR="003208FC" w:rsidRPr="003208FC" w:rsidRDefault="003208FC" w:rsidP="003208FC">
      <w:pPr>
        <w:numPr>
          <w:ilvl w:val="0"/>
          <w:numId w:val="85"/>
        </w:numPr>
        <w:spacing w:after="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the Tender Form and the Price Schedule submitted by the tenderer</w:t>
      </w:r>
    </w:p>
    <w:p w:rsidR="003208FC" w:rsidRPr="003208FC" w:rsidRDefault="003208FC" w:rsidP="003208FC">
      <w:pPr>
        <w:numPr>
          <w:ilvl w:val="0"/>
          <w:numId w:val="85"/>
        </w:numPr>
        <w:spacing w:after="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the Schedule of Requirements</w:t>
      </w:r>
    </w:p>
    <w:p w:rsidR="003208FC" w:rsidRPr="003208FC" w:rsidRDefault="003208FC" w:rsidP="003208FC">
      <w:pPr>
        <w:numPr>
          <w:ilvl w:val="0"/>
          <w:numId w:val="85"/>
        </w:numPr>
        <w:spacing w:after="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the Technical Specifications</w:t>
      </w:r>
    </w:p>
    <w:p w:rsidR="003208FC" w:rsidRPr="003208FC" w:rsidRDefault="003208FC" w:rsidP="003208FC">
      <w:pPr>
        <w:numPr>
          <w:ilvl w:val="0"/>
          <w:numId w:val="85"/>
        </w:numPr>
        <w:spacing w:after="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the General Conditions of Contract</w:t>
      </w:r>
    </w:p>
    <w:p w:rsidR="003208FC" w:rsidRPr="003208FC" w:rsidRDefault="003208FC" w:rsidP="003208FC">
      <w:pPr>
        <w:numPr>
          <w:ilvl w:val="0"/>
          <w:numId w:val="85"/>
        </w:numPr>
        <w:spacing w:after="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the Contract Data Sheet</w:t>
      </w:r>
    </w:p>
    <w:p w:rsidR="003208FC" w:rsidRPr="003208FC" w:rsidRDefault="003208FC" w:rsidP="003208FC">
      <w:pPr>
        <w:numPr>
          <w:ilvl w:val="0"/>
          <w:numId w:val="85"/>
        </w:numPr>
        <w:spacing w:after="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the Procuring entity’s Notification of Award</w:t>
      </w:r>
    </w:p>
    <w:p w:rsidR="003208FC" w:rsidRPr="003208FC" w:rsidRDefault="003208FC" w:rsidP="003208FC">
      <w:pPr>
        <w:spacing w:after="0" w:line="240" w:lineRule="auto"/>
        <w:jc w:val="both"/>
        <w:rPr>
          <w:rFonts w:ascii="Times New Roman" w:eastAsia="Times New Roman" w:hAnsi="Times New Roman" w:cs="Times New Roman"/>
          <w:szCs w:val="24"/>
        </w:rPr>
      </w:pPr>
    </w:p>
    <w:p w:rsidR="003208FC" w:rsidRPr="003208FC" w:rsidRDefault="003208FC" w:rsidP="003208FC">
      <w:pPr>
        <w:numPr>
          <w:ilvl w:val="3"/>
          <w:numId w:val="51"/>
        </w:numPr>
        <w:spacing w:after="0" w:line="240" w:lineRule="auto"/>
        <w:ind w:left="360"/>
        <w:jc w:val="both"/>
        <w:rPr>
          <w:rFonts w:ascii="Times New Roman" w:eastAsia="Times New Roman" w:hAnsi="Times New Roman" w:cs="Times New Roman"/>
          <w:szCs w:val="24"/>
        </w:rPr>
      </w:pPr>
      <w:r w:rsidRPr="003208FC">
        <w:rPr>
          <w:rFonts w:ascii="Times New Roman" w:eastAsia="Times New Roman" w:hAnsi="Times New Roman" w:cs="Times New Roman"/>
          <w:szCs w:val="24"/>
        </w:rPr>
        <w:t>In consideration of the payments to be made by the Procuring entity to the tenderer as hereinafter mentioned, the tender hereby covenants with the Procuring entity to provide the goods and to remedy defects therein in conformity in all respects with the provisions of the Contract</w:t>
      </w:r>
    </w:p>
    <w:p w:rsidR="003208FC" w:rsidRPr="003208FC" w:rsidRDefault="003208FC" w:rsidP="003208FC">
      <w:pPr>
        <w:spacing w:after="0" w:line="240" w:lineRule="auto"/>
        <w:ind w:left="360"/>
        <w:jc w:val="both"/>
        <w:rPr>
          <w:rFonts w:ascii="Times New Roman" w:eastAsia="Times New Roman" w:hAnsi="Times New Roman" w:cs="Times New Roman"/>
          <w:szCs w:val="24"/>
        </w:rPr>
      </w:pPr>
    </w:p>
    <w:p w:rsidR="003208FC" w:rsidRPr="003208FC" w:rsidRDefault="003208FC" w:rsidP="003208FC">
      <w:pPr>
        <w:numPr>
          <w:ilvl w:val="3"/>
          <w:numId w:val="51"/>
        </w:numPr>
        <w:spacing w:after="0" w:line="240" w:lineRule="auto"/>
        <w:ind w:left="360"/>
        <w:jc w:val="both"/>
        <w:rPr>
          <w:rFonts w:ascii="Times New Roman" w:eastAsia="Times New Roman" w:hAnsi="Times New Roman" w:cs="Times New Roman"/>
          <w:szCs w:val="24"/>
        </w:rPr>
      </w:pPr>
      <w:r w:rsidRPr="003208FC">
        <w:rPr>
          <w:rFonts w:ascii="Times New Roman" w:eastAsia="Times New Roman" w:hAnsi="Times New Roman" w:cs="Times New Roman"/>
          <w:szCs w:val="24"/>
        </w:rPr>
        <w:t>The Procuring entity hereby covenants to pay the tenderer in consideration of the provisions of the goods and the remedying of defects therein, the Contract Price or such other sum as may become payable under the provisions of the Contract at the times and in the manner prescribed by the contract.</w:t>
      </w:r>
    </w:p>
    <w:p w:rsidR="003208FC" w:rsidRPr="003208FC" w:rsidRDefault="003208FC" w:rsidP="003208FC">
      <w:pPr>
        <w:spacing w:after="0" w:line="240" w:lineRule="auto"/>
        <w:jc w:val="both"/>
        <w:rPr>
          <w:rFonts w:ascii="Times New Roman" w:eastAsia="Times New Roman" w:hAnsi="Times New Roman" w:cs="Times New Roman"/>
          <w:szCs w:val="24"/>
        </w:rPr>
      </w:pPr>
    </w:p>
    <w:p w:rsidR="003208FC" w:rsidRPr="003208FC" w:rsidRDefault="003208FC" w:rsidP="003208FC">
      <w:pPr>
        <w:spacing w:after="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IN WITNESS whereof the parties hereto have caused this Agreement to be executed in accordance with their respective laws the day and year first above written.</w:t>
      </w:r>
    </w:p>
    <w:p w:rsidR="003208FC" w:rsidRPr="003208FC" w:rsidRDefault="003208FC" w:rsidP="003208FC">
      <w:pPr>
        <w:spacing w:after="0" w:line="240" w:lineRule="auto"/>
        <w:jc w:val="both"/>
        <w:rPr>
          <w:rFonts w:ascii="Times New Roman" w:eastAsia="Times New Roman" w:hAnsi="Times New Roman" w:cs="Times New Roman"/>
          <w:szCs w:val="24"/>
        </w:rPr>
      </w:pPr>
    </w:p>
    <w:p w:rsidR="003208FC" w:rsidRPr="003208FC" w:rsidRDefault="003208FC" w:rsidP="003208FC">
      <w:pPr>
        <w:spacing w:after="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 xml:space="preserve">Signed, sealed, delivered by </w:t>
      </w:r>
      <w:r w:rsidRPr="003208FC">
        <w:rPr>
          <w:rFonts w:ascii="Times New Roman" w:eastAsia="Times New Roman" w:hAnsi="Times New Roman" w:cs="Times New Roman"/>
          <w:szCs w:val="24"/>
          <w:u w:val="single"/>
        </w:rPr>
        <w:tab/>
      </w:r>
      <w:r w:rsidRPr="003208FC">
        <w:rPr>
          <w:rFonts w:ascii="Times New Roman" w:eastAsia="Times New Roman" w:hAnsi="Times New Roman" w:cs="Times New Roman"/>
          <w:szCs w:val="24"/>
          <w:u w:val="single"/>
        </w:rPr>
        <w:tab/>
      </w:r>
      <w:r w:rsidRPr="003208FC">
        <w:rPr>
          <w:rFonts w:ascii="Times New Roman" w:eastAsia="Times New Roman" w:hAnsi="Times New Roman" w:cs="Times New Roman"/>
          <w:szCs w:val="24"/>
        </w:rPr>
        <w:t xml:space="preserve"> the </w:t>
      </w:r>
      <w:r w:rsidRPr="003208FC">
        <w:rPr>
          <w:rFonts w:ascii="Times New Roman" w:eastAsia="Times New Roman" w:hAnsi="Times New Roman" w:cs="Times New Roman"/>
          <w:szCs w:val="24"/>
          <w:u w:val="single"/>
        </w:rPr>
        <w:tab/>
      </w:r>
      <w:r w:rsidRPr="003208FC">
        <w:rPr>
          <w:rFonts w:ascii="Times New Roman" w:eastAsia="Times New Roman" w:hAnsi="Times New Roman" w:cs="Times New Roman"/>
          <w:szCs w:val="24"/>
          <w:u w:val="single"/>
        </w:rPr>
        <w:tab/>
      </w:r>
      <w:r w:rsidRPr="003208FC">
        <w:rPr>
          <w:rFonts w:ascii="Times New Roman" w:eastAsia="Times New Roman" w:hAnsi="Times New Roman" w:cs="Times New Roman"/>
          <w:szCs w:val="24"/>
          <w:u w:val="single"/>
        </w:rPr>
        <w:tab/>
      </w:r>
      <w:r w:rsidRPr="003208FC">
        <w:rPr>
          <w:rFonts w:ascii="Times New Roman" w:eastAsia="Times New Roman" w:hAnsi="Times New Roman" w:cs="Times New Roman"/>
          <w:szCs w:val="24"/>
        </w:rPr>
        <w:t xml:space="preserve"> (for the Procuring entity)</w:t>
      </w:r>
    </w:p>
    <w:p w:rsidR="003208FC" w:rsidRPr="003208FC" w:rsidRDefault="003208FC" w:rsidP="003208FC">
      <w:pPr>
        <w:spacing w:after="0" w:line="240" w:lineRule="auto"/>
        <w:jc w:val="both"/>
        <w:rPr>
          <w:rFonts w:ascii="Times New Roman" w:eastAsia="Times New Roman" w:hAnsi="Times New Roman" w:cs="Times New Roman"/>
          <w:szCs w:val="24"/>
        </w:rPr>
      </w:pPr>
    </w:p>
    <w:p w:rsidR="003208FC" w:rsidRPr="003208FC" w:rsidRDefault="003208FC" w:rsidP="003208FC">
      <w:pPr>
        <w:spacing w:after="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 xml:space="preserve">Signed, sealed, delivered by </w:t>
      </w:r>
      <w:r w:rsidRPr="003208FC">
        <w:rPr>
          <w:rFonts w:ascii="Times New Roman" w:eastAsia="Times New Roman" w:hAnsi="Times New Roman" w:cs="Times New Roman"/>
          <w:szCs w:val="24"/>
          <w:u w:val="single"/>
        </w:rPr>
        <w:tab/>
      </w:r>
      <w:r w:rsidRPr="003208FC">
        <w:rPr>
          <w:rFonts w:ascii="Times New Roman" w:eastAsia="Times New Roman" w:hAnsi="Times New Roman" w:cs="Times New Roman"/>
          <w:szCs w:val="24"/>
          <w:u w:val="single"/>
        </w:rPr>
        <w:tab/>
      </w:r>
      <w:r w:rsidRPr="003208FC">
        <w:rPr>
          <w:rFonts w:ascii="Times New Roman" w:eastAsia="Times New Roman" w:hAnsi="Times New Roman" w:cs="Times New Roman"/>
          <w:szCs w:val="24"/>
        </w:rPr>
        <w:t xml:space="preserve"> the </w:t>
      </w:r>
      <w:r w:rsidRPr="003208FC">
        <w:rPr>
          <w:rFonts w:ascii="Times New Roman" w:eastAsia="Times New Roman" w:hAnsi="Times New Roman" w:cs="Times New Roman"/>
          <w:szCs w:val="24"/>
          <w:u w:val="single"/>
        </w:rPr>
        <w:tab/>
      </w:r>
      <w:r w:rsidRPr="003208FC">
        <w:rPr>
          <w:rFonts w:ascii="Times New Roman" w:eastAsia="Times New Roman" w:hAnsi="Times New Roman" w:cs="Times New Roman"/>
          <w:szCs w:val="24"/>
          <w:u w:val="single"/>
        </w:rPr>
        <w:tab/>
      </w:r>
      <w:r w:rsidRPr="003208FC">
        <w:rPr>
          <w:rFonts w:ascii="Times New Roman" w:eastAsia="Times New Roman" w:hAnsi="Times New Roman" w:cs="Times New Roman"/>
          <w:szCs w:val="24"/>
          <w:u w:val="single"/>
        </w:rPr>
        <w:tab/>
      </w:r>
      <w:r w:rsidRPr="003208FC">
        <w:rPr>
          <w:rFonts w:ascii="Times New Roman" w:eastAsia="Times New Roman" w:hAnsi="Times New Roman" w:cs="Times New Roman"/>
          <w:szCs w:val="24"/>
        </w:rPr>
        <w:t xml:space="preserve"> (for the tenderer)</w:t>
      </w:r>
    </w:p>
    <w:p w:rsidR="003208FC" w:rsidRPr="003208FC" w:rsidRDefault="003208FC" w:rsidP="003208FC">
      <w:pPr>
        <w:spacing w:after="0" w:line="240" w:lineRule="auto"/>
        <w:jc w:val="both"/>
        <w:rPr>
          <w:rFonts w:ascii="Times New Roman" w:eastAsia="Times New Roman" w:hAnsi="Times New Roman" w:cs="Times New Roman"/>
          <w:szCs w:val="24"/>
        </w:rPr>
      </w:pPr>
    </w:p>
    <w:p w:rsidR="003208FC" w:rsidRPr="003208FC" w:rsidRDefault="003208FC" w:rsidP="003208FC">
      <w:pPr>
        <w:spacing w:after="0" w:line="240" w:lineRule="auto"/>
        <w:jc w:val="both"/>
        <w:rPr>
          <w:rFonts w:ascii="Times New Roman" w:eastAsia="Times New Roman" w:hAnsi="Times New Roman" w:cs="Times New Roman"/>
          <w:szCs w:val="24"/>
          <w:u w:val="single"/>
        </w:rPr>
      </w:pPr>
      <w:r w:rsidRPr="003208FC">
        <w:rPr>
          <w:rFonts w:ascii="Times New Roman" w:eastAsia="Times New Roman" w:hAnsi="Times New Roman" w:cs="Times New Roman"/>
          <w:szCs w:val="24"/>
        </w:rPr>
        <w:t>Inthe presence of</w:t>
      </w:r>
      <w:r w:rsidRPr="003208FC">
        <w:rPr>
          <w:rFonts w:ascii="Times New Roman" w:eastAsia="Times New Roman" w:hAnsi="Times New Roman" w:cs="Times New Roman"/>
          <w:szCs w:val="24"/>
          <w:u w:val="single"/>
        </w:rPr>
        <w:tab/>
      </w:r>
      <w:r w:rsidRPr="003208FC">
        <w:rPr>
          <w:rFonts w:ascii="Times New Roman" w:eastAsia="Times New Roman" w:hAnsi="Times New Roman" w:cs="Times New Roman"/>
          <w:szCs w:val="24"/>
          <w:u w:val="single"/>
        </w:rPr>
        <w:tab/>
      </w:r>
      <w:r w:rsidRPr="003208FC">
        <w:rPr>
          <w:rFonts w:ascii="Times New Roman" w:eastAsia="Times New Roman" w:hAnsi="Times New Roman" w:cs="Times New Roman"/>
          <w:szCs w:val="24"/>
          <w:u w:val="single"/>
        </w:rPr>
        <w:tab/>
      </w:r>
      <w:r w:rsidRPr="003208FC">
        <w:rPr>
          <w:rFonts w:ascii="Times New Roman" w:eastAsia="Times New Roman" w:hAnsi="Times New Roman" w:cs="Times New Roman"/>
          <w:szCs w:val="24"/>
          <w:u w:val="single"/>
        </w:rPr>
        <w:tab/>
      </w:r>
    </w:p>
    <w:p w:rsidR="003208FC" w:rsidRPr="003208FC" w:rsidRDefault="003208FC" w:rsidP="003208FC">
      <w:pPr>
        <w:spacing w:after="0" w:line="240" w:lineRule="auto"/>
        <w:jc w:val="both"/>
        <w:rPr>
          <w:rFonts w:ascii="Times New Roman" w:eastAsia="Times New Roman" w:hAnsi="Times New Roman" w:cs="Times New Roman"/>
          <w:szCs w:val="24"/>
          <w:lang w:val="en-GB"/>
        </w:rPr>
      </w:pPr>
    </w:p>
    <w:p w:rsidR="003208FC" w:rsidRPr="003208FC" w:rsidRDefault="003208FC" w:rsidP="003208FC">
      <w:pPr>
        <w:keepNext/>
        <w:spacing w:after="0" w:line="240" w:lineRule="auto"/>
        <w:jc w:val="center"/>
        <w:outlineLvl w:val="0"/>
        <w:rPr>
          <w:rFonts w:ascii="Times New Roman" w:eastAsia="Times New Roman" w:hAnsi="Times New Roman" w:cs="Times New Roman"/>
          <w:b/>
          <w:bCs/>
          <w:smallCaps/>
          <w:sz w:val="32"/>
          <w:szCs w:val="24"/>
          <w:lang w:val="en-GB"/>
        </w:rPr>
        <w:sectPr w:rsidR="003208FC" w:rsidRPr="003208FC" w:rsidSect="00BD0913">
          <w:pgSz w:w="11907" w:h="16840" w:code="9"/>
          <w:pgMar w:top="1411" w:right="1411" w:bottom="1411" w:left="1411" w:header="720" w:footer="475" w:gutter="0"/>
          <w:cols w:space="720"/>
          <w:docGrid w:linePitch="360"/>
        </w:sectPr>
      </w:pPr>
    </w:p>
    <w:p w:rsidR="003208FC" w:rsidRPr="003208FC" w:rsidRDefault="003208FC" w:rsidP="003208FC">
      <w:pPr>
        <w:keepNext/>
        <w:spacing w:after="0" w:line="240" w:lineRule="auto"/>
        <w:ind w:left="357" w:hanging="357"/>
        <w:jc w:val="center"/>
        <w:outlineLvl w:val="1"/>
        <w:rPr>
          <w:rFonts w:ascii="Times New Roman Bold" w:eastAsia="Times New Roman" w:hAnsi="Times New Roman" w:cs="Times New Roman"/>
          <w:bCs/>
          <w:sz w:val="28"/>
          <w:szCs w:val="28"/>
          <w:lang w:val="en-GB"/>
        </w:rPr>
      </w:pPr>
      <w:bookmarkStart w:id="791" w:name="_Toc349893585"/>
      <w:bookmarkStart w:id="792" w:name="_Toc237668345"/>
      <w:bookmarkStart w:id="793" w:name="_Toc237668542"/>
      <w:bookmarkStart w:id="794" w:name="_Toc259626989"/>
      <w:bookmarkStart w:id="795" w:name="_Toc259627214"/>
      <w:bookmarkStart w:id="796" w:name="_Toc259794843"/>
      <w:r w:rsidRPr="003208FC">
        <w:rPr>
          <w:rFonts w:ascii="Times New Roman Bold" w:eastAsia="Times New Roman" w:hAnsi="Times New Roman" w:cs="Times New Roman"/>
          <w:bCs/>
          <w:sz w:val="28"/>
          <w:szCs w:val="28"/>
        </w:rPr>
        <w:t>BANK/INSURANCE PERFORMANCE GUARANTEE</w:t>
      </w:r>
      <w:bookmarkEnd w:id="791"/>
      <w:bookmarkEnd w:id="792"/>
      <w:bookmarkEnd w:id="793"/>
      <w:bookmarkEnd w:id="794"/>
      <w:bookmarkEnd w:id="795"/>
      <w:bookmarkEnd w:id="796"/>
    </w:p>
    <w:p w:rsidR="003208FC" w:rsidRPr="003208FC" w:rsidRDefault="003208FC" w:rsidP="003208F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Cs w:val="24"/>
          <w:lang w:val="en-GB"/>
        </w:rPr>
      </w:pPr>
    </w:p>
    <w:p w:rsidR="003208FC" w:rsidRPr="003208FC" w:rsidRDefault="003208FC" w:rsidP="003208FC">
      <w:pPr>
        <w:spacing w:after="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To ………………………………………….</w:t>
      </w:r>
    </w:p>
    <w:p w:rsidR="003208FC" w:rsidRPr="003208FC" w:rsidRDefault="003208FC" w:rsidP="003208FC">
      <w:pPr>
        <w:spacing w:after="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[name of Procuring entity]</w:t>
      </w:r>
    </w:p>
    <w:p w:rsidR="003208FC" w:rsidRPr="003208FC" w:rsidRDefault="003208FC" w:rsidP="003208FC">
      <w:pPr>
        <w:spacing w:after="0" w:line="240" w:lineRule="auto"/>
        <w:jc w:val="both"/>
        <w:rPr>
          <w:rFonts w:ascii="Times New Roman" w:eastAsia="Times New Roman" w:hAnsi="Times New Roman" w:cs="Times New Roman"/>
          <w:szCs w:val="24"/>
        </w:rPr>
      </w:pPr>
    </w:p>
    <w:p w:rsidR="003208FC" w:rsidRPr="003208FC" w:rsidRDefault="003208FC" w:rsidP="003208FC">
      <w:pPr>
        <w:spacing w:after="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WHEREAS …………………………………… [</w:t>
      </w:r>
      <w:r w:rsidRPr="003208FC">
        <w:rPr>
          <w:rFonts w:ascii="Times New Roman" w:eastAsia="Times New Roman" w:hAnsi="Times New Roman" w:cs="Times New Roman"/>
          <w:i/>
          <w:szCs w:val="24"/>
        </w:rPr>
        <w:t>name of tenderer</w:t>
      </w:r>
      <w:r w:rsidRPr="003208FC">
        <w:rPr>
          <w:rFonts w:ascii="Times New Roman" w:eastAsia="Times New Roman" w:hAnsi="Times New Roman" w:cs="Times New Roman"/>
          <w:szCs w:val="24"/>
        </w:rPr>
        <w:t xml:space="preserve">] (hereinafter called “the tenderer”) has undertaken , in pursuance of Contract No. </w:t>
      </w:r>
      <w:r w:rsidRPr="003208FC">
        <w:rPr>
          <w:rFonts w:ascii="Times New Roman" w:eastAsia="Times New Roman" w:hAnsi="Times New Roman" w:cs="Times New Roman"/>
          <w:szCs w:val="24"/>
        </w:rPr>
        <w:tab/>
        <w:t>………………… [</w:t>
      </w:r>
      <w:r w:rsidRPr="003208FC">
        <w:rPr>
          <w:rFonts w:ascii="Times New Roman" w:eastAsia="Times New Roman" w:hAnsi="Times New Roman" w:cs="Times New Roman"/>
          <w:i/>
          <w:szCs w:val="24"/>
        </w:rPr>
        <w:t>reference number of the contract</w:t>
      </w:r>
      <w:r w:rsidRPr="003208FC">
        <w:rPr>
          <w:rFonts w:ascii="Times New Roman" w:eastAsia="Times New Roman" w:hAnsi="Times New Roman" w:cs="Times New Roman"/>
          <w:szCs w:val="24"/>
        </w:rPr>
        <w:t>] dated ………………… 20……. to supply …………………………… [</w:t>
      </w:r>
      <w:r w:rsidRPr="003208FC">
        <w:rPr>
          <w:rFonts w:ascii="Times New Roman" w:eastAsia="Times New Roman" w:hAnsi="Times New Roman" w:cs="Times New Roman"/>
          <w:i/>
          <w:szCs w:val="24"/>
        </w:rPr>
        <w:t>description of goods</w:t>
      </w:r>
      <w:r w:rsidRPr="003208FC">
        <w:rPr>
          <w:rFonts w:ascii="Times New Roman" w:eastAsia="Times New Roman" w:hAnsi="Times New Roman" w:cs="Times New Roman"/>
          <w:szCs w:val="24"/>
        </w:rPr>
        <w:t>] (hereinafter called “the Contract”).</w:t>
      </w:r>
    </w:p>
    <w:p w:rsidR="003208FC" w:rsidRPr="003208FC" w:rsidRDefault="003208FC" w:rsidP="003208FC">
      <w:pPr>
        <w:spacing w:after="0" w:line="240" w:lineRule="auto"/>
        <w:jc w:val="both"/>
        <w:rPr>
          <w:rFonts w:ascii="Times New Roman" w:eastAsia="Times New Roman" w:hAnsi="Times New Roman" w:cs="Times New Roman"/>
          <w:szCs w:val="24"/>
        </w:rPr>
      </w:pPr>
    </w:p>
    <w:p w:rsidR="003208FC" w:rsidRPr="003208FC" w:rsidRDefault="003208FC" w:rsidP="003208FC">
      <w:pPr>
        <w:spacing w:after="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AND WHEREAS it has been stipulated by you in the said Contract that the tenderer shall furnish you with a Bank/Insurance Company guarantee by a reputable Bank/Insurance Company for the sum specified therein as security for compliance with the Tenderer’s performance obligations in accordance with the Contract.</w:t>
      </w:r>
    </w:p>
    <w:p w:rsidR="003208FC" w:rsidRPr="003208FC" w:rsidRDefault="003208FC" w:rsidP="003208FC">
      <w:pPr>
        <w:spacing w:after="0" w:line="240" w:lineRule="auto"/>
        <w:jc w:val="both"/>
        <w:rPr>
          <w:rFonts w:ascii="Times New Roman" w:eastAsia="Times New Roman" w:hAnsi="Times New Roman" w:cs="Times New Roman"/>
          <w:szCs w:val="24"/>
        </w:rPr>
      </w:pPr>
    </w:p>
    <w:p w:rsidR="003208FC" w:rsidRPr="003208FC" w:rsidRDefault="003208FC" w:rsidP="003208FC">
      <w:pPr>
        <w:spacing w:after="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AND WHEREAS we have agreed to give the tenderer a guarantee:</w:t>
      </w:r>
    </w:p>
    <w:p w:rsidR="003208FC" w:rsidRPr="003208FC" w:rsidRDefault="003208FC" w:rsidP="003208FC">
      <w:pPr>
        <w:spacing w:after="0" w:line="240" w:lineRule="auto"/>
        <w:jc w:val="both"/>
        <w:rPr>
          <w:rFonts w:ascii="Times New Roman" w:eastAsia="Times New Roman" w:hAnsi="Times New Roman" w:cs="Times New Roman"/>
          <w:szCs w:val="24"/>
        </w:rPr>
      </w:pPr>
    </w:p>
    <w:p w:rsidR="003208FC" w:rsidRPr="003208FC" w:rsidRDefault="003208FC" w:rsidP="003208FC">
      <w:pPr>
        <w:spacing w:after="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THEREFORE WE hereby affirm that we are Guarantors and responsible to you, on behalf of the tenderer, up to a total of ………………………. [</w:t>
      </w:r>
      <w:r w:rsidRPr="003208FC">
        <w:rPr>
          <w:rFonts w:ascii="Times New Roman" w:eastAsia="Times New Roman" w:hAnsi="Times New Roman" w:cs="Times New Roman"/>
          <w:i/>
          <w:szCs w:val="24"/>
        </w:rPr>
        <w:t>amount of the guarantee in words and figure</w:t>
      </w:r>
      <w:r w:rsidRPr="003208FC">
        <w:rPr>
          <w:rFonts w:ascii="Times New Roman" w:eastAsia="Times New Roman" w:hAnsi="Times New Roman" w:cs="Times New Roman"/>
          <w:szCs w:val="24"/>
        </w:rPr>
        <w:t>] and we undertake to pay you, upon your first written demand declaring the tenderer to be in default under the Contract and without cavil or argument, any sum or sums within the limits of …………………….. [</w:t>
      </w:r>
      <w:r w:rsidRPr="003208FC">
        <w:rPr>
          <w:rFonts w:ascii="Times New Roman" w:eastAsia="Times New Roman" w:hAnsi="Times New Roman" w:cs="Times New Roman"/>
          <w:i/>
          <w:szCs w:val="24"/>
        </w:rPr>
        <w:t>amount of guarantee</w:t>
      </w:r>
      <w:r w:rsidRPr="003208FC">
        <w:rPr>
          <w:rFonts w:ascii="Times New Roman" w:eastAsia="Times New Roman" w:hAnsi="Times New Roman" w:cs="Times New Roman"/>
          <w:szCs w:val="24"/>
        </w:rPr>
        <w:t>] as aforesaid, without you needing to prove or to show grounds or reasons for your demand or the sum specified therein.</w:t>
      </w:r>
    </w:p>
    <w:p w:rsidR="003208FC" w:rsidRPr="003208FC" w:rsidRDefault="003208FC" w:rsidP="003208FC">
      <w:pPr>
        <w:spacing w:after="0" w:line="240" w:lineRule="auto"/>
        <w:jc w:val="both"/>
        <w:rPr>
          <w:rFonts w:ascii="Times New Roman" w:eastAsia="Times New Roman" w:hAnsi="Times New Roman" w:cs="Times New Roman"/>
          <w:szCs w:val="24"/>
        </w:rPr>
      </w:pPr>
    </w:p>
    <w:p w:rsidR="003208FC" w:rsidRPr="003208FC" w:rsidRDefault="003208FC" w:rsidP="003208FC">
      <w:pPr>
        <w:spacing w:after="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This guarantee is valid until the ………………………. day of ………………… 20 …………</w:t>
      </w:r>
      <w:r w:rsidRPr="003208FC">
        <w:rPr>
          <w:rFonts w:ascii="Times New Roman" w:eastAsia="Times New Roman" w:hAnsi="Times New Roman" w:cs="Times New Roman"/>
          <w:szCs w:val="24"/>
        </w:rPr>
        <w:tab/>
      </w:r>
      <w:r w:rsidRPr="003208FC">
        <w:rPr>
          <w:rFonts w:ascii="Times New Roman" w:eastAsia="Times New Roman" w:hAnsi="Times New Roman" w:cs="Times New Roman"/>
          <w:szCs w:val="24"/>
        </w:rPr>
        <w:tab/>
      </w:r>
    </w:p>
    <w:p w:rsidR="003208FC" w:rsidRPr="003208FC" w:rsidRDefault="003208FC" w:rsidP="003208FC">
      <w:pPr>
        <w:spacing w:after="0" w:line="240" w:lineRule="auto"/>
        <w:jc w:val="both"/>
        <w:rPr>
          <w:rFonts w:ascii="Times New Roman" w:eastAsia="Times New Roman" w:hAnsi="Times New Roman" w:cs="Times New Roman"/>
          <w:szCs w:val="24"/>
        </w:rPr>
      </w:pPr>
    </w:p>
    <w:p w:rsidR="003208FC" w:rsidRPr="003208FC" w:rsidRDefault="003208FC" w:rsidP="003208FC">
      <w:pPr>
        <w:spacing w:after="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Signed and seal of the Guarantors[</w:t>
      </w:r>
      <w:r w:rsidRPr="003208FC">
        <w:rPr>
          <w:rFonts w:ascii="Times New Roman" w:eastAsia="Times New Roman" w:hAnsi="Times New Roman" w:cs="Times New Roman"/>
          <w:i/>
          <w:szCs w:val="24"/>
        </w:rPr>
        <w:t>name of Bank/Insurance Company</w:t>
      </w:r>
      <w:r w:rsidRPr="003208FC">
        <w:rPr>
          <w:rFonts w:ascii="Times New Roman" w:eastAsia="Times New Roman" w:hAnsi="Times New Roman" w:cs="Times New Roman"/>
          <w:szCs w:val="24"/>
        </w:rPr>
        <w:t>]</w:t>
      </w:r>
    </w:p>
    <w:p w:rsidR="003208FC" w:rsidRPr="003208FC" w:rsidRDefault="003208FC" w:rsidP="003208FC">
      <w:pPr>
        <w:spacing w:after="0" w:line="240" w:lineRule="auto"/>
        <w:jc w:val="both"/>
        <w:rPr>
          <w:rFonts w:ascii="Times New Roman" w:eastAsia="Times New Roman" w:hAnsi="Times New Roman" w:cs="Times New Roman"/>
          <w:szCs w:val="24"/>
        </w:rPr>
      </w:pPr>
    </w:p>
    <w:p w:rsidR="003208FC" w:rsidRPr="003208FC" w:rsidRDefault="003208FC" w:rsidP="003208FC">
      <w:pPr>
        <w:spacing w:after="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i/>
          <w:szCs w:val="24"/>
        </w:rPr>
        <w:t>[name, identification number of authorized officer from the Bank/Insurance Company</w:t>
      </w:r>
      <w:r w:rsidRPr="003208FC">
        <w:rPr>
          <w:rFonts w:ascii="Times New Roman" w:eastAsia="Times New Roman" w:hAnsi="Times New Roman" w:cs="Times New Roman"/>
          <w:szCs w:val="24"/>
          <w:u w:val="single"/>
        </w:rPr>
        <w:t>]</w:t>
      </w:r>
    </w:p>
    <w:p w:rsidR="003208FC" w:rsidRPr="003208FC" w:rsidRDefault="003208FC" w:rsidP="003208FC">
      <w:pPr>
        <w:spacing w:after="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ab/>
      </w:r>
      <w:r w:rsidRPr="003208FC">
        <w:rPr>
          <w:rFonts w:ascii="Times New Roman" w:eastAsia="Times New Roman" w:hAnsi="Times New Roman" w:cs="Times New Roman"/>
          <w:szCs w:val="24"/>
        </w:rPr>
        <w:tab/>
      </w:r>
      <w:r w:rsidRPr="003208FC">
        <w:rPr>
          <w:rFonts w:ascii="Times New Roman" w:eastAsia="Times New Roman" w:hAnsi="Times New Roman" w:cs="Times New Roman"/>
          <w:szCs w:val="24"/>
        </w:rPr>
        <w:tab/>
      </w:r>
      <w:r w:rsidRPr="003208FC">
        <w:rPr>
          <w:rFonts w:ascii="Times New Roman" w:eastAsia="Times New Roman" w:hAnsi="Times New Roman" w:cs="Times New Roman"/>
          <w:szCs w:val="24"/>
        </w:rPr>
        <w:tab/>
      </w:r>
      <w:r w:rsidRPr="003208FC">
        <w:rPr>
          <w:rFonts w:ascii="Times New Roman" w:eastAsia="Times New Roman" w:hAnsi="Times New Roman" w:cs="Times New Roman"/>
          <w:szCs w:val="24"/>
        </w:rPr>
        <w:tab/>
      </w:r>
      <w:r w:rsidRPr="003208FC">
        <w:rPr>
          <w:rFonts w:ascii="Times New Roman" w:eastAsia="Times New Roman" w:hAnsi="Times New Roman" w:cs="Times New Roman"/>
          <w:szCs w:val="24"/>
        </w:rPr>
        <w:tab/>
      </w:r>
      <w:r w:rsidRPr="003208FC">
        <w:rPr>
          <w:rFonts w:ascii="Times New Roman" w:eastAsia="Times New Roman" w:hAnsi="Times New Roman" w:cs="Times New Roman"/>
          <w:szCs w:val="24"/>
        </w:rPr>
        <w:tab/>
      </w:r>
    </w:p>
    <w:p w:rsidR="003208FC" w:rsidRPr="003208FC" w:rsidRDefault="003208FC" w:rsidP="003208FC">
      <w:pPr>
        <w:spacing w:after="0" w:line="240" w:lineRule="auto"/>
        <w:jc w:val="both"/>
        <w:rPr>
          <w:rFonts w:ascii="Times New Roman" w:eastAsia="Times New Roman" w:hAnsi="Times New Roman" w:cs="Times New Roman"/>
          <w:sz w:val="24"/>
          <w:szCs w:val="24"/>
        </w:rPr>
      </w:pPr>
    </w:p>
    <w:p w:rsidR="003208FC" w:rsidRPr="003208FC" w:rsidRDefault="003208FC" w:rsidP="003208FC">
      <w:pPr>
        <w:spacing w:after="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 w:val="24"/>
          <w:szCs w:val="24"/>
        </w:rPr>
        <w:t xml:space="preserve">Dated on ____________ day of __________________, _______ </w:t>
      </w:r>
      <w:r w:rsidRPr="003208FC">
        <w:rPr>
          <w:rFonts w:ascii="Times New Roman" w:eastAsia="Times New Roman" w:hAnsi="Times New Roman" w:cs="Times New Roman"/>
          <w:i/>
          <w:sz w:val="24"/>
          <w:szCs w:val="24"/>
        </w:rPr>
        <w:t>[insert date of signing]</w:t>
      </w:r>
    </w:p>
    <w:p w:rsidR="003208FC" w:rsidRPr="003208FC" w:rsidRDefault="003208FC" w:rsidP="003208FC">
      <w:pPr>
        <w:spacing w:after="0" w:line="240" w:lineRule="auto"/>
        <w:jc w:val="both"/>
        <w:rPr>
          <w:rFonts w:ascii="Times New Roman" w:eastAsia="Times New Roman" w:hAnsi="Times New Roman" w:cs="Times New Roman"/>
          <w:szCs w:val="24"/>
        </w:rPr>
      </w:pPr>
    </w:p>
    <w:p w:rsidR="003208FC" w:rsidRPr="003208FC" w:rsidRDefault="003208FC" w:rsidP="003208FC">
      <w:pPr>
        <w:spacing w:after="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Inthe presence of(</w:t>
      </w:r>
      <w:r w:rsidRPr="003208FC">
        <w:rPr>
          <w:rFonts w:ascii="Times New Roman" w:eastAsia="Times New Roman" w:hAnsi="Times New Roman" w:cs="Times New Roman"/>
          <w:i/>
          <w:szCs w:val="24"/>
        </w:rPr>
        <w:t>name, identification number and signature of authorized officer from the contractor</w:t>
      </w:r>
      <w:r w:rsidRPr="003208FC">
        <w:rPr>
          <w:rFonts w:ascii="Times New Roman" w:eastAsia="Times New Roman" w:hAnsi="Times New Roman" w:cs="Times New Roman"/>
          <w:szCs w:val="24"/>
        </w:rPr>
        <w:t>)</w:t>
      </w:r>
    </w:p>
    <w:p w:rsidR="003208FC" w:rsidRPr="003208FC" w:rsidRDefault="003208FC" w:rsidP="003208FC">
      <w:pPr>
        <w:spacing w:after="0" w:line="240" w:lineRule="auto"/>
        <w:jc w:val="both"/>
        <w:rPr>
          <w:rFonts w:ascii="Times New Roman" w:eastAsia="Times New Roman" w:hAnsi="Times New Roman" w:cs="Times New Roman"/>
        </w:rPr>
      </w:pPr>
      <w:r w:rsidRPr="003208FC">
        <w:rPr>
          <w:rFonts w:ascii="Times New Roman" w:eastAsia="Times New Roman" w:hAnsi="Times New Roman" w:cs="Times New Roman"/>
        </w:rPr>
        <w:br w:type="page"/>
      </w:r>
    </w:p>
    <w:p w:rsidR="003208FC" w:rsidRPr="003208FC" w:rsidRDefault="003208FC" w:rsidP="003208FC">
      <w:pPr>
        <w:keepNext/>
        <w:spacing w:after="0" w:line="240" w:lineRule="auto"/>
        <w:ind w:left="90" w:hanging="447"/>
        <w:jc w:val="center"/>
        <w:outlineLvl w:val="1"/>
        <w:rPr>
          <w:rFonts w:ascii="Times New Roman" w:eastAsia="Times New Roman" w:hAnsi="Times New Roman" w:cs="Times New Roman"/>
          <w:b/>
          <w:bCs/>
          <w:sz w:val="28"/>
          <w:szCs w:val="28"/>
          <w:lang w:val="en-GB"/>
        </w:rPr>
      </w:pPr>
      <w:bookmarkStart w:id="797" w:name="_Toc349893586"/>
      <w:bookmarkStart w:id="798" w:name="_Toc237668346"/>
      <w:bookmarkStart w:id="799" w:name="_Toc237668543"/>
      <w:bookmarkStart w:id="800" w:name="_Toc259626990"/>
      <w:bookmarkStart w:id="801" w:name="_Toc259627215"/>
      <w:bookmarkStart w:id="802" w:name="_Toc259794844"/>
      <w:r w:rsidRPr="003208FC">
        <w:rPr>
          <w:rFonts w:ascii="Times New Roman" w:eastAsia="Times New Roman" w:hAnsi="Times New Roman" w:cs="Times New Roman"/>
          <w:b/>
          <w:bCs/>
          <w:sz w:val="28"/>
          <w:szCs w:val="28"/>
        </w:rPr>
        <w:t>BANK/INSURANCE ADVANCE PAYMENT GUARANTEE</w:t>
      </w:r>
      <w:bookmarkEnd w:id="797"/>
      <w:bookmarkEnd w:id="798"/>
      <w:bookmarkEnd w:id="799"/>
    </w:p>
    <w:bookmarkEnd w:id="800"/>
    <w:bookmarkEnd w:id="801"/>
    <w:bookmarkEnd w:id="802"/>
    <w:p w:rsidR="003208FC" w:rsidRPr="003208FC" w:rsidRDefault="003208FC" w:rsidP="003208F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Cs w:val="24"/>
          <w:lang w:val="en-GB"/>
        </w:rPr>
      </w:pPr>
    </w:p>
    <w:p w:rsidR="003208FC" w:rsidRPr="003208FC" w:rsidRDefault="003208FC" w:rsidP="003208F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Cs w:val="24"/>
          <w:lang w:val="en-GB"/>
        </w:rPr>
      </w:pPr>
    </w:p>
    <w:p w:rsidR="003208FC" w:rsidRPr="003208FC" w:rsidRDefault="003208FC" w:rsidP="003208FC">
      <w:pPr>
        <w:spacing w:after="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To</w:t>
      </w:r>
      <w:r w:rsidRPr="003208FC">
        <w:rPr>
          <w:rFonts w:ascii="Times New Roman" w:eastAsia="Times New Roman" w:hAnsi="Times New Roman" w:cs="Times New Roman"/>
          <w:szCs w:val="24"/>
        </w:rPr>
        <w:tab/>
        <w:t>………………………………</w:t>
      </w:r>
    </w:p>
    <w:p w:rsidR="003208FC" w:rsidRPr="003208FC" w:rsidRDefault="003208FC" w:rsidP="003208FC">
      <w:pPr>
        <w:spacing w:after="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ab/>
        <w:t>[</w:t>
      </w:r>
      <w:r w:rsidRPr="003208FC">
        <w:rPr>
          <w:rFonts w:ascii="Times New Roman" w:eastAsia="Times New Roman" w:hAnsi="Times New Roman" w:cs="Times New Roman"/>
          <w:i/>
          <w:szCs w:val="24"/>
        </w:rPr>
        <w:t>name of Procuring entity</w:t>
      </w:r>
      <w:r w:rsidRPr="003208FC">
        <w:rPr>
          <w:rFonts w:ascii="Times New Roman" w:eastAsia="Times New Roman" w:hAnsi="Times New Roman" w:cs="Times New Roman"/>
          <w:szCs w:val="24"/>
        </w:rPr>
        <w:t>]</w:t>
      </w:r>
    </w:p>
    <w:p w:rsidR="003208FC" w:rsidRPr="003208FC" w:rsidRDefault="003208FC" w:rsidP="003208FC">
      <w:pPr>
        <w:spacing w:after="0" w:line="240" w:lineRule="auto"/>
        <w:jc w:val="both"/>
        <w:rPr>
          <w:rFonts w:ascii="Times New Roman" w:eastAsia="Times New Roman" w:hAnsi="Times New Roman" w:cs="Times New Roman"/>
          <w:szCs w:val="24"/>
        </w:rPr>
      </w:pPr>
    </w:p>
    <w:p w:rsidR="003208FC" w:rsidRPr="003208FC" w:rsidRDefault="003208FC" w:rsidP="003208FC">
      <w:pPr>
        <w:spacing w:after="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w:t>
      </w:r>
      <w:r w:rsidRPr="003208FC">
        <w:rPr>
          <w:rFonts w:ascii="Times New Roman" w:eastAsia="Times New Roman" w:hAnsi="Times New Roman" w:cs="Times New Roman"/>
          <w:i/>
          <w:szCs w:val="24"/>
        </w:rPr>
        <w:t>name of tender</w:t>
      </w:r>
      <w:r w:rsidRPr="003208FC">
        <w:rPr>
          <w:rFonts w:ascii="Times New Roman" w:eastAsia="Times New Roman" w:hAnsi="Times New Roman" w:cs="Times New Roman"/>
          <w:szCs w:val="24"/>
        </w:rPr>
        <w:t>] …………………..</w:t>
      </w:r>
    </w:p>
    <w:p w:rsidR="003208FC" w:rsidRPr="003208FC" w:rsidRDefault="003208FC" w:rsidP="003208FC">
      <w:pPr>
        <w:spacing w:after="0" w:line="240" w:lineRule="auto"/>
        <w:jc w:val="both"/>
        <w:rPr>
          <w:rFonts w:ascii="Times New Roman" w:eastAsia="Times New Roman" w:hAnsi="Times New Roman" w:cs="Times New Roman"/>
          <w:szCs w:val="24"/>
        </w:rPr>
      </w:pPr>
    </w:p>
    <w:p w:rsidR="003208FC" w:rsidRPr="003208FC" w:rsidRDefault="003208FC" w:rsidP="003208FC">
      <w:pPr>
        <w:spacing w:after="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Gentlemen and/or Ladies:</w:t>
      </w:r>
    </w:p>
    <w:p w:rsidR="003208FC" w:rsidRPr="003208FC" w:rsidRDefault="003208FC" w:rsidP="003208FC">
      <w:pPr>
        <w:spacing w:after="0" w:line="240" w:lineRule="auto"/>
        <w:jc w:val="both"/>
        <w:rPr>
          <w:rFonts w:ascii="Times New Roman" w:eastAsia="Times New Roman" w:hAnsi="Times New Roman" w:cs="Times New Roman"/>
          <w:szCs w:val="24"/>
        </w:rPr>
      </w:pPr>
    </w:p>
    <w:p w:rsidR="003208FC" w:rsidRPr="003208FC" w:rsidRDefault="003208FC" w:rsidP="003208FC">
      <w:pPr>
        <w:spacing w:after="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In accordance with the payment provision included in the Contract Data Sheet, which amends the General Conditions of Contract to provide for advance payment, …………………………………………………. [name and address of tenderer](hereinafter called “the tenderer”) shall deposit with the Procuring entity a Bank/Insurance Company guarantee to guarantee its proper and faithful performance under the said Clause of the Contract in an amount of …… …………………. [amount of guarantee in figures and words].</w:t>
      </w:r>
    </w:p>
    <w:p w:rsidR="003208FC" w:rsidRPr="003208FC" w:rsidRDefault="003208FC" w:rsidP="003208FC">
      <w:pPr>
        <w:spacing w:after="0" w:line="240" w:lineRule="auto"/>
        <w:jc w:val="both"/>
        <w:rPr>
          <w:rFonts w:ascii="Times New Roman" w:eastAsia="Times New Roman" w:hAnsi="Times New Roman" w:cs="Times New Roman"/>
          <w:szCs w:val="24"/>
        </w:rPr>
      </w:pPr>
    </w:p>
    <w:p w:rsidR="003208FC" w:rsidRPr="003208FC" w:rsidRDefault="003208FC" w:rsidP="003208FC">
      <w:pPr>
        <w:spacing w:after="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We, the ……………………………. [Bank/Insurance Company], as instructed by the tenderer, agree unconditionally and irrevocably to guarantee as primary obligator and not as surety merely, the payment to the Procuring entity on its first demand without whatsoever right of objection on our part and without its first claim to the tenderer, in the amount not exceeding …………………… [amount of guarantee in figures and words]</w:t>
      </w:r>
    </w:p>
    <w:p w:rsidR="003208FC" w:rsidRPr="003208FC" w:rsidRDefault="003208FC" w:rsidP="003208FC">
      <w:pPr>
        <w:spacing w:after="0" w:line="240" w:lineRule="auto"/>
        <w:jc w:val="both"/>
        <w:rPr>
          <w:rFonts w:ascii="Times New Roman" w:eastAsia="Times New Roman" w:hAnsi="Times New Roman" w:cs="Times New Roman"/>
          <w:szCs w:val="24"/>
        </w:rPr>
      </w:pPr>
    </w:p>
    <w:p w:rsidR="003208FC" w:rsidRPr="003208FC" w:rsidRDefault="003208FC" w:rsidP="003208FC">
      <w:pPr>
        <w:spacing w:after="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We further agree that no change or addition to or other modification of the terms of the Contract to be performed there-under or of any of the Contract documents which may be made between the Procuring entity and the tenderer, shall in any way release us from any liability under this guarantee, and we hereby waive notice of any such change, addition, or modification.</w:t>
      </w:r>
    </w:p>
    <w:p w:rsidR="003208FC" w:rsidRPr="003208FC" w:rsidRDefault="003208FC" w:rsidP="003208FC">
      <w:pPr>
        <w:spacing w:after="0" w:line="240" w:lineRule="auto"/>
        <w:jc w:val="both"/>
        <w:rPr>
          <w:rFonts w:ascii="Times New Roman" w:eastAsia="Times New Roman" w:hAnsi="Times New Roman" w:cs="Times New Roman"/>
          <w:szCs w:val="24"/>
        </w:rPr>
      </w:pPr>
    </w:p>
    <w:p w:rsidR="003208FC" w:rsidRPr="003208FC" w:rsidRDefault="003208FC" w:rsidP="003208FC">
      <w:pPr>
        <w:spacing w:after="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This guarantee shall remain valid in full effect from the date of the advance payment received by the tenderer under the Contract until ………… [date].</w:t>
      </w:r>
    </w:p>
    <w:p w:rsidR="003208FC" w:rsidRPr="003208FC" w:rsidRDefault="003208FC" w:rsidP="003208FC">
      <w:pPr>
        <w:spacing w:after="0" w:line="240" w:lineRule="auto"/>
        <w:jc w:val="both"/>
        <w:rPr>
          <w:rFonts w:ascii="Times New Roman" w:eastAsia="Times New Roman" w:hAnsi="Times New Roman" w:cs="Times New Roman"/>
          <w:szCs w:val="24"/>
        </w:rPr>
      </w:pPr>
    </w:p>
    <w:p w:rsidR="003208FC" w:rsidRPr="003208FC" w:rsidRDefault="003208FC" w:rsidP="003208FC">
      <w:pPr>
        <w:spacing w:after="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Yours truly,</w:t>
      </w:r>
    </w:p>
    <w:p w:rsidR="003208FC" w:rsidRPr="003208FC" w:rsidRDefault="003208FC" w:rsidP="003208FC">
      <w:pPr>
        <w:spacing w:after="0" w:line="240" w:lineRule="auto"/>
        <w:jc w:val="both"/>
        <w:rPr>
          <w:rFonts w:ascii="Times New Roman" w:eastAsia="Times New Roman" w:hAnsi="Times New Roman" w:cs="Times New Roman"/>
          <w:szCs w:val="24"/>
        </w:rPr>
      </w:pPr>
    </w:p>
    <w:p w:rsidR="003208FC" w:rsidRPr="003208FC" w:rsidRDefault="003208FC" w:rsidP="003208FC">
      <w:pPr>
        <w:spacing w:after="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Signed and seal of the Guarantors[</w:t>
      </w:r>
      <w:r w:rsidRPr="003208FC">
        <w:rPr>
          <w:rFonts w:ascii="Times New Roman" w:eastAsia="Times New Roman" w:hAnsi="Times New Roman" w:cs="Times New Roman"/>
          <w:i/>
          <w:szCs w:val="24"/>
        </w:rPr>
        <w:t>name of Bank/Insurance Company</w:t>
      </w:r>
      <w:r w:rsidRPr="003208FC">
        <w:rPr>
          <w:rFonts w:ascii="Times New Roman" w:eastAsia="Times New Roman" w:hAnsi="Times New Roman" w:cs="Times New Roman"/>
          <w:szCs w:val="24"/>
        </w:rPr>
        <w:t>]</w:t>
      </w:r>
    </w:p>
    <w:p w:rsidR="003208FC" w:rsidRPr="003208FC" w:rsidRDefault="003208FC" w:rsidP="003208FC">
      <w:pPr>
        <w:spacing w:after="0" w:line="240" w:lineRule="auto"/>
        <w:jc w:val="both"/>
        <w:rPr>
          <w:rFonts w:ascii="Times New Roman" w:eastAsia="Times New Roman" w:hAnsi="Times New Roman" w:cs="Times New Roman"/>
          <w:szCs w:val="24"/>
        </w:rPr>
      </w:pPr>
    </w:p>
    <w:p w:rsidR="003208FC" w:rsidRPr="003208FC" w:rsidRDefault="003208FC" w:rsidP="003208FC">
      <w:pPr>
        <w:spacing w:after="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i/>
          <w:szCs w:val="24"/>
        </w:rPr>
        <w:t>[name, identification number of authorized officer from the Bank/Insurance Company</w:t>
      </w:r>
      <w:r w:rsidRPr="003208FC">
        <w:rPr>
          <w:rFonts w:ascii="Times New Roman" w:eastAsia="Times New Roman" w:hAnsi="Times New Roman" w:cs="Times New Roman"/>
          <w:szCs w:val="24"/>
          <w:u w:val="single"/>
        </w:rPr>
        <w:t>]</w:t>
      </w:r>
    </w:p>
    <w:p w:rsidR="003208FC" w:rsidRPr="003208FC" w:rsidRDefault="003208FC" w:rsidP="003208FC">
      <w:pPr>
        <w:spacing w:after="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ab/>
      </w:r>
      <w:r w:rsidRPr="003208FC">
        <w:rPr>
          <w:rFonts w:ascii="Times New Roman" w:eastAsia="Times New Roman" w:hAnsi="Times New Roman" w:cs="Times New Roman"/>
          <w:szCs w:val="24"/>
        </w:rPr>
        <w:tab/>
      </w:r>
      <w:r w:rsidRPr="003208FC">
        <w:rPr>
          <w:rFonts w:ascii="Times New Roman" w:eastAsia="Times New Roman" w:hAnsi="Times New Roman" w:cs="Times New Roman"/>
          <w:szCs w:val="24"/>
        </w:rPr>
        <w:tab/>
      </w:r>
      <w:r w:rsidRPr="003208FC">
        <w:rPr>
          <w:rFonts w:ascii="Times New Roman" w:eastAsia="Times New Roman" w:hAnsi="Times New Roman" w:cs="Times New Roman"/>
          <w:szCs w:val="24"/>
        </w:rPr>
        <w:tab/>
      </w:r>
      <w:r w:rsidRPr="003208FC">
        <w:rPr>
          <w:rFonts w:ascii="Times New Roman" w:eastAsia="Times New Roman" w:hAnsi="Times New Roman" w:cs="Times New Roman"/>
          <w:szCs w:val="24"/>
        </w:rPr>
        <w:tab/>
      </w:r>
      <w:r w:rsidRPr="003208FC">
        <w:rPr>
          <w:rFonts w:ascii="Times New Roman" w:eastAsia="Times New Roman" w:hAnsi="Times New Roman" w:cs="Times New Roman"/>
          <w:szCs w:val="24"/>
        </w:rPr>
        <w:tab/>
      </w:r>
      <w:r w:rsidRPr="003208FC">
        <w:rPr>
          <w:rFonts w:ascii="Times New Roman" w:eastAsia="Times New Roman" w:hAnsi="Times New Roman" w:cs="Times New Roman"/>
          <w:szCs w:val="24"/>
        </w:rPr>
        <w:tab/>
      </w:r>
    </w:p>
    <w:p w:rsidR="003208FC" w:rsidRPr="003208FC" w:rsidRDefault="003208FC" w:rsidP="003208FC">
      <w:pPr>
        <w:spacing w:after="0" w:line="240" w:lineRule="auto"/>
        <w:jc w:val="both"/>
        <w:rPr>
          <w:rFonts w:ascii="Times New Roman" w:eastAsia="Times New Roman" w:hAnsi="Times New Roman" w:cs="Times New Roman"/>
          <w:sz w:val="24"/>
          <w:szCs w:val="24"/>
        </w:rPr>
      </w:pPr>
    </w:p>
    <w:p w:rsidR="003208FC" w:rsidRPr="003208FC" w:rsidRDefault="003208FC" w:rsidP="003208FC">
      <w:pPr>
        <w:spacing w:after="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 w:val="24"/>
          <w:szCs w:val="24"/>
        </w:rPr>
        <w:t xml:space="preserve">Dated on ____________ day of __________________, _______ </w:t>
      </w:r>
      <w:r w:rsidRPr="003208FC">
        <w:rPr>
          <w:rFonts w:ascii="Times New Roman" w:eastAsia="Times New Roman" w:hAnsi="Times New Roman" w:cs="Times New Roman"/>
          <w:i/>
          <w:sz w:val="24"/>
          <w:szCs w:val="24"/>
        </w:rPr>
        <w:t>[insert date of signing]</w:t>
      </w:r>
    </w:p>
    <w:p w:rsidR="003208FC" w:rsidRPr="003208FC" w:rsidRDefault="003208FC" w:rsidP="003208FC">
      <w:pPr>
        <w:spacing w:after="0" w:line="240" w:lineRule="auto"/>
        <w:jc w:val="both"/>
        <w:rPr>
          <w:rFonts w:ascii="Times New Roman" w:eastAsia="Times New Roman" w:hAnsi="Times New Roman" w:cs="Times New Roman"/>
          <w:szCs w:val="24"/>
        </w:rPr>
      </w:pPr>
    </w:p>
    <w:p w:rsidR="003208FC" w:rsidRPr="003208FC" w:rsidRDefault="003208FC" w:rsidP="003208FC">
      <w:pPr>
        <w:spacing w:after="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Inthe presence of(</w:t>
      </w:r>
      <w:r w:rsidRPr="003208FC">
        <w:rPr>
          <w:rFonts w:ascii="Times New Roman" w:eastAsia="Times New Roman" w:hAnsi="Times New Roman" w:cs="Times New Roman"/>
          <w:i/>
          <w:szCs w:val="24"/>
        </w:rPr>
        <w:t>name, identification number and signature of authorized officer from the contractor</w:t>
      </w:r>
      <w:r w:rsidRPr="003208FC">
        <w:rPr>
          <w:rFonts w:ascii="Times New Roman" w:eastAsia="Times New Roman" w:hAnsi="Times New Roman" w:cs="Times New Roman"/>
          <w:szCs w:val="24"/>
        </w:rPr>
        <w:t>).</w:t>
      </w:r>
    </w:p>
    <w:p w:rsidR="003208FC" w:rsidRPr="003208FC" w:rsidRDefault="003208FC" w:rsidP="003208FC">
      <w:pPr>
        <w:spacing w:after="0" w:line="240" w:lineRule="auto"/>
        <w:jc w:val="both"/>
        <w:rPr>
          <w:rFonts w:ascii="Times New Roman" w:eastAsia="Times New Roman" w:hAnsi="Times New Roman" w:cs="Times New Roman"/>
          <w:szCs w:val="24"/>
        </w:rPr>
      </w:pPr>
    </w:p>
    <w:p w:rsidR="003208FC" w:rsidRPr="003208FC" w:rsidRDefault="003208FC" w:rsidP="003208FC">
      <w:pPr>
        <w:spacing w:after="0" w:line="240" w:lineRule="auto"/>
        <w:jc w:val="both"/>
        <w:rPr>
          <w:rFonts w:ascii="Times New Roman" w:eastAsia="Times New Roman" w:hAnsi="Times New Roman" w:cs="Times New Roman"/>
          <w:szCs w:val="24"/>
        </w:rPr>
      </w:pPr>
    </w:p>
    <w:p w:rsidR="003208FC" w:rsidRPr="003208FC" w:rsidRDefault="003208FC" w:rsidP="003208FC">
      <w:pPr>
        <w:spacing w:after="0" w:line="240" w:lineRule="auto"/>
        <w:jc w:val="both"/>
        <w:rPr>
          <w:rFonts w:ascii="Times New Roman" w:eastAsia="Times New Roman" w:hAnsi="Times New Roman" w:cs="Times New Roman"/>
          <w:szCs w:val="24"/>
        </w:rPr>
      </w:pPr>
    </w:p>
    <w:p w:rsidR="003208FC" w:rsidRPr="003208FC" w:rsidRDefault="003208FC" w:rsidP="003208FC">
      <w:pPr>
        <w:spacing w:after="0" w:line="240" w:lineRule="auto"/>
        <w:jc w:val="both"/>
        <w:rPr>
          <w:rFonts w:ascii="Times New Roman" w:eastAsia="Times New Roman" w:hAnsi="Times New Roman" w:cs="Times New Roman"/>
          <w:szCs w:val="24"/>
        </w:rPr>
      </w:pPr>
    </w:p>
    <w:p w:rsidR="003208FC" w:rsidRPr="003208FC" w:rsidRDefault="003208FC" w:rsidP="003208FC">
      <w:pPr>
        <w:spacing w:after="0" w:line="240" w:lineRule="auto"/>
        <w:jc w:val="both"/>
        <w:rPr>
          <w:rFonts w:ascii="Times New Roman" w:eastAsia="Times New Roman" w:hAnsi="Times New Roman" w:cs="Times New Roman"/>
          <w:szCs w:val="24"/>
        </w:rPr>
      </w:pPr>
    </w:p>
    <w:p w:rsidR="003208FC" w:rsidRPr="003208FC" w:rsidRDefault="003208FC" w:rsidP="003208FC">
      <w:pPr>
        <w:spacing w:after="0" w:line="240" w:lineRule="auto"/>
        <w:jc w:val="both"/>
        <w:rPr>
          <w:rFonts w:ascii="Times New Roman" w:eastAsia="Times New Roman" w:hAnsi="Times New Roman" w:cs="Times New Roman"/>
          <w:szCs w:val="24"/>
        </w:rPr>
      </w:pPr>
    </w:p>
    <w:p w:rsidR="003208FC" w:rsidRPr="003208FC" w:rsidRDefault="003208FC" w:rsidP="003208FC">
      <w:pPr>
        <w:spacing w:after="0" w:line="240" w:lineRule="auto"/>
        <w:jc w:val="both"/>
        <w:rPr>
          <w:rFonts w:ascii="Times New Roman" w:eastAsia="Times New Roman" w:hAnsi="Times New Roman" w:cs="Times New Roman"/>
          <w:szCs w:val="24"/>
        </w:rPr>
      </w:pPr>
    </w:p>
    <w:p w:rsidR="003208FC" w:rsidRPr="003208FC" w:rsidRDefault="003208FC" w:rsidP="003208FC">
      <w:pPr>
        <w:spacing w:after="0" w:line="240" w:lineRule="auto"/>
        <w:jc w:val="both"/>
        <w:rPr>
          <w:rFonts w:ascii="Times New Roman" w:eastAsia="Times New Roman" w:hAnsi="Times New Roman" w:cs="Times New Roman"/>
          <w:szCs w:val="24"/>
        </w:rPr>
      </w:pPr>
    </w:p>
    <w:p w:rsidR="003208FC" w:rsidRPr="003208FC" w:rsidRDefault="003208FC" w:rsidP="003208FC">
      <w:pPr>
        <w:spacing w:after="0" w:line="240" w:lineRule="auto"/>
        <w:jc w:val="both"/>
        <w:rPr>
          <w:rFonts w:ascii="Times New Roman" w:eastAsia="Times New Roman" w:hAnsi="Times New Roman" w:cs="Times New Roman"/>
          <w:szCs w:val="24"/>
        </w:rPr>
      </w:pPr>
    </w:p>
    <w:p w:rsidR="003208FC" w:rsidRPr="003208FC" w:rsidRDefault="003208FC" w:rsidP="003208FC">
      <w:pPr>
        <w:spacing w:after="0" w:line="240" w:lineRule="auto"/>
        <w:jc w:val="both"/>
        <w:rPr>
          <w:rFonts w:ascii="Times New Roman" w:eastAsia="Times New Roman" w:hAnsi="Times New Roman" w:cs="Times New Roman"/>
          <w:szCs w:val="24"/>
        </w:rPr>
      </w:pPr>
    </w:p>
    <w:p w:rsidR="003208FC" w:rsidRPr="003208FC" w:rsidRDefault="003208FC" w:rsidP="003208FC">
      <w:pPr>
        <w:spacing w:after="0" w:line="240" w:lineRule="auto"/>
        <w:jc w:val="both"/>
        <w:rPr>
          <w:rFonts w:ascii="Times New Roman" w:eastAsia="Times New Roman" w:hAnsi="Times New Roman" w:cs="Times New Roman"/>
          <w:szCs w:val="24"/>
        </w:rPr>
      </w:pPr>
    </w:p>
    <w:p w:rsidR="003208FC" w:rsidRPr="003208FC" w:rsidRDefault="003208FC" w:rsidP="003208FC">
      <w:pPr>
        <w:spacing w:after="0" w:line="240" w:lineRule="auto"/>
        <w:jc w:val="both"/>
        <w:rPr>
          <w:rFonts w:ascii="Times New Roman" w:eastAsia="Times New Roman" w:hAnsi="Times New Roman" w:cs="Times New Roman"/>
          <w:szCs w:val="24"/>
        </w:rPr>
      </w:pPr>
    </w:p>
    <w:p w:rsidR="003208FC" w:rsidRPr="003208FC" w:rsidRDefault="003208FC" w:rsidP="003208FC">
      <w:pPr>
        <w:spacing w:after="0" w:line="240" w:lineRule="auto"/>
        <w:jc w:val="both"/>
        <w:rPr>
          <w:rFonts w:ascii="Times New Roman" w:eastAsia="Times New Roman" w:hAnsi="Times New Roman" w:cs="Times New Roman"/>
          <w:szCs w:val="24"/>
        </w:rPr>
      </w:pPr>
    </w:p>
    <w:p w:rsidR="003208FC" w:rsidRPr="003208FC" w:rsidRDefault="003208FC" w:rsidP="003208FC">
      <w:pPr>
        <w:spacing w:after="0" w:line="240" w:lineRule="auto"/>
        <w:jc w:val="both"/>
        <w:rPr>
          <w:rFonts w:ascii="Times New Roman" w:eastAsia="Times New Roman" w:hAnsi="Times New Roman" w:cs="Times New Roman"/>
          <w:szCs w:val="24"/>
        </w:rPr>
      </w:pPr>
    </w:p>
    <w:p w:rsidR="003208FC" w:rsidRPr="003208FC" w:rsidRDefault="003208FC" w:rsidP="003208FC">
      <w:pPr>
        <w:spacing w:after="0" w:line="240" w:lineRule="auto"/>
        <w:jc w:val="center"/>
        <w:rPr>
          <w:rFonts w:ascii="Times New Roman" w:eastAsia="Times New Roman" w:hAnsi="Times New Roman" w:cs="Times New Roman"/>
          <w:b/>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97"/>
      </w:tblGrid>
      <w:tr w:rsidR="003208FC" w:rsidRPr="003208FC" w:rsidTr="00BD0913">
        <w:tc>
          <w:tcPr>
            <w:tcW w:w="9306" w:type="dxa"/>
          </w:tcPr>
          <w:p w:rsidR="003208FC" w:rsidRPr="003208FC" w:rsidRDefault="003208FC" w:rsidP="003208FC">
            <w:pPr>
              <w:keepNext/>
              <w:spacing w:after="0" w:line="240" w:lineRule="auto"/>
              <w:ind w:left="357" w:hanging="357"/>
              <w:jc w:val="center"/>
              <w:outlineLvl w:val="1"/>
              <w:rPr>
                <w:rFonts w:ascii="Times New Roman Bold" w:eastAsia="Times New Roman" w:hAnsi="Times New Roman" w:cs="Times New Roman"/>
                <w:bCs/>
                <w:szCs w:val="24"/>
              </w:rPr>
            </w:pPr>
            <w:bookmarkStart w:id="803" w:name="_Toc264409410"/>
            <w:bookmarkStart w:id="804" w:name="_Toc283127025"/>
            <w:r w:rsidRPr="003208FC">
              <w:rPr>
                <w:rFonts w:ascii="Times New Roman Bold" w:eastAsia="Times New Roman" w:hAnsi="Times New Roman" w:cs="Times New Roman"/>
                <w:bCs/>
                <w:szCs w:val="24"/>
              </w:rPr>
              <w:t>Bidder Information Sheet</w:t>
            </w:r>
            <w:bookmarkEnd w:id="803"/>
            <w:bookmarkEnd w:id="804"/>
          </w:p>
        </w:tc>
      </w:tr>
    </w:tbl>
    <w:p w:rsidR="003208FC" w:rsidRPr="003208FC" w:rsidRDefault="003208FC" w:rsidP="003208FC">
      <w:pPr>
        <w:spacing w:after="0" w:line="240" w:lineRule="auto"/>
        <w:jc w:val="center"/>
        <w:rPr>
          <w:rFonts w:ascii="Times New Roman" w:eastAsia="Times New Roman" w:hAnsi="Times New Roman" w:cs="Times New Roman"/>
          <w:b/>
          <w:sz w:val="32"/>
          <w:szCs w:val="32"/>
        </w:rPr>
      </w:pPr>
    </w:p>
    <w:p w:rsidR="003208FC" w:rsidRPr="003208FC" w:rsidRDefault="003208FC" w:rsidP="003208FC">
      <w:pPr>
        <w:spacing w:after="0" w:line="240" w:lineRule="auto"/>
        <w:ind w:right="72"/>
        <w:jc w:val="right"/>
        <w:rPr>
          <w:rFonts w:ascii="Times New Roman" w:eastAsia="Times New Roman" w:hAnsi="Times New Roman" w:cs="Times New Roman"/>
          <w:szCs w:val="24"/>
        </w:rPr>
      </w:pPr>
      <w:r w:rsidRPr="003208FC">
        <w:rPr>
          <w:rFonts w:ascii="Times New Roman" w:eastAsia="Times New Roman" w:hAnsi="Times New Roman" w:cs="Times New Roman"/>
          <w:szCs w:val="24"/>
        </w:rPr>
        <w:t>Date: ______________________</w:t>
      </w:r>
    </w:p>
    <w:p w:rsidR="003208FC" w:rsidRPr="003208FC" w:rsidRDefault="003208FC" w:rsidP="003208FC">
      <w:pPr>
        <w:spacing w:after="0" w:line="240" w:lineRule="auto"/>
        <w:ind w:right="72" w:firstLine="1440"/>
        <w:jc w:val="right"/>
        <w:rPr>
          <w:rFonts w:ascii="Times New Roman" w:eastAsia="Times New Roman" w:hAnsi="Times New Roman" w:cs="Times New Roman"/>
          <w:szCs w:val="24"/>
        </w:rPr>
      </w:pPr>
      <w:r w:rsidRPr="003208FC">
        <w:rPr>
          <w:rFonts w:ascii="Times New Roman" w:eastAsia="Times New Roman" w:hAnsi="Times New Roman" w:cs="Times New Roman"/>
          <w:szCs w:val="24"/>
        </w:rPr>
        <w:t>NCB No.: ________________</w:t>
      </w:r>
    </w:p>
    <w:p w:rsidR="003208FC" w:rsidRPr="003208FC" w:rsidRDefault="003208FC" w:rsidP="003208FC">
      <w:pPr>
        <w:spacing w:after="0" w:line="240" w:lineRule="auto"/>
        <w:rPr>
          <w:rFonts w:ascii="Arial" w:eastAsia="Times New Roman" w:hAnsi="Arial" w:cs="Arial"/>
          <w:b/>
          <w:spacing w:val="-2"/>
          <w:sz w:val="20"/>
          <w:szCs w:val="24"/>
        </w:rPr>
      </w:pPr>
    </w:p>
    <w:tbl>
      <w:tblPr>
        <w:tblW w:w="0" w:type="auto"/>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3208FC" w:rsidRPr="003208FC" w:rsidTr="00BD0913">
        <w:trPr>
          <w:cantSplit/>
          <w:trHeight w:val="440"/>
        </w:trPr>
        <w:tc>
          <w:tcPr>
            <w:tcW w:w="9180" w:type="dxa"/>
            <w:tcBorders>
              <w:bottom w:val="nil"/>
            </w:tcBorders>
          </w:tcPr>
          <w:p w:rsidR="003208FC" w:rsidRPr="003208FC" w:rsidRDefault="003208FC" w:rsidP="003208FC">
            <w:pPr>
              <w:suppressAutoHyphens/>
              <w:spacing w:before="40" w:after="40" w:line="240" w:lineRule="auto"/>
              <w:ind w:left="360" w:hanging="360"/>
              <w:jc w:val="both"/>
              <w:rPr>
                <w:rFonts w:ascii="Times New Roman" w:eastAsia="Times New Roman" w:hAnsi="Times New Roman" w:cs="Times New Roman"/>
                <w:szCs w:val="24"/>
              </w:rPr>
            </w:pPr>
            <w:r w:rsidRPr="003208FC">
              <w:rPr>
                <w:rFonts w:ascii="Times New Roman" w:eastAsia="Times New Roman" w:hAnsi="Times New Roman" w:cs="Times New Roman"/>
                <w:spacing w:val="-2"/>
                <w:szCs w:val="24"/>
              </w:rPr>
              <w:t>1. Bidder’s</w:t>
            </w:r>
            <w:r w:rsidRPr="003208FC">
              <w:rPr>
                <w:rFonts w:ascii="Times New Roman" w:eastAsia="Times New Roman" w:hAnsi="Times New Roman" w:cs="Times New Roman"/>
                <w:szCs w:val="24"/>
              </w:rPr>
              <w:t xml:space="preserve"> Legal Name </w:t>
            </w:r>
          </w:p>
          <w:p w:rsidR="003208FC" w:rsidRPr="003208FC" w:rsidRDefault="003208FC" w:rsidP="003208FC">
            <w:pPr>
              <w:spacing w:before="40" w:after="40" w:line="240" w:lineRule="auto"/>
              <w:jc w:val="both"/>
              <w:rPr>
                <w:rFonts w:ascii="Times New Roman" w:eastAsia="Times New Roman" w:hAnsi="Times New Roman" w:cs="Times New Roman"/>
                <w:szCs w:val="24"/>
              </w:rPr>
            </w:pPr>
          </w:p>
        </w:tc>
      </w:tr>
      <w:tr w:rsidR="003208FC" w:rsidRPr="003208FC" w:rsidTr="00BD0913">
        <w:trPr>
          <w:cantSplit/>
          <w:trHeight w:val="674"/>
        </w:trPr>
        <w:tc>
          <w:tcPr>
            <w:tcW w:w="9180" w:type="dxa"/>
            <w:tcBorders>
              <w:left w:val="single" w:sz="4" w:space="0" w:color="auto"/>
            </w:tcBorders>
          </w:tcPr>
          <w:p w:rsidR="003208FC" w:rsidRPr="003208FC" w:rsidRDefault="003208FC" w:rsidP="003208FC">
            <w:pPr>
              <w:suppressAutoHyphens/>
              <w:spacing w:before="40" w:after="40" w:line="240" w:lineRule="auto"/>
              <w:ind w:left="360" w:hanging="360"/>
              <w:jc w:val="both"/>
              <w:rPr>
                <w:rFonts w:ascii="Times New Roman" w:eastAsia="Times New Roman" w:hAnsi="Times New Roman" w:cs="Times New Roman"/>
                <w:spacing w:val="-2"/>
                <w:szCs w:val="24"/>
              </w:rPr>
            </w:pPr>
            <w:r w:rsidRPr="003208FC">
              <w:rPr>
                <w:rFonts w:ascii="Times New Roman" w:eastAsia="Times New Roman" w:hAnsi="Times New Roman" w:cs="Times New Roman"/>
                <w:spacing w:val="-2"/>
                <w:szCs w:val="24"/>
              </w:rPr>
              <w:t>2. In case of Joint Venture, Consortium or Association (</w:t>
            </w:r>
            <w:r w:rsidRPr="003208FC">
              <w:rPr>
                <w:rFonts w:ascii="Times New Roman" w:eastAsia="Times New Roman" w:hAnsi="Times New Roman" w:cs="Times New Roman"/>
                <w:i/>
                <w:spacing w:val="-2"/>
                <w:szCs w:val="24"/>
              </w:rPr>
              <w:t>)</w:t>
            </w:r>
            <w:r w:rsidRPr="003208FC">
              <w:rPr>
                <w:rFonts w:ascii="Times New Roman" w:eastAsia="Times New Roman" w:hAnsi="Times New Roman" w:cs="Times New Roman"/>
                <w:spacing w:val="-2"/>
                <w:szCs w:val="24"/>
              </w:rPr>
              <w:t>, legal name of each partner:</w:t>
            </w:r>
          </w:p>
          <w:p w:rsidR="003208FC" w:rsidRPr="003208FC" w:rsidRDefault="003208FC" w:rsidP="003208FC">
            <w:pPr>
              <w:suppressAutoHyphens/>
              <w:spacing w:before="40" w:after="40" w:line="240" w:lineRule="auto"/>
              <w:jc w:val="both"/>
              <w:rPr>
                <w:rFonts w:ascii="Times New Roman" w:eastAsia="Times New Roman" w:hAnsi="Times New Roman" w:cs="Times New Roman"/>
                <w:spacing w:val="-2"/>
                <w:szCs w:val="24"/>
              </w:rPr>
            </w:pPr>
          </w:p>
        </w:tc>
      </w:tr>
      <w:tr w:rsidR="003208FC" w:rsidRPr="003208FC" w:rsidTr="00BD0913">
        <w:trPr>
          <w:cantSplit/>
          <w:trHeight w:val="674"/>
        </w:trPr>
        <w:tc>
          <w:tcPr>
            <w:tcW w:w="9180" w:type="dxa"/>
            <w:tcBorders>
              <w:left w:val="single" w:sz="4" w:space="0" w:color="auto"/>
            </w:tcBorders>
          </w:tcPr>
          <w:p w:rsidR="003208FC" w:rsidRPr="003208FC" w:rsidRDefault="003208FC" w:rsidP="003208FC">
            <w:pPr>
              <w:suppressAutoHyphens/>
              <w:spacing w:before="40" w:after="4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3. Bidder’s</w:t>
            </w:r>
            <w:r w:rsidRPr="003208FC">
              <w:rPr>
                <w:rFonts w:ascii="Times New Roman" w:eastAsia="Times New Roman" w:hAnsi="Times New Roman" w:cs="Times New Roman"/>
                <w:spacing w:val="-2"/>
                <w:szCs w:val="24"/>
              </w:rPr>
              <w:t xml:space="preserve"> actual or intended Country of Constitution, Incorporation, </w:t>
            </w:r>
            <w:r w:rsidRPr="003208FC">
              <w:rPr>
                <w:rFonts w:ascii="Times New Roman" w:eastAsia="Times New Roman" w:hAnsi="Times New Roman" w:cs="Times New Roman"/>
                <w:i/>
                <w:spacing w:val="-2"/>
                <w:szCs w:val="24"/>
              </w:rPr>
              <w:t>or</w:t>
            </w:r>
            <w:r w:rsidRPr="003208FC">
              <w:rPr>
                <w:rFonts w:ascii="Times New Roman" w:eastAsia="Times New Roman" w:hAnsi="Times New Roman" w:cs="Times New Roman"/>
                <w:spacing w:val="-2"/>
                <w:szCs w:val="24"/>
              </w:rPr>
              <w:t xml:space="preserve"> </w:t>
            </w:r>
            <w:r w:rsidRPr="003208FC">
              <w:rPr>
                <w:rFonts w:ascii="Times New Roman" w:eastAsia="Times New Roman" w:hAnsi="Times New Roman" w:cs="Times New Roman"/>
                <w:i/>
                <w:spacing w:val="-2"/>
                <w:szCs w:val="24"/>
              </w:rPr>
              <w:t>Registration</w:t>
            </w:r>
            <w:r w:rsidRPr="003208FC">
              <w:rPr>
                <w:rFonts w:ascii="Times New Roman" w:eastAsia="Times New Roman" w:hAnsi="Times New Roman" w:cs="Times New Roman"/>
                <w:spacing w:val="-2"/>
                <w:szCs w:val="24"/>
              </w:rPr>
              <w:t>:</w:t>
            </w:r>
          </w:p>
        </w:tc>
      </w:tr>
      <w:tr w:rsidR="003208FC" w:rsidRPr="003208FC" w:rsidTr="00BD0913">
        <w:trPr>
          <w:cantSplit/>
          <w:trHeight w:val="674"/>
        </w:trPr>
        <w:tc>
          <w:tcPr>
            <w:tcW w:w="9180" w:type="dxa"/>
            <w:tcBorders>
              <w:left w:val="single" w:sz="4" w:space="0" w:color="auto"/>
            </w:tcBorders>
          </w:tcPr>
          <w:p w:rsidR="003208FC" w:rsidRPr="003208FC" w:rsidRDefault="003208FC" w:rsidP="003208FC">
            <w:pPr>
              <w:suppressAutoHyphens/>
              <w:spacing w:before="40" w:after="40" w:line="240" w:lineRule="auto"/>
              <w:jc w:val="both"/>
              <w:rPr>
                <w:rFonts w:ascii="Times New Roman" w:eastAsia="Times New Roman" w:hAnsi="Times New Roman" w:cs="Times New Roman"/>
                <w:spacing w:val="-2"/>
                <w:szCs w:val="24"/>
              </w:rPr>
            </w:pPr>
            <w:r w:rsidRPr="003208FC">
              <w:rPr>
                <w:rFonts w:ascii="Times New Roman" w:eastAsia="Times New Roman" w:hAnsi="Times New Roman" w:cs="Times New Roman"/>
                <w:spacing w:val="-2"/>
                <w:szCs w:val="24"/>
              </w:rPr>
              <w:t xml:space="preserve">4. Bidder’s Year of Constitution, Incorporation, </w:t>
            </w:r>
            <w:r w:rsidRPr="003208FC">
              <w:rPr>
                <w:rFonts w:ascii="Times New Roman" w:eastAsia="Times New Roman" w:hAnsi="Times New Roman" w:cs="Times New Roman"/>
                <w:i/>
                <w:spacing w:val="-2"/>
                <w:szCs w:val="24"/>
              </w:rPr>
              <w:t>or</w:t>
            </w:r>
            <w:r w:rsidRPr="003208FC">
              <w:rPr>
                <w:rFonts w:ascii="Times New Roman" w:eastAsia="Times New Roman" w:hAnsi="Times New Roman" w:cs="Times New Roman"/>
                <w:spacing w:val="-2"/>
                <w:szCs w:val="24"/>
              </w:rPr>
              <w:t xml:space="preserve"> </w:t>
            </w:r>
            <w:r w:rsidRPr="003208FC">
              <w:rPr>
                <w:rFonts w:ascii="Times New Roman" w:eastAsia="Times New Roman" w:hAnsi="Times New Roman" w:cs="Times New Roman"/>
                <w:i/>
                <w:spacing w:val="-2"/>
                <w:szCs w:val="24"/>
              </w:rPr>
              <w:t>Registration</w:t>
            </w:r>
            <w:r w:rsidRPr="003208FC">
              <w:rPr>
                <w:rFonts w:ascii="Times New Roman" w:eastAsia="Times New Roman" w:hAnsi="Times New Roman" w:cs="Times New Roman"/>
                <w:spacing w:val="-2"/>
                <w:szCs w:val="24"/>
              </w:rPr>
              <w:t xml:space="preserve">: </w:t>
            </w:r>
          </w:p>
        </w:tc>
      </w:tr>
      <w:tr w:rsidR="003208FC" w:rsidRPr="003208FC" w:rsidTr="00BD0913">
        <w:trPr>
          <w:cantSplit/>
        </w:trPr>
        <w:tc>
          <w:tcPr>
            <w:tcW w:w="9180" w:type="dxa"/>
            <w:tcBorders>
              <w:left w:val="single" w:sz="4" w:space="0" w:color="auto"/>
            </w:tcBorders>
          </w:tcPr>
          <w:p w:rsidR="003208FC" w:rsidRPr="003208FC" w:rsidRDefault="003208FC" w:rsidP="003208FC">
            <w:pPr>
              <w:suppressAutoHyphens/>
              <w:spacing w:before="40" w:after="40" w:line="240" w:lineRule="auto"/>
              <w:jc w:val="both"/>
              <w:rPr>
                <w:rFonts w:ascii="Times New Roman" w:eastAsia="Times New Roman" w:hAnsi="Times New Roman" w:cs="Times New Roman"/>
                <w:spacing w:val="-2"/>
                <w:szCs w:val="24"/>
              </w:rPr>
            </w:pPr>
            <w:r w:rsidRPr="003208FC">
              <w:rPr>
                <w:rFonts w:ascii="Times New Roman" w:eastAsia="Times New Roman" w:hAnsi="Times New Roman" w:cs="Times New Roman"/>
                <w:spacing w:val="-2"/>
                <w:szCs w:val="24"/>
              </w:rPr>
              <w:t xml:space="preserve">5. Bidder’s Legal Address in Country of Constitution, Incorporation, </w:t>
            </w:r>
            <w:r w:rsidRPr="003208FC">
              <w:rPr>
                <w:rFonts w:ascii="Times New Roman" w:eastAsia="Times New Roman" w:hAnsi="Times New Roman" w:cs="Times New Roman"/>
                <w:i/>
                <w:spacing w:val="-2"/>
                <w:szCs w:val="24"/>
              </w:rPr>
              <w:t>or</w:t>
            </w:r>
            <w:r w:rsidRPr="003208FC">
              <w:rPr>
                <w:rFonts w:ascii="Times New Roman" w:eastAsia="Times New Roman" w:hAnsi="Times New Roman" w:cs="Times New Roman"/>
                <w:spacing w:val="-2"/>
                <w:szCs w:val="24"/>
              </w:rPr>
              <w:t xml:space="preserve"> </w:t>
            </w:r>
            <w:r w:rsidRPr="003208FC">
              <w:rPr>
                <w:rFonts w:ascii="Times New Roman" w:eastAsia="Times New Roman" w:hAnsi="Times New Roman" w:cs="Times New Roman"/>
                <w:i/>
                <w:spacing w:val="-2"/>
                <w:szCs w:val="24"/>
              </w:rPr>
              <w:t>Registration</w:t>
            </w:r>
            <w:r w:rsidRPr="003208FC">
              <w:rPr>
                <w:rFonts w:ascii="Times New Roman" w:eastAsia="Times New Roman" w:hAnsi="Times New Roman" w:cs="Times New Roman"/>
                <w:spacing w:val="-2"/>
                <w:szCs w:val="24"/>
              </w:rPr>
              <w:t>:</w:t>
            </w:r>
          </w:p>
          <w:p w:rsidR="003208FC" w:rsidRPr="003208FC" w:rsidRDefault="003208FC" w:rsidP="003208FC">
            <w:pPr>
              <w:suppressAutoHyphens/>
              <w:spacing w:before="40" w:after="40" w:line="240" w:lineRule="auto"/>
              <w:jc w:val="both"/>
              <w:rPr>
                <w:rFonts w:ascii="Times New Roman" w:eastAsia="Times New Roman" w:hAnsi="Times New Roman" w:cs="Times New Roman"/>
                <w:spacing w:val="-2"/>
                <w:szCs w:val="24"/>
              </w:rPr>
            </w:pPr>
          </w:p>
        </w:tc>
      </w:tr>
      <w:tr w:rsidR="003208FC" w:rsidRPr="003208FC" w:rsidTr="00BD0913">
        <w:trPr>
          <w:cantSplit/>
        </w:trPr>
        <w:tc>
          <w:tcPr>
            <w:tcW w:w="9180" w:type="dxa"/>
          </w:tcPr>
          <w:p w:rsidR="003208FC" w:rsidRPr="003208FC" w:rsidRDefault="003208FC" w:rsidP="003208FC">
            <w:pPr>
              <w:suppressAutoHyphens/>
              <w:spacing w:before="120" w:after="40" w:line="240" w:lineRule="auto"/>
              <w:rPr>
                <w:rFonts w:ascii="Times New Roman" w:eastAsia="Times New Roman" w:hAnsi="Times New Roman" w:cs="Times New Roman"/>
                <w:spacing w:val="-2"/>
                <w:szCs w:val="20"/>
              </w:rPr>
            </w:pPr>
            <w:r w:rsidRPr="003208FC">
              <w:rPr>
                <w:rFonts w:ascii="Times New Roman" w:eastAsia="Times New Roman" w:hAnsi="Times New Roman" w:cs="Times New Roman"/>
                <w:spacing w:val="-2"/>
                <w:szCs w:val="20"/>
              </w:rPr>
              <w:t>6. Bidder’s Authorized Representative Information</w:t>
            </w:r>
          </w:p>
          <w:p w:rsidR="003208FC" w:rsidRPr="003208FC" w:rsidRDefault="003208FC" w:rsidP="003208FC">
            <w:pPr>
              <w:tabs>
                <w:tab w:val="num" w:pos="720"/>
              </w:tabs>
              <w:suppressAutoHyphens/>
              <w:spacing w:before="120" w:after="40" w:line="240" w:lineRule="auto"/>
              <w:rPr>
                <w:rFonts w:ascii="Times New Roman" w:eastAsia="Times New Roman" w:hAnsi="Times New Roman" w:cs="Times New Roman"/>
                <w:spacing w:val="-2"/>
                <w:szCs w:val="20"/>
              </w:rPr>
            </w:pPr>
            <w:r w:rsidRPr="003208FC">
              <w:rPr>
                <w:rFonts w:ascii="Times New Roman" w:eastAsia="Times New Roman" w:hAnsi="Times New Roman" w:cs="Times New Roman"/>
                <w:spacing w:val="-2"/>
                <w:szCs w:val="20"/>
              </w:rPr>
              <w:t xml:space="preserve"> Name:</w:t>
            </w:r>
          </w:p>
          <w:p w:rsidR="003208FC" w:rsidRPr="003208FC" w:rsidRDefault="003208FC" w:rsidP="003208FC">
            <w:pPr>
              <w:suppressAutoHyphens/>
              <w:spacing w:before="120" w:after="40" w:line="240" w:lineRule="auto"/>
              <w:jc w:val="both"/>
              <w:rPr>
                <w:rFonts w:ascii="Times New Roman" w:eastAsia="Times New Roman" w:hAnsi="Times New Roman" w:cs="Times New Roman"/>
                <w:spacing w:val="-2"/>
                <w:szCs w:val="24"/>
              </w:rPr>
            </w:pPr>
            <w:r w:rsidRPr="003208FC">
              <w:rPr>
                <w:rFonts w:ascii="Times New Roman" w:eastAsia="Times New Roman" w:hAnsi="Times New Roman" w:cs="Times New Roman"/>
                <w:spacing w:val="-2"/>
                <w:szCs w:val="24"/>
              </w:rPr>
              <w:t xml:space="preserve"> Address:</w:t>
            </w:r>
          </w:p>
          <w:p w:rsidR="003208FC" w:rsidRPr="003208FC" w:rsidRDefault="003208FC" w:rsidP="003208FC">
            <w:pPr>
              <w:suppressAutoHyphens/>
              <w:spacing w:before="120" w:after="40" w:line="240" w:lineRule="auto"/>
              <w:jc w:val="both"/>
              <w:rPr>
                <w:rFonts w:ascii="Times New Roman" w:eastAsia="Times New Roman" w:hAnsi="Times New Roman" w:cs="Times New Roman"/>
                <w:spacing w:val="-2"/>
                <w:szCs w:val="24"/>
              </w:rPr>
            </w:pPr>
            <w:r w:rsidRPr="003208FC">
              <w:rPr>
                <w:rFonts w:ascii="Times New Roman" w:eastAsia="Times New Roman" w:hAnsi="Times New Roman" w:cs="Times New Roman"/>
                <w:spacing w:val="-2"/>
                <w:szCs w:val="24"/>
              </w:rPr>
              <w:t xml:space="preserve"> Telephone/Fax numbers:</w:t>
            </w:r>
          </w:p>
          <w:p w:rsidR="003208FC" w:rsidRPr="003208FC" w:rsidRDefault="003208FC" w:rsidP="003208FC">
            <w:pPr>
              <w:suppressAutoHyphens/>
              <w:spacing w:before="120" w:after="40" w:line="240" w:lineRule="auto"/>
              <w:jc w:val="both"/>
              <w:rPr>
                <w:rFonts w:ascii="Times New Roman" w:eastAsia="Times New Roman" w:hAnsi="Times New Roman" w:cs="Times New Roman"/>
                <w:spacing w:val="-2"/>
                <w:szCs w:val="24"/>
              </w:rPr>
            </w:pPr>
            <w:r w:rsidRPr="003208FC">
              <w:rPr>
                <w:rFonts w:ascii="Times New Roman" w:eastAsia="Times New Roman" w:hAnsi="Times New Roman" w:cs="Times New Roman"/>
                <w:spacing w:val="-2"/>
                <w:szCs w:val="24"/>
              </w:rPr>
              <w:t xml:space="preserve"> Email Address:</w:t>
            </w:r>
          </w:p>
          <w:p w:rsidR="003208FC" w:rsidRPr="003208FC" w:rsidRDefault="003208FC" w:rsidP="003208FC">
            <w:pPr>
              <w:suppressAutoHyphens/>
              <w:spacing w:before="120" w:after="40" w:line="240" w:lineRule="auto"/>
              <w:jc w:val="both"/>
              <w:rPr>
                <w:rFonts w:ascii="Times New Roman" w:eastAsia="Times New Roman" w:hAnsi="Times New Roman" w:cs="Times New Roman"/>
                <w:spacing w:val="-2"/>
                <w:szCs w:val="24"/>
              </w:rPr>
            </w:pPr>
          </w:p>
        </w:tc>
      </w:tr>
      <w:tr w:rsidR="003208FC" w:rsidRPr="003208FC" w:rsidTr="00BD0913">
        <w:trPr>
          <w:cantSplit/>
        </w:trPr>
        <w:tc>
          <w:tcPr>
            <w:tcW w:w="9180" w:type="dxa"/>
          </w:tcPr>
          <w:p w:rsidR="003208FC" w:rsidRPr="003208FC" w:rsidRDefault="003208FC" w:rsidP="003208FC">
            <w:pPr>
              <w:spacing w:after="0" w:line="240" w:lineRule="auto"/>
              <w:ind w:left="342" w:hanging="342"/>
              <w:jc w:val="both"/>
              <w:rPr>
                <w:rFonts w:ascii="Times New Roman" w:eastAsia="Times New Roman" w:hAnsi="Times New Roman" w:cs="Times New Roman"/>
                <w:szCs w:val="24"/>
              </w:rPr>
            </w:pPr>
            <w:r w:rsidRPr="003208FC">
              <w:rPr>
                <w:rFonts w:ascii="Times New Roman" w:eastAsia="Times New Roman" w:hAnsi="Times New Roman" w:cs="Times New Roman"/>
                <w:szCs w:val="24"/>
              </w:rPr>
              <w:t xml:space="preserve">7. </w:t>
            </w:r>
            <w:r w:rsidRPr="003208FC">
              <w:rPr>
                <w:rFonts w:ascii="Times New Roman" w:eastAsia="Times New Roman" w:hAnsi="Times New Roman" w:cs="Times New Roman"/>
                <w:szCs w:val="24"/>
              </w:rPr>
              <w:tab/>
              <w:t>Attached are copies of original documents of:</w:t>
            </w:r>
          </w:p>
          <w:p w:rsidR="003208FC" w:rsidRPr="003208FC" w:rsidRDefault="003208FC" w:rsidP="003208FC">
            <w:pPr>
              <w:suppressAutoHyphens/>
              <w:spacing w:after="0" w:line="240" w:lineRule="auto"/>
              <w:jc w:val="both"/>
              <w:rPr>
                <w:rFonts w:ascii="Times New Roman" w:eastAsia="Times New Roman" w:hAnsi="Times New Roman" w:cs="Times New Roman"/>
                <w:spacing w:val="-2"/>
                <w:szCs w:val="24"/>
              </w:rPr>
            </w:pPr>
            <w:r w:rsidRPr="003208FC">
              <w:rPr>
                <w:rFonts w:ascii="Times New Roman" w:eastAsia="Times New Roman" w:hAnsi="Times New Roman" w:cs="Times New Roman"/>
                <w:spacing w:val="-2"/>
                <w:szCs w:val="24"/>
              </w:rPr>
              <w:t>Articles of Incorporation or Registration of firm named in 1, above</w:t>
            </w:r>
          </w:p>
          <w:p w:rsidR="003208FC" w:rsidRPr="003208FC" w:rsidRDefault="003208FC" w:rsidP="003208FC">
            <w:pPr>
              <w:suppressAutoHyphens/>
              <w:spacing w:after="0" w:line="240" w:lineRule="auto"/>
              <w:jc w:val="both"/>
              <w:rPr>
                <w:rFonts w:ascii="Times New Roman" w:eastAsia="Times New Roman" w:hAnsi="Times New Roman" w:cs="Times New Roman"/>
                <w:spacing w:val="-2"/>
                <w:szCs w:val="24"/>
              </w:rPr>
            </w:pPr>
            <w:r w:rsidRPr="003208FC">
              <w:rPr>
                <w:rFonts w:ascii="Times New Roman" w:eastAsia="Times New Roman" w:hAnsi="Times New Roman" w:cs="Times New Roman"/>
                <w:spacing w:val="-2"/>
                <w:szCs w:val="24"/>
              </w:rPr>
              <w:t xml:space="preserve">In case of </w:t>
            </w:r>
            <w:r w:rsidRPr="003208FC">
              <w:rPr>
                <w:rFonts w:ascii="Times New Roman" w:eastAsia="Times New Roman" w:hAnsi="Times New Roman" w:cs="Times New Roman"/>
                <w:i/>
                <w:spacing w:val="-2"/>
                <w:szCs w:val="24"/>
              </w:rPr>
              <w:t>JVCA</w:t>
            </w:r>
            <w:r w:rsidRPr="003208FC">
              <w:rPr>
                <w:rFonts w:ascii="Times New Roman" w:eastAsia="Times New Roman" w:hAnsi="Times New Roman" w:cs="Times New Roman"/>
                <w:spacing w:val="-2"/>
                <w:szCs w:val="24"/>
              </w:rPr>
              <w:t xml:space="preserve">, letter of intent to constitute a legally-enforceable </w:t>
            </w:r>
            <w:r w:rsidRPr="003208FC">
              <w:rPr>
                <w:rFonts w:ascii="Times New Roman" w:eastAsia="Times New Roman" w:hAnsi="Times New Roman" w:cs="Times New Roman"/>
                <w:i/>
                <w:spacing w:val="-2"/>
                <w:szCs w:val="24"/>
              </w:rPr>
              <w:t>JVCA,</w:t>
            </w:r>
            <w:r w:rsidRPr="003208FC">
              <w:rPr>
                <w:rFonts w:ascii="Times New Roman" w:eastAsia="Times New Roman" w:hAnsi="Times New Roman" w:cs="Times New Roman"/>
                <w:spacing w:val="-2"/>
                <w:szCs w:val="24"/>
              </w:rPr>
              <w:t xml:space="preserve"> </w:t>
            </w:r>
            <w:r w:rsidRPr="003208FC">
              <w:rPr>
                <w:rFonts w:ascii="Times New Roman" w:eastAsia="Times New Roman" w:hAnsi="Times New Roman" w:cs="Times New Roman"/>
                <w:szCs w:val="24"/>
              </w:rPr>
              <w:t>including a draft agreement</w:t>
            </w:r>
            <w:r w:rsidRPr="003208FC">
              <w:rPr>
                <w:rFonts w:ascii="Times New Roman" w:eastAsia="Times New Roman" w:hAnsi="Times New Roman" w:cs="Times New Roman"/>
                <w:spacing w:val="-2"/>
                <w:szCs w:val="24"/>
              </w:rPr>
              <w:t xml:space="preserve">, or </w:t>
            </w:r>
            <w:r w:rsidRPr="003208FC">
              <w:rPr>
                <w:rFonts w:ascii="Times New Roman" w:eastAsia="Times New Roman" w:hAnsi="Times New Roman" w:cs="Times New Roman"/>
                <w:i/>
                <w:spacing w:val="-2"/>
                <w:szCs w:val="24"/>
              </w:rPr>
              <w:t>JVCA</w:t>
            </w:r>
            <w:r w:rsidRPr="003208FC">
              <w:rPr>
                <w:rFonts w:ascii="Times New Roman" w:eastAsia="Times New Roman" w:hAnsi="Times New Roman" w:cs="Times New Roman"/>
                <w:spacing w:val="-2"/>
                <w:szCs w:val="24"/>
              </w:rPr>
              <w:t xml:space="preserve"> agreement.</w:t>
            </w:r>
          </w:p>
          <w:p w:rsidR="003208FC" w:rsidRPr="003208FC" w:rsidRDefault="003208FC" w:rsidP="003208FC">
            <w:pPr>
              <w:numPr>
                <w:ilvl w:val="0"/>
                <w:numId w:val="88"/>
              </w:numPr>
              <w:suppressAutoHyphens/>
              <w:spacing w:after="0" w:line="240" w:lineRule="auto"/>
              <w:jc w:val="both"/>
              <w:rPr>
                <w:rFonts w:ascii="Times New Roman" w:eastAsia="Times New Roman" w:hAnsi="Times New Roman" w:cs="Times New Roman"/>
                <w:spacing w:val="-2"/>
                <w:szCs w:val="24"/>
              </w:rPr>
            </w:pPr>
            <w:r w:rsidRPr="003208FC">
              <w:rPr>
                <w:rFonts w:ascii="Times New Roman" w:eastAsia="Times New Roman" w:hAnsi="Times New Roman" w:cs="Times New Roman"/>
                <w:spacing w:val="-2"/>
                <w:szCs w:val="24"/>
              </w:rPr>
              <w:t>In case of government owned entity from the Purchaser’s country, documents establishing legal and financial autonomy and compliance with the principles of commercial law.</w:t>
            </w:r>
          </w:p>
        </w:tc>
      </w:tr>
    </w:tbl>
    <w:p w:rsidR="003208FC" w:rsidRPr="003208FC" w:rsidRDefault="003208FC" w:rsidP="003208FC">
      <w:pPr>
        <w:spacing w:after="240" w:line="240" w:lineRule="auto"/>
        <w:jc w:val="center"/>
        <w:outlineLvl w:val="4"/>
        <w:rPr>
          <w:rFonts w:ascii="Times New Roman Bold" w:eastAsia="Times New Roman" w:hAnsi="Times New Roman Bold" w:cs="Times New Roman"/>
          <w:b/>
          <w:sz w:val="28"/>
          <w:szCs w:val="28"/>
        </w:rPr>
      </w:pPr>
    </w:p>
    <w:p w:rsidR="003208FC" w:rsidRPr="003208FC" w:rsidRDefault="003208FC" w:rsidP="003208FC">
      <w:pPr>
        <w:spacing w:after="0" w:line="240" w:lineRule="auto"/>
        <w:jc w:val="both"/>
        <w:rPr>
          <w:rFonts w:ascii="Arial" w:eastAsia="Times New Roman" w:hAnsi="Arial" w:cs="Arial"/>
          <w:sz w:val="20"/>
          <w:szCs w:val="24"/>
        </w:rPr>
      </w:pPr>
    </w:p>
    <w:p w:rsidR="003208FC" w:rsidRPr="003208FC" w:rsidRDefault="003208FC" w:rsidP="003208FC">
      <w:pPr>
        <w:spacing w:after="0" w:line="240" w:lineRule="auto"/>
        <w:jc w:val="center"/>
        <w:rPr>
          <w:rFonts w:ascii="Times New Roman" w:eastAsia="Times New Roman" w:hAnsi="Times New Roman" w:cs="Times New Roman"/>
          <w:b/>
          <w:sz w:val="18"/>
          <w:szCs w:val="18"/>
        </w:rPr>
      </w:pPr>
      <w:r w:rsidRPr="003208FC">
        <w:rPr>
          <w:rFonts w:ascii="Times New Roman" w:eastAsia="Times New Roman" w:hAnsi="Times New Roman" w:cs="Arial"/>
          <w:sz w:val="20"/>
          <w:szCs w:val="24"/>
        </w:rPr>
        <w:br w:type="page"/>
      </w:r>
      <w:bookmarkStart w:id="805" w:name="_Toc78273053"/>
      <w:bookmarkStart w:id="806" w:name="_Toc108950347"/>
      <w:r w:rsidRPr="003208FC">
        <w:rPr>
          <w:rFonts w:ascii="Arial" w:eastAsia="Times New Roman" w:hAnsi="Arial" w:cs="Arial"/>
          <w:spacing w:val="-2"/>
          <w:sz w:val="32"/>
          <w:szCs w:val="32"/>
        </w:rPr>
        <w:t xml:space="preserve"> </w:t>
      </w:r>
      <w:bookmarkEnd w:id="805"/>
      <w:bookmarkEnd w:id="80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97"/>
      </w:tblGrid>
      <w:tr w:rsidR="003208FC" w:rsidRPr="003208FC" w:rsidTr="00BD0913">
        <w:tc>
          <w:tcPr>
            <w:tcW w:w="9306" w:type="dxa"/>
          </w:tcPr>
          <w:p w:rsidR="003208FC" w:rsidRPr="003208FC" w:rsidRDefault="003208FC" w:rsidP="003208FC">
            <w:pPr>
              <w:keepNext/>
              <w:spacing w:after="0" w:line="240" w:lineRule="auto"/>
              <w:ind w:left="357" w:hanging="357"/>
              <w:jc w:val="center"/>
              <w:outlineLvl w:val="1"/>
              <w:rPr>
                <w:rFonts w:ascii="Times New Roman Bold" w:eastAsia="Times New Roman" w:hAnsi="Times New Roman" w:cs="Times New Roman"/>
                <w:bCs/>
                <w:szCs w:val="24"/>
              </w:rPr>
            </w:pPr>
            <w:bookmarkStart w:id="807" w:name="_Toc264409411"/>
            <w:bookmarkStart w:id="808" w:name="_Toc283127026"/>
            <w:r w:rsidRPr="003208FC">
              <w:rPr>
                <w:rFonts w:ascii="Times New Roman Bold" w:eastAsia="Times New Roman" w:hAnsi="Times New Roman" w:cs="Times New Roman"/>
                <w:bCs/>
                <w:szCs w:val="24"/>
              </w:rPr>
              <w:t>Partner to JVCA Information Sheet</w:t>
            </w:r>
            <w:bookmarkEnd w:id="807"/>
            <w:bookmarkEnd w:id="808"/>
          </w:p>
        </w:tc>
      </w:tr>
    </w:tbl>
    <w:p w:rsidR="003208FC" w:rsidRPr="003208FC" w:rsidRDefault="003208FC" w:rsidP="003208FC">
      <w:pPr>
        <w:spacing w:after="0" w:line="240" w:lineRule="auto"/>
        <w:jc w:val="both"/>
        <w:rPr>
          <w:rFonts w:ascii="Times New Roman" w:eastAsia="Times New Roman" w:hAnsi="Times New Roman" w:cs="Times New Roman"/>
          <w:szCs w:val="24"/>
        </w:rPr>
      </w:pPr>
    </w:p>
    <w:p w:rsidR="003208FC" w:rsidRPr="003208FC" w:rsidRDefault="003208FC" w:rsidP="003208FC">
      <w:pPr>
        <w:spacing w:after="0" w:line="240" w:lineRule="auto"/>
        <w:ind w:right="522"/>
        <w:jc w:val="right"/>
        <w:rPr>
          <w:rFonts w:ascii="Times New Roman" w:eastAsia="Times New Roman" w:hAnsi="Times New Roman" w:cs="Times New Roman"/>
          <w:szCs w:val="24"/>
        </w:rPr>
      </w:pPr>
      <w:r w:rsidRPr="003208FC">
        <w:rPr>
          <w:rFonts w:ascii="Times New Roman" w:eastAsia="Times New Roman" w:hAnsi="Times New Roman" w:cs="Times New Roman"/>
          <w:szCs w:val="24"/>
        </w:rPr>
        <w:t>Date: ______________________</w:t>
      </w:r>
    </w:p>
    <w:p w:rsidR="003208FC" w:rsidRPr="003208FC" w:rsidRDefault="003208FC" w:rsidP="003208FC">
      <w:pPr>
        <w:spacing w:after="0" w:line="240" w:lineRule="auto"/>
        <w:ind w:right="522"/>
        <w:jc w:val="right"/>
        <w:rPr>
          <w:rFonts w:ascii="Times New Roman" w:eastAsia="Times New Roman" w:hAnsi="Times New Roman" w:cs="Times New Roman"/>
          <w:szCs w:val="24"/>
        </w:rPr>
      </w:pPr>
      <w:r w:rsidRPr="003208FC">
        <w:rPr>
          <w:rFonts w:ascii="Times New Roman" w:eastAsia="Times New Roman" w:hAnsi="Times New Roman" w:cs="Times New Roman"/>
          <w:szCs w:val="24"/>
        </w:rPr>
        <w:t>NCB No.: ___________________</w:t>
      </w:r>
    </w:p>
    <w:p w:rsidR="003208FC" w:rsidRPr="003208FC" w:rsidRDefault="003208FC" w:rsidP="003208FC">
      <w:pPr>
        <w:suppressAutoHyphens/>
        <w:spacing w:after="0" w:line="240" w:lineRule="auto"/>
        <w:jc w:val="both"/>
        <w:rPr>
          <w:rFonts w:ascii="Times New Roman" w:eastAsia="Times New Roman" w:hAnsi="Times New Roman" w:cs="Times New Roman"/>
          <w:spacing w:val="-2"/>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90"/>
      </w:tblGrid>
      <w:tr w:rsidR="003208FC" w:rsidRPr="003208FC" w:rsidTr="00BD0913">
        <w:trPr>
          <w:cantSplit/>
          <w:trHeight w:val="440"/>
        </w:trPr>
        <w:tc>
          <w:tcPr>
            <w:tcW w:w="9090" w:type="dxa"/>
            <w:tcBorders>
              <w:bottom w:val="nil"/>
            </w:tcBorders>
          </w:tcPr>
          <w:p w:rsidR="003208FC" w:rsidRPr="003208FC" w:rsidRDefault="003208FC" w:rsidP="003208FC">
            <w:pPr>
              <w:spacing w:before="40" w:after="40" w:line="240" w:lineRule="auto"/>
              <w:ind w:left="360" w:hanging="360"/>
              <w:jc w:val="both"/>
              <w:rPr>
                <w:rFonts w:ascii="Times New Roman" w:eastAsia="Times New Roman" w:hAnsi="Times New Roman" w:cs="Times New Roman"/>
                <w:szCs w:val="24"/>
              </w:rPr>
            </w:pPr>
            <w:r w:rsidRPr="003208FC">
              <w:rPr>
                <w:rFonts w:ascii="Times New Roman" w:eastAsia="Times New Roman" w:hAnsi="Times New Roman" w:cs="Times New Roman"/>
                <w:szCs w:val="24"/>
              </w:rPr>
              <w:t xml:space="preserve">1. Bidder’s Legal Name: </w:t>
            </w:r>
          </w:p>
          <w:p w:rsidR="003208FC" w:rsidRPr="003208FC" w:rsidRDefault="003208FC" w:rsidP="003208FC">
            <w:pPr>
              <w:spacing w:before="40" w:after="40" w:line="240" w:lineRule="auto"/>
              <w:jc w:val="both"/>
              <w:rPr>
                <w:rFonts w:ascii="Times New Roman" w:eastAsia="Times New Roman" w:hAnsi="Times New Roman" w:cs="Times New Roman"/>
                <w:szCs w:val="24"/>
              </w:rPr>
            </w:pPr>
          </w:p>
        </w:tc>
      </w:tr>
      <w:tr w:rsidR="003208FC" w:rsidRPr="003208FC" w:rsidTr="00BD0913">
        <w:trPr>
          <w:cantSplit/>
          <w:trHeight w:val="674"/>
        </w:trPr>
        <w:tc>
          <w:tcPr>
            <w:tcW w:w="9090" w:type="dxa"/>
            <w:tcBorders>
              <w:left w:val="single" w:sz="4" w:space="0" w:color="auto"/>
            </w:tcBorders>
          </w:tcPr>
          <w:p w:rsidR="003208FC" w:rsidRPr="003208FC" w:rsidRDefault="003208FC" w:rsidP="003208FC">
            <w:pPr>
              <w:spacing w:before="40" w:after="40" w:line="240" w:lineRule="auto"/>
              <w:ind w:left="360" w:hanging="360"/>
              <w:jc w:val="both"/>
              <w:rPr>
                <w:rFonts w:ascii="Times New Roman" w:eastAsia="Times New Roman" w:hAnsi="Times New Roman" w:cs="Times New Roman"/>
                <w:szCs w:val="24"/>
              </w:rPr>
            </w:pPr>
            <w:r w:rsidRPr="003208FC">
              <w:rPr>
                <w:rFonts w:ascii="Times New Roman" w:eastAsia="Times New Roman" w:hAnsi="Times New Roman" w:cs="Times New Roman"/>
                <w:szCs w:val="24"/>
              </w:rPr>
              <w:t xml:space="preserve">2. </w:t>
            </w:r>
            <w:r w:rsidRPr="003208FC">
              <w:rPr>
                <w:rFonts w:ascii="Times New Roman" w:eastAsia="Times New Roman" w:hAnsi="Times New Roman" w:cs="Times New Roman"/>
                <w:i/>
                <w:szCs w:val="24"/>
              </w:rPr>
              <w:t>JVCA</w:t>
            </w:r>
            <w:r w:rsidRPr="003208FC">
              <w:rPr>
                <w:rFonts w:ascii="Times New Roman" w:eastAsia="Times New Roman" w:hAnsi="Times New Roman" w:cs="Times New Roman"/>
                <w:szCs w:val="24"/>
              </w:rPr>
              <w:t xml:space="preserve"> Partner’s legal name:</w:t>
            </w:r>
          </w:p>
        </w:tc>
      </w:tr>
      <w:tr w:rsidR="003208FC" w:rsidRPr="003208FC" w:rsidTr="00BD0913">
        <w:trPr>
          <w:cantSplit/>
          <w:trHeight w:val="674"/>
        </w:trPr>
        <w:tc>
          <w:tcPr>
            <w:tcW w:w="9090" w:type="dxa"/>
            <w:tcBorders>
              <w:left w:val="single" w:sz="4" w:space="0" w:color="auto"/>
            </w:tcBorders>
          </w:tcPr>
          <w:p w:rsidR="003208FC" w:rsidRPr="003208FC" w:rsidRDefault="003208FC" w:rsidP="003208FC">
            <w:pPr>
              <w:spacing w:before="40" w:after="40" w:line="240" w:lineRule="auto"/>
              <w:ind w:left="360" w:hanging="360"/>
              <w:jc w:val="both"/>
              <w:rPr>
                <w:rFonts w:ascii="Times New Roman" w:eastAsia="Times New Roman" w:hAnsi="Times New Roman" w:cs="Times New Roman"/>
                <w:szCs w:val="24"/>
              </w:rPr>
            </w:pPr>
            <w:r w:rsidRPr="003208FC">
              <w:rPr>
                <w:rFonts w:ascii="Times New Roman" w:eastAsia="Times New Roman" w:hAnsi="Times New Roman" w:cs="Times New Roman"/>
                <w:szCs w:val="24"/>
              </w:rPr>
              <w:t xml:space="preserve">3. </w:t>
            </w:r>
            <w:r w:rsidRPr="003208FC">
              <w:rPr>
                <w:rFonts w:ascii="Times New Roman" w:eastAsia="Times New Roman" w:hAnsi="Times New Roman" w:cs="Times New Roman"/>
                <w:i/>
                <w:szCs w:val="24"/>
              </w:rPr>
              <w:t>JVCA</w:t>
            </w:r>
            <w:r w:rsidRPr="003208FC">
              <w:rPr>
                <w:rFonts w:ascii="Times New Roman" w:eastAsia="Times New Roman" w:hAnsi="Times New Roman" w:cs="Times New Roman"/>
                <w:szCs w:val="24"/>
              </w:rPr>
              <w:t xml:space="preserve"> Partner’s Country of Constitution, Incorporation, </w:t>
            </w:r>
            <w:r w:rsidRPr="003208FC">
              <w:rPr>
                <w:rFonts w:ascii="Times New Roman" w:eastAsia="Times New Roman" w:hAnsi="Times New Roman" w:cs="Times New Roman"/>
                <w:i/>
                <w:szCs w:val="24"/>
              </w:rPr>
              <w:t>or</w:t>
            </w:r>
            <w:r w:rsidRPr="003208FC">
              <w:rPr>
                <w:rFonts w:ascii="Times New Roman" w:eastAsia="Times New Roman" w:hAnsi="Times New Roman" w:cs="Times New Roman"/>
                <w:szCs w:val="24"/>
              </w:rPr>
              <w:t xml:space="preserve"> </w:t>
            </w:r>
            <w:r w:rsidRPr="003208FC">
              <w:rPr>
                <w:rFonts w:ascii="Times New Roman" w:eastAsia="Times New Roman" w:hAnsi="Times New Roman" w:cs="Times New Roman"/>
                <w:i/>
                <w:szCs w:val="24"/>
              </w:rPr>
              <w:t>Registration</w:t>
            </w:r>
            <w:r w:rsidRPr="003208FC">
              <w:rPr>
                <w:rFonts w:ascii="Times New Roman" w:eastAsia="Times New Roman" w:hAnsi="Times New Roman" w:cs="Times New Roman"/>
                <w:szCs w:val="24"/>
              </w:rPr>
              <w:t>:</w:t>
            </w:r>
          </w:p>
        </w:tc>
      </w:tr>
      <w:tr w:rsidR="003208FC" w:rsidRPr="003208FC" w:rsidTr="00BD0913">
        <w:trPr>
          <w:cantSplit/>
        </w:trPr>
        <w:tc>
          <w:tcPr>
            <w:tcW w:w="9090" w:type="dxa"/>
            <w:tcBorders>
              <w:left w:val="single" w:sz="4" w:space="0" w:color="auto"/>
            </w:tcBorders>
          </w:tcPr>
          <w:p w:rsidR="003208FC" w:rsidRPr="003208FC" w:rsidRDefault="003208FC" w:rsidP="003208FC">
            <w:pPr>
              <w:spacing w:before="40" w:after="40" w:line="240" w:lineRule="auto"/>
              <w:ind w:left="360" w:hanging="360"/>
              <w:jc w:val="both"/>
              <w:rPr>
                <w:rFonts w:ascii="Times New Roman" w:eastAsia="Times New Roman" w:hAnsi="Times New Roman" w:cs="Times New Roman"/>
                <w:szCs w:val="24"/>
              </w:rPr>
            </w:pPr>
            <w:r w:rsidRPr="003208FC">
              <w:rPr>
                <w:rFonts w:ascii="Times New Roman" w:eastAsia="Times New Roman" w:hAnsi="Times New Roman" w:cs="Times New Roman"/>
                <w:szCs w:val="24"/>
              </w:rPr>
              <w:t xml:space="preserve">4. </w:t>
            </w:r>
            <w:r w:rsidRPr="003208FC">
              <w:rPr>
                <w:rFonts w:ascii="Times New Roman" w:eastAsia="Times New Roman" w:hAnsi="Times New Roman" w:cs="Times New Roman"/>
                <w:i/>
                <w:szCs w:val="24"/>
              </w:rPr>
              <w:t>JVCA</w:t>
            </w:r>
            <w:r w:rsidRPr="003208FC">
              <w:rPr>
                <w:rFonts w:ascii="Times New Roman" w:eastAsia="Times New Roman" w:hAnsi="Times New Roman" w:cs="Times New Roman"/>
                <w:szCs w:val="24"/>
              </w:rPr>
              <w:t xml:space="preserve"> Partner’s Year of constitution into a legally-enforceable JVCA::</w:t>
            </w:r>
          </w:p>
          <w:p w:rsidR="003208FC" w:rsidRPr="003208FC" w:rsidRDefault="003208FC" w:rsidP="003208FC">
            <w:pPr>
              <w:spacing w:before="40" w:after="40" w:line="240" w:lineRule="auto"/>
              <w:jc w:val="both"/>
              <w:rPr>
                <w:rFonts w:ascii="Times New Roman" w:eastAsia="Times New Roman" w:hAnsi="Times New Roman" w:cs="Times New Roman"/>
                <w:szCs w:val="24"/>
              </w:rPr>
            </w:pPr>
          </w:p>
        </w:tc>
      </w:tr>
      <w:tr w:rsidR="003208FC" w:rsidRPr="003208FC" w:rsidTr="00BD0913">
        <w:trPr>
          <w:cantSplit/>
        </w:trPr>
        <w:tc>
          <w:tcPr>
            <w:tcW w:w="9090" w:type="dxa"/>
            <w:tcBorders>
              <w:left w:val="single" w:sz="4" w:space="0" w:color="auto"/>
            </w:tcBorders>
          </w:tcPr>
          <w:p w:rsidR="003208FC" w:rsidRPr="003208FC" w:rsidRDefault="003208FC" w:rsidP="003208FC">
            <w:pPr>
              <w:spacing w:before="40" w:after="40" w:line="240" w:lineRule="auto"/>
              <w:ind w:left="360" w:hanging="360"/>
              <w:jc w:val="both"/>
              <w:rPr>
                <w:rFonts w:ascii="Times New Roman" w:eastAsia="Times New Roman" w:hAnsi="Times New Roman" w:cs="Times New Roman"/>
                <w:szCs w:val="24"/>
              </w:rPr>
            </w:pPr>
            <w:r w:rsidRPr="003208FC">
              <w:rPr>
                <w:rFonts w:ascii="Times New Roman" w:eastAsia="Times New Roman" w:hAnsi="Times New Roman" w:cs="Times New Roman"/>
                <w:szCs w:val="24"/>
              </w:rPr>
              <w:t xml:space="preserve">5. </w:t>
            </w:r>
            <w:r w:rsidRPr="003208FC">
              <w:rPr>
                <w:rFonts w:ascii="Times New Roman" w:eastAsia="Times New Roman" w:hAnsi="Times New Roman" w:cs="Times New Roman"/>
                <w:i/>
                <w:szCs w:val="24"/>
              </w:rPr>
              <w:t>JVCA</w:t>
            </w:r>
            <w:r w:rsidRPr="003208FC">
              <w:rPr>
                <w:rFonts w:ascii="Times New Roman" w:eastAsia="Times New Roman" w:hAnsi="Times New Roman" w:cs="Times New Roman"/>
                <w:szCs w:val="24"/>
              </w:rPr>
              <w:t xml:space="preserve"> Partner’s Legal Address in Country of Constitution, Incorporation, </w:t>
            </w:r>
            <w:r w:rsidRPr="003208FC">
              <w:rPr>
                <w:rFonts w:ascii="Times New Roman" w:eastAsia="Times New Roman" w:hAnsi="Times New Roman" w:cs="Times New Roman"/>
                <w:i/>
                <w:szCs w:val="24"/>
              </w:rPr>
              <w:t>or</w:t>
            </w:r>
            <w:r w:rsidRPr="003208FC">
              <w:rPr>
                <w:rFonts w:ascii="Times New Roman" w:eastAsia="Times New Roman" w:hAnsi="Times New Roman" w:cs="Times New Roman"/>
                <w:szCs w:val="24"/>
              </w:rPr>
              <w:t xml:space="preserve"> </w:t>
            </w:r>
            <w:r w:rsidRPr="003208FC">
              <w:rPr>
                <w:rFonts w:ascii="Times New Roman" w:eastAsia="Times New Roman" w:hAnsi="Times New Roman" w:cs="Times New Roman"/>
                <w:i/>
                <w:szCs w:val="24"/>
              </w:rPr>
              <w:t>Registration</w:t>
            </w:r>
            <w:r w:rsidRPr="003208FC">
              <w:rPr>
                <w:rFonts w:ascii="Times New Roman" w:eastAsia="Times New Roman" w:hAnsi="Times New Roman" w:cs="Times New Roman"/>
                <w:szCs w:val="24"/>
              </w:rPr>
              <w:t>:</w:t>
            </w:r>
          </w:p>
          <w:p w:rsidR="003208FC" w:rsidRPr="003208FC" w:rsidRDefault="003208FC" w:rsidP="003208FC">
            <w:pPr>
              <w:spacing w:before="40" w:after="40" w:line="240" w:lineRule="auto"/>
              <w:jc w:val="both"/>
              <w:rPr>
                <w:rFonts w:ascii="Times New Roman" w:eastAsia="Times New Roman" w:hAnsi="Times New Roman" w:cs="Times New Roman"/>
                <w:szCs w:val="24"/>
              </w:rPr>
            </w:pPr>
          </w:p>
        </w:tc>
      </w:tr>
      <w:tr w:rsidR="003208FC" w:rsidRPr="003208FC" w:rsidTr="00BD0913">
        <w:trPr>
          <w:cantSplit/>
        </w:trPr>
        <w:tc>
          <w:tcPr>
            <w:tcW w:w="9090" w:type="dxa"/>
          </w:tcPr>
          <w:p w:rsidR="003208FC" w:rsidRPr="003208FC" w:rsidRDefault="003208FC" w:rsidP="003208FC">
            <w:pPr>
              <w:spacing w:before="40" w:after="40" w:line="240" w:lineRule="auto"/>
              <w:ind w:left="360" w:hanging="360"/>
              <w:jc w:val="both"/>
              <w:rPr>
                <w:rFonts w:ascii="Times New Roman" w:eastAsia="Times New Roman" w:hAnsi="Times New Roman" w:cs="Times New Roman"/>
                <w:szCs w:val="24"/>
              </w:rPr>
            </w:pPr>
            <w:r w:rsidRPr="003208FC">
              <w:rPr>
                <w:rFonts w:ascii="Times New Roman" w:eastAsia="Times New Roman" w:hAnsi="Times New Roman" w:cs="Times New Roman"/>
                <w:szCs w:val="24"/>
              </w:rPr>
              <w:t xml:space="preserve">6. </w:t>
            </w:r>
            <w:r w:rsidRPr="003208FC">
              <w:rPr>
                <w:rFonts w:ascii="Times New Roman" w:eastAsia="Times New Roman" w:hAnsi="Times New Roman" w:cs="Times New Roman"/>
                <w:i/>
                <w:szCs w:val="24"/>
              </w:rPr>
              <w:t>JVCA</w:t>
            </w:r>
            <w:r w:rsidRPr="003208FC">
              <w:rPr>
                <w:rFonts w:ascii="Times New Roman" w:eastAsia="Times New Roman" w:hAnsi="Times New Roman" w:cs="Times New Roman"/>
                <w:szCs w:val="24"/>
              </w:rPr>
              <w:t xml:space="preserve"> Partner’s Authorized Representative Information</w:t>
            </w:r>
          </w:p>
          <w:p w:rsidR="003208FC" w:rsidRPr="003208FC" w:rsidRDefault="003208FC" w:rsidP="003208FC">
            <w:pPr>
              <w:spacing w:after="40" w:line="240" w:lineRule="auto"/>
              <w:ind w:left="360"/>
              <w:jc w:val="both"/>
              <w:rPr>
                <w:rFonts w:ascii="Times New Roman" w:eastAsia="Times New Roman" w:hAnsi="Times New Roman" w:cs="Times New Roman"/>
                <w:szCs w:val="24"/>
              </w:rPr>
            </w:pPr>
            <w:r w:rsidRPr="003208FC">
              <w:rPr>
                <w:rFonts w:ascii="Times New Roman" w:eastAsia="Times New Roman" w:hAnsi="Times New Roman" w:cs="Times New Roman"/>
                <w:szCs w:val="24"/>
              </w:rPr>
              <w:t>Name:</w:t>
            </w:r>
          </w:p>
          <w:p w:rsidR="003208FC" w:rsidRPr="003208FC" w:rsidRDefault="003208FC" w:rsidP="003208FC">
            <w:pPr>
              <w:spacing w:after="40" w:line="240" w:lineRule="auto"/>
              <w:ind w:left="360"/>
              <w:jc w:val="both"/>
              <w:rPr>
                <w:rFonts w:ascii="Times New Roman" w:eastAsia="Times New Roman" w:hAnsi="Times New Roman" w:cs="Times New Roman"/>
                <w:szCs w:val="24"/>
              </w:rPr>
            </w:pPr>
            <w:r w:rsidRPr="003208FC">
              <w:rPr>
                <w:rFonts w:ascii="Times New Roman" w:eastAsia="Times New Roman" w:hAnsi="Times New Roman" w:cs="Times New Roman"/>
                <w:szCs w:val="24"/>
              </w:rPr>
              <w:t>Address:</w:t>
            </w:r>
          </w:p>
          <w:p w:rsidR="003208FC" w:rsidRPr="003208FC" w:rsidRDefault="003208FC" w:rsidP="003208FC">
            <w:pPr>
              <w:spacing w:after="40" w:line="240" w:lineRule="auto"/>
              <w:ind w:left="360"/>
              <w:jc w:val="both"/>
              <w:rPr>
                <w:rFonts w:ascii="Times New Roman" w:eastAsia="Times New Roman" w:hAnsi="Times New Roman" w:cs="Times New Roman"/>
                <w:szCs w:val="24"/>
              </w:rPr>
            </w:pPr>
            <w:r w:rsidRPr="003208FC">
              <w:rPr>
                <w:rFonts w:ascii="Times New Roman" w:eastAsia="Times New Roman" w:hAnsi="Times New Roman" w:cs="Times New Roman"/>
                <w:szCs w:val="24"/>
              </w:rPr>
              <w:t>Telephone/Fax numbers:</w:t>
            </w:r>
          </w:p>
          <w:p w:rsidR="003208FC" w:rsidRPr="003208FC" w:rsidRDefault="003208FC" w:rsidP="003208FC">
            <w:pPr>
              <w:spacing w:after="40" w:line="240" w:lineRule="auto"/>
              <w:ind w:left="360"/>
              <w:jc w:val="both"/>
              <w:rPr>
                <w:rFonts w:ascii="Times New Roman" w:eastAsia="Times New Roman" w:hAnsi="Times New Roman" w:cs="Times New Roman"/>
                <w:szCs w:val="24"/>
              </w:rPr>
            </w:pPr>
            <w:r w:rsidRPr="003208FC">
              <w:rPr>
                <w:rFonts w:ascii="Times New Roman" w:eastAsia="Times New Roman" w:hAnsi="Times New Roman" w:cs="Times New Roman"/>
                <w:szCs w:val="24"/>
              </w:rPr>
              <w:t>Email Address:</w:t>
            </w:r>
          </w:p>
          <w:p w:rsidR="003208FC" w:rsidRPr="003208FC" w:rsidRDefault="003208FC" w:rsidP="003208FC">
            <w:pPr>
              <w:spacing w:after="40" w:line="240" w:lineRule="auto"/>
              <w:jc w:val="both"/>
              <w:rPr>
                <w:rFonts w:ascii="Times New Roman" w:eastAsia="Times New Roman" w:hAnsi="Times New Roman" w:cs="Times New Roman"/>
                <w:szCs w:val="24"/>
              </w:rPr>
            </w:pPr>
          </w:p>
        </w:tc>
      </w:tr>
      <w:tr w:rsidR="003208FC" w:rsidRPr="003208FC" w:rsidTr="00BD0913">
        <w:trPr>
          <w:cantSplit/>
        </w:trPr>
        <w:tc>
          <w:tcPr>
            <w:tcW w:w="9090" w:type="dxa"/>
          </w:tcPr>
          <w:p w:rsidR="003208FC" w:rsidRPr="003208FC" w:rsidRDefault="003208FC" w:rsidP="003208FC">
            <w:pPr>
              <w:suppressAutoHyphens/>
              <w:spacing w:after="0" w:line="240" w:lineRule="auto"/>
              <w:ind w:left="360" w:hanging="360"/>
              <w:rPr>
                <w:rFonts w:ascii="Times New Roman" w:eastAsia="Times New Roman" w:hAnsi="Times New Roman" w:cs="Times New Roman"/>
                <w:spacing w:val="-2"/>
                <w:szCs w:val="20"/>
              </w:rPr>
            </w:pPr>
            <w:r w:rsidRPr="003208FC">
              <w:rPr>
                <w:rFonts w:ascii="Times New Roman" w:eastAsia="Times New Roman" w:hAnsi="Times New Roman" w:cs="Times New Roman"/>
                <w:spacing w:val="-2"/>
                <w:szCs w:val="20"/>
              </w:rPr>
              <w:t>7. Attached are copies of original documents of:</w:t>
            </w:r>
          </w:p>
          <w:p w:rsidR="003208FC" w:rsidRPr="003208FC" w:rsidRDefault="003208FC" w:rsidP="003208FC">
            <w:pPr>
              <w:suppressAutoHyphens/>
              <w:spacing w:after="0" w:line="240" w:lineRule="auto"/>
              <w:ind w:left="360" w:hanging="360"/>
              <w:jc w:val="both"/>
              <w:rPr>
                <w:rFonts w:ascii="Times New Roman" w:eastAsia="Times New Roman" w:hAnsi="Times New Roman" w:cs="Times New Roman"/>
                <w:spacing w:val="-2"/>
                <w:szCs w:val="24"/>
              </w:rPr>
            </w:pPr>
            <w:r w:rsidRPr="003208FC">
              <w:rPr>
                <w:rFonts w:ascii="Times New Roman" w:eastAsia="Times New Roman" w:hAnsi="Times New Roman" w:cs="Times New Roman"/>
                <w:spacing w:val="-2"/>
                <w:sz w:val="32"/>
                <w:szCs w:val="24"/>
              </w:rPr>
              <w:sym w:font="Symbol" w:char="F0F0"/>
            </w:r>
            <w:r w:rsidRPr="003208FC">
              <w:rPr>
                <w:rFonts w:ascii="MT Extra" w:eastAsia="Times New Roman" w:hAnsi="MT Extra" w:cs="Times New Roman"/>
                <w:spacing w:val="-2"/>
                <w:sz w:val="32"/>
                <w:szCs w:val="24"/>
              </w:rPr>
              <w:t></w:t>
            </w:r>
            <w:r w:rsidRPr="003208FC">
              <w:rPr>
                <w:rFonts w:ascii="MT Extra" w:eastAsia="Times New Roman" w:hAnsi="MT Extra" w:cs="Times New Roman"/>
                <w:spacing w:val="-2"/>
                <w:szCs w:val="24"/>
              </w:rPr>
              <w:t></w:t>
            </w:r>
            <w:r w:rsidRPr="003208FC">
              <w:rPr>
                <w:rFonts w:ascii="Times New Roman" w:eastAsia="Times New Roman" w:hAnsi="Times New Roman" w:cs="Times New Roman"/>
                <w:spacing w:val="-2"/>
                <w:szCs w:val="24"/>
              </w:rPr>
              <w:t xml:space="preserve">Articles of Constitution, Incorporation or </w:t>
            </w:r>
            <w:r w:rsidRPr="003208FC">
              <w:rPr>
                <w:rFonts w:ascii="Times New Roman" w:eastAsia="Times New Roman" w:hAnsi="Times New Roman" w:cs="Times New Roman"/>
                <w:i/>
                <w:spacing w:val="-2"/>
                <w:szCs w:val="24"/>
              </w:rPr>
              <w:t>Registration</w:t>
            </w:r>
            <w:r w:rsidRPr="003208FC">
              <w:rPr>
                <w:rFonts w:ascii="Times New Roman" w:eastAsia="Times New Roman" w:hAnsi="Times New Roman" w:cs="Times New Roman"/>
                <w:spacing w:val="-2"/>
                <w:szCs w:val="24"/>
              </w:rPr>
              <w:t xml:space="preserve"> of firm named in 1, above.</w:t>
            </w:r>
          </w:p>
          <w:p w:rsidR="003208FC" w:rsidRPr="003208FC" w:rsidRDefault="003208FC" w:rsidP="003208FC">
            <w:pPr>
              <w:numPr>
                <w:ilvl w:val="0"/>
                <w:numId w:val="88"/>
              </w:numPr>
              <w:suppressAutoHyphens/>
              <w:spacing w:after="0" w:line="240" w:lineRule="auto"/>
              <w:jc w:val="both"/>
              <w:rPr>
                <w:rFonts w:ascii="Times New Roman" w:eastAsia="Times New Roman" w:hAnsi="Times New Roman" w:cs="Times New Roman"/>
                <w:spacing w:val="-2"/>
                <w:szCs w:val="24"/>
              </w:rPr>
            </w:pPr>
            <w:r w:rsidRPr="003208FC">
              <w:rPr>
                <w:rFonts w:ascii="Times New Roman" w:eastAsia="Times New Roman" w:hAnsi="Times New Roman" w:cs="Times New Roman"/>
                <w:spacing w:val="-2"/>
                <w:szCs w:val="24"/>
              </w:rPr>
              <w:t>In case of government owned entity from the Purchaser’s country, documents establishing legal and financial autonomy and compliance with the principles of commercial law.</w:t>
            </w:r>
          </w:p>
        </w:tc>
      </w:tr>
    </w:tbl>
    <w:p w:rsidR="003208FC" w:rsidRPr="003208FC" w:rsidRDefault="003208FC" w:rsidP="003208FC">
      <w:pPr>
        <w:spacing w:before="120" w:after="240" w:line="240" w:lineRule="auto"/>
        <w:jc w:val="both"/>
        <w:rPr>
          <w:rFonts w:ascii="Times New Roman" w:eastAsia="Times New Roman" w:hAnsi="Times New Roman" w:cs="Times New Roman"/>
          <w:b/>
          <w:sz w:val="36"/>
          <w:szCs w:val="20"/>
        </w:rPr>
      </w:pPr>
      <w:r w:rsidRPr="003208FC">
        <w:rPr>
          <w:rFonts w:ascii="Times New Roman" w:eastAsia="Times New Roman" w:hAnsi="Times New Roman" w:cs="Times New Roman"/>
          <w:sz w:val="36"/>
          <w:szCs w:val="20"/>
        </w:rPr>
        <w:br w:type="page"/>
      </w:r>
      <w:bookmarkStart w:id="809" w:name="_Toc127160597"/>
      <w:bookmarkStart w:id="810" w:name="_Toc41971548"/>
    </w:p>
    <w:p w:rsidR="003208FC" w:rsidRPr="003208FC" w:rsidRDefault="003208FC" w:rsidP="003208FC">
      <w:pPr>
        <w:spacing w:after="0" w:line="240" w:lineRule="auto"/>
        <w:jc w:val="center"/>
        <w:rPr>
          <w:rFonts w:ascii="Arial" w:eastAsia="Times New Roman" w:hAnsi="Arial" w:cs="Times New Roman"/>
          <w:b/>
          <w:spacing w:val="-2"/>
          <w:sz w:val="32"/>
          <w:szCs w:val="32"/>
        </w:rPr>
      </w:pPr>
      <w:bookmarkStart w:id="811" w:name="_Toc14047772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97"/>
      </w:tblGrid>
      <w:tr w:rsidR="003208FC" w:rsidRPr="003208FC" w:rsidTr="00BD0913">
        <w:tc>
          <w:tcPr>
            <w:tcW w:w="9306" w:type="dxa"/>
          </w:tcPr>
          <w:p w:rsidR="003208FC" w:rsidRPr="003208FC" w:rsidRDefault="003208FC" w:rsidP="003208FC">
            <w:pPr>
              <w:keepNext/>
              <w:spacing w:after="0" w:line="240" w:lineRule="auto"/>
              <w:ind w:left="357" w:hanging="357"/>
              <w:jc w:val="center"/>
              <w:outlineLvl w:val="1"/>
              <w:rPr>
                <w:rFonts w:ascii="Times New Roman Bold" w:eastAsia="Times New Roman" w:hAnsi="Times New Roman" w:cs="Times New Roman"/>
                <w:bCs/>
                <w:szCs w:val="24"/>
              </w:rPr>
            </w:pPr>
            <w:bookmarkStart w:id="812" w:name="_Toc264409413"/>
            <w:bookmarkStart w:id="813" w:name="_Toc283127028"/>
            <w:r w:rsidRPr="003208FC">
              <w:rPr>
                <w:rFonts w:ascii="Times New Roman Bold" w:eastAsia="Times New Roman" w:hAnsi="Times New Roman" w:cs="Times New Roman"/>
                <w:bCs/>
                <w:szCs w:val="24"/>
              </w:rPr>
              <w:t>Current Contract Commitments</w:t>
            </w:r>
            <w:bookmarkEnd w:id="812"/>
            <w:bookmarkEnd w:id="813"/>
          </w:p>
        </w:tc>
      </w:tr>
    </w:tbl>
    <w:p w:rsidR="003208FC" w:rsidRPr="003208FC" w:rsidRDefault="003208FC" w:rsidP="003208FC">
      <w:pPr>
        <w:suppressAutoHyphens/>
        <w:spacing w:after="0" w:line="240" w:lineRule="auto"/>
        <w:jc w:val="both"/>
        <w:rPr>
          <w:rFonts w:ascii="Arial" w:eastAsia="Times New Roman" w:hAnsi="Arial" w:cs="Times New Roman"/>
          <w:spacing w:val="-2"/>
          <w:sz w:val="20"/>
          <w:szCs w:val="24"/>
        </w:rPr>
      </w:pPr>
    </w:p>
    <w:p w:rsidR="003208FC" w:rsidRPr="003208FC" w:rsidRDefault="003208FC" w:rsidP="003208FC">
      <w:pPr>
        <w:suppressAutoHyphens/>
        <w:spacing w:after="0" w:line="240" w:lineRule="auto"/>
        <w:jc w:val="both"/>
        <w:rPr>
          <w:rFonts w:ascii="Arial" w:eastAsia="Times New Roman" w:hAnsi="Arial" w:cs="Times New Roman"/>
          <w:spacing w:val="-2"/>
          <w:sz w:val="20"/>
          <w:szCs w:val="24"/>
        </w:rPr>
      </w:pPr>
    </w:p>
    <w:p w:rsidR="003208FC" w:rsidRPr="003208FC" w:rsidRDefault="003208FC" w:rsidP="003208FC">
      <w:pPr>
        <w:suppressAutoHyphens/>
        <w:spacing w:after="0" w:line="240" w:lineRule="auto"/>
        <w:jc w:val="both"/>
        <w:rPr>
          <w:rFonts w:ascii="Arial" w:eastAsia="Times New Roman" w:hAnsi="Arial" w:cs="Times New Roman"/>
          <w:spacing w:val="-2"/>
          <w:sz w:val="20"/>
          <w:szCs w:val="24"/>
        </w:rPr>
      </w:pPr>
      <w:r w:rsidRPr="003208FC">
        <w:rPr>
          <w:rFonts w:ascii="Arial" w:eastAsia="Times New Roman" w:hAnsi="Arial" w:cs="Times New Roman"/>
          <w:spacing w:val="-2"/>
          <w:sz w:val="20"/>
          <w:szCs w:val="24"/>
        </w:rPr>
        <w:t xml:space="preserve">Bidders and each partner to a </w:t>
      </w:r>
      <w:r w:rsidRPr="003208FC">
        <w:rPr>
          <w:rFonts w:ascii="Arial" w:eastAsia="Times New Roman" w:hAnsi="Arial" w:cs="Times New Roman"/>
          <w:i/>
          <w:spacing w:val="-2"/>
          <w:sz w:val="20"/>
          <w:szCs w:val="24"/>
        </w:rPr>
        <w:t>JVCA</w:t>
      </w:r>
      <w:r w:rsidRPr="003208FC">
        <w:rPr>
          <w:rFonts w:ascii="Arial" w:eastAsia="Times New Roman" w:hAnsi="Arial" w:cs="Times New Roman"/>
          <w:spacing w:val="-2"/>
          <w:sz w:val="20"/>
          <w:szCs w:val="24"/>
        </w:rPr>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rsidR="003208FC" w:rsidRPr="003208FC" w:rsidRDefault="003208FC" w:rsidP="003208FC">
      <w:pPr>
        <w:suppressAutoHyphens/>
        <w:spacing w:after="0" w:line="240" w:lineRule="auto"/>
        <w:jc w:val="both"/>
        <w:rPr>
          <w:rFonts w:ascii="Arial" w:eastAsia="Times New Roman" w:hAnsi="Arial" w:cs="Times New Roman"/>
          <w:spacing w:val="-2"/>
          <w:sz w:val="20"/>
          <w:szCs w:val="24"/>
        </w:rPr>
      </w:pPr>
    </w:p>
    <w:tbl>
      <w:tblPr>
        <w:tblW w:w="0" w:type="auto"/>
        <w:tblInd w:w="72" w:type="dxa"/>
        <w:tblLayout w:type="fixed"/>
        <w:tblCellMar>
          <w:left w:w="72" w:type="dxa"/>
          <w:right w:w="72" w:type="dxa"/>
        </w:tblCellMar>
        <w:tblLook w:val="0000" w:firstRow="0" w:lastRow="0" w:firstColumn="0" w:lastColumn="0" w:noHBand="0" w:noVBand="0"/>
      </w:tblPr>
      <w:tblGrid>
        <w:gridCol w:w="1890"/>
        <w:gridCol w:w="1620"/>
        <w:gridCol w:w="1800"/>
        <w:gridCol w:w="1800"/>
        <w:gridCol w:w="2070"/>
      </w:tblGrid>
      <w:tr w:rsidR="003208FC" w:rsidRPr="003208FC" w:rsidTr="00BD0913">
        <w:trPr>
          <w:cantSplit/>
        </w:trPr>
        <w:tc>
          <w:tcPr>
            <w:tcW w:w="1890" w:type="dxa"/>
            <w:tcBorders>
              <w:top w:val="single" w:sz="6" w:space="0" w:color="auto"/>
              <w:left w:val="single" w:sz="6" w:space="0" w:color="auto"/>
              <w:bottom w:val="single" w:sz="6" w:space="0" w:color="auto"/>
              <w:right w:val="single" w:sz="6" w:space="0" w:color="auto"/>
            </w:tcBorders>
          </w:tcPr>
          <w:p w:rsidR="003208FC" w:rsidRPr="003208FC" w:rsidRDefault="003208FC" w:rsidP="003208FC">
            <w:pPr>
              <w:suppressAutoHyphens/>
              <w:spacing w:after="71" w:line="240" w:lineRule="auto"/>
              <w:jc w:val="center"/>
              <w:rPr>
                <w:rFonts w:ascii="Arial" w:eastAsia="Times New Roman" w:hAnsi="Arial" w:cs="Times New Roman"/>
                <w:spacing w:val="-2"/>
                <w:sz w:val="20"/>
                <w:szCs w:val="24"/>
              </w:rPr>
            </w:pPr>
            <w:r w:rsidRPr="003208FC">
              <w:rPr>
                <w:rFonts w:ascii="Arial" w:eastAsia="Times New Roman" w:hAnsi="Arial" w:cs="Times New Roman"/>
                <w:spacing w:val="-2"/>
                <w:sz w:val="20"/>
                <w:szCs w:val="24"/>
              </w:rPr>
              <w:t>Name of contract</w:t>
            </w:r>
          </w:p>
        </w:tc>
        <w:tc>
          <w:tcPr>
            <w:tcW w:w="1620" w:type="dxa"/>
            <w:tcBorders>
              <w:top w:val="single" w:sz="6" w:space="0" w:color="auto"/>
            </w:tcBorders>
          </w:tcPr>
          <w:p w:rsidR="003208FC" w:rsidRPr="003208FC" w:rsidRDefault="003208FC" w:rsidP="003208FC">
            <w:pPr>
              <w:suppressAutoHyphens/>
              <w:spacing w:after="71" w:line="240" w:lineRule="auto"/>
              <w:jc w:val="center"/>
              <w:rPr>
                <w:rFonts w:ascii="Arial" w:eastAsia="Times New Roman" w:hAnsi="Arial" w:cs="Times New Roman"/>
                <w:spacing w:val="-2"/>
                <w:sz w:val="20"/>
                <w:szCs w:val="24"/>
              </w:rPr>
            </w:pPr>
            <w:r w:rsidRPr="003208FC">
              <w:rPr>
                <w:rFonts w:ascii="Arial" w:eastAsia="Times New Roman" w:hAnsi="Arial" w:cs="Times New Roman"/>
                <w:spacing w:val="-2"/>
                <w:sz w:val="20"/>
                <w:szCs w:val="24"/>
              </w:rPr>
              <w:t>Purchaser, contact address/tel/fax</w:t>
            </w:r>
          </w:p>
        </w:tc>
        <w:tc>
          <w:tcPr>
            <w:tcW w:w="1800" w:type="dxa"/>
            <w:tcBorders>
              <w:top w:val="single" w:sz="6" w:space="0" w:color="auto"/>
              <w:left w:val="single" w:sz="6" w:space="0" w:color="auto"/>
            </w:tcBorders>
          </w:tcPr>
          <w:p w:rsidR="003208FC" w:rsidRPr="003208FC" w:rsidRDefault="003208FC" w:rsidP="003208FC">
            <w:pPr>
              <w:suppressAutoHyphens/>
              <w:spacing w:after="71" w:line="240" w:lineRule="auto"/>
              <w:jc w:val="center"/>
              <w:rPr>
                <w:rFonts w:ascii="Arial" w:eastAsia="Times New Roman" w:hAnsi="Arial" w:cs="Times New Roman"/>
                <w:spacing w:val="-2"/>
                <w:sz w:val="20"/>
                <w:szCs w:val="24"/>
              </w:rPr>
            </w:pPr>
            <w:r w:rsidRPr="003208FC">
              <w:rPr>
                <w:rFonts w:ascii="Arial" w:eastAsia="Times New Roman" w:hAnsi="Arial" w:cs="Times New Roman"/>
                <w:spacing w:val="-2"/>
                <w:sz w:val="20"/>
                <w:szCs w:val="24"/>
              </w:rPr>
              <w:t>Value of outstanding supply (current Ksh /US$ equivalent)</w:t>
            </w:r>
          </w:p>
        </w:tc>
        <w:tc>
          <w:tcPr>
            <w:tcW w:w="1800" w:type="dxa"/>
            <w:tcBorders>
              <w:top w:val="single" w:sz="6" w:space="0" w:color="auto"/>
              <w:left w:val="single" w:sz="6" w:space="0" w:color="auto"/>
            </w:tcBorders>
          </w:tcPr>
          <w:p w:rsidR="003208FC" w:rsidRPr="003208FC" w:rsidRDefault="003208FC" w:rsidP="003208FC">
            <w:pPr>
              <w:suppressAutoHyphens/>
              <w:spacing w:after="71" w:line="240" w:lineRule="auto"/>
              <w:jc w:val="center"/>
              <w:rPr>
                <w:rFonts w:ascii="Arial" w:eastAsia="Times New Roman" w:hAnsi="Arial" w:cs="Times New Roman"/>
                <w:spacing w:val="-2"/>
                <w:sz w:val="20"/>
                <w:szCs w:val="24"/>
              </w:rPr>
            </w:pPr>
            <w:r w:rsidRPr="003208FC">
              <w:rPr>
                <w:rFonts w:ascii="Arial" w:eastAsia="Times New Roman" w:hAnsi="Arial" w:cs="Times New Roman"/>
                <w:spacing w:val="-2"/>
                <w:sz w:val="20"/>
                <w:szCs w:val="24"/>
              </w:rPr>
              <w:t>Estimated completion date</w:t>
            </w:r>
          </w:p>
        </w:tc>
        <w:tc>
          <w:tcPr>
            <w:tcW w:w="2070" w:type="dxa"/>
            <w:tcBorders>
              <w:top w:val="single" w:sz="6" w:space="0" w:color="auto"/>
              <w:left w:val="single" w:sz="6" w:space="0" w:color="auto"/>
              <w:bottom w:val="single" w:sz="6" w:space="0" w:color="auto"/>
              <w:right w:val="single" w:sz="6" w:space="0" w:color="auto"/>
            </w:tcBorders>
          </w:tcPr>
          <w:p w:rsidR="003208FC" w:rsidRPr="003208FC" w:rsidRDefault="003208FC" w:rsidP="003208FC">
            <w:pPr>
              <w:suppressAutoHyphens/>
              <w:spacing w:after="71" w:line="240" w:lineRule="auto"/>
              <w:jc w:val="center"/>
              <w:rPr>
                <w:rFonts w:ascii="Arial" w:eastAsia="Times New Roman" w:hAnsi="Arial" w:cs="Times New Roman"/>
                <w:spacing w:val="-2"/>
                <w:sz w:val="20"/>
                <w:szCs w:val="24"/>
              </w:rPr>
            </w:pPr>
            <w:r w:rsidRPr="003208FC">
              <w:rPr>
                <w:rFonts w:ascii="Arial" w:eastAsia="Times New Roman" w:hAnsi="Arial" w:cs="Times New Roman"/>
                <w:spacing w:val="-2"/>
                <w:sz w:val="20"/>
                <w:szCs w:val="24"/>
              </w:rPr>
              <w:t>Average monthly invoicing over last six months</w:t>
            </w:r>
            <w:r w:rsidRPr="003208FC">
              <w:rPr>
                <w:rFonts w:ascii="Arial" w:eastAsia="Times New Roman" w:hAnsi="Arial" w:cs="Times New Roman"/>
                <w:spacing w:val="-2"/>
                <w:sz w:val="20"/>
                <w:szCs w:val="24"/>
              </w:rPr>
              <w:br/>
              <w:t>(Ksh /US$/month)</w:t>
            </w:r>
          </w:p>
        </w:tc>
      </w:tr>
      <w:tr w:rsidR="003208FC" w:rsidRPr="003208FC" w:rsidTr="00BD0913">
        <w:trPr>
          <w:cantSplit/>
        </w:trPr>
        <w:tc>
          <w:tcPr>
            <w:tcW w:w="1890" w:type="dxa"/>
            <w:tcBorders>
              <w:top w:val="single" w:sz="6" w:space="0" w:color="auto"/>
              <w:left w:val="single" w:sz="6" w:space="0" w:color="auto"/>
              <w:bottom w:val="single" w:sz="6" w:space="0" w:color="auto"/>
              <w:right w:val="single" w:sz="6" w:space="0" w:color="auto"/>
            </w:tcBorders>
          </w:tcPr>
          <w:p w:rsidR="003208FC" w:rsidRPr="003208FC" w:rsidRDefault="003208FC" w:rsidP="003208FC">
            <w:pPr>
              <w:suppressAutoHyphens/>
              <w:spacing w:after="0" w:line="240" w:lineRule="auto"/>
              <w:jc w:val="both"/>
              <w:rPr>
                <w:rFonts w:ascii="Arial" w:eastAsia="Times New Roman" w:hAnsi="Arial" w:cs="Times New Roman"/>
                <w:spacing w:val="-2"/>
                <w:sz w:val="20"/>
                <w:szCs w:val="24"/>
              </w:rPr>
            </w:pPr>
            <w:r w:rsidRPr="003208FC">
              <w:rPr>
                <w:rFonts w:ascii="Arial" w:eastAsia="Times New Roman" w:hAnsi="Arial" w:cs="Times New Roman"/>
                <w:spacing w:val="-2"/>
                <w:sz w:val="20"/>
                <w:szCs w:val="24"/>
              </w:rPr>
              <w:t>1.</w:t>
            </w:r>
          </w:p>
          <w:p w:rsidR="003208FC" w:rsidRPr="003208FC" w:rsidRDefault="003208FC" w:rsidP="003208FC">
            <w:pPr>
              <w:suppressAutoHyphens/>
              <w:spacing w:after="71" w:line="240" w:lineRule="auto"/>
              <w:jc w:val="both"/>
              <w:rPr>
                <w:rFonts w:ascii="Arial" w:eastAsia="Times New Roman" w:hAnsi="Arial" w:cs="Times New Roman"/>
                <w:spacing w:val="-2"/>
                <w:sz w:val="20"/>
                <w:szCs w:val="24"/>
              </w:rPr>
            </w:pPr>
          </w:p>
        </w:tc>
        <w:tc>
          <w:tcPr>
            <w:tcW w:w="1620" w:type="dxa"/>
            <w:tcBorders>
              <w:top w:val="single" w:sz="6" w:space="0" w:color="auto"/>
            </w:tcBorders>
          </w:tcPr>
          <w:p w:rsidR="003208FC" w:rsidRPr="003208FC" w:rsidRDefault="003208FC" w:rsidP="003208FC">
            <w:pPr>
              <w:suppressAutoHyphens/>
              <w:spacing w:after="0" w:line="240" w:lineRule="auto"/>
              <w:jc w:val="both"/>
              <w:rPr>
                <w:rFonts w:ascii="Arial" w:eastAsia="Times New Roman" w:hAnsi="Arial" w:cs="Times New Roman"/>
                <w:spacing w:val="-2"/>
                <w:sz w:val="20"/>
                <w:szCs w:val="24"/>
              </w:rPr>
            </w:pPr>
          </w:p>
        </w:tc>
        <w:tc>
          <w:tcPr>
            <w:tcW w:w="1800" w:type="dxa"/>
            <w:tcBorders>
              <w:top w:val="single" w:sz="6" w:space="0" w:color="auto"/>
              <w:left w:val="single" w:sz="6" w:space="0" w:color="auto"/>
            </w:tcBorders>
          </w:tcPr>
          <w:p w:rsidR="003208FC" w:rsidRPr="003208FC" w:rsidRDefault="003208FC" w:rsidP="003208FC">
            <w:pPr>
              <w:suppressAutoHyphens/>
              <w:spacing w:after="71" w:line="240" w:lineRule="auto"/>
              <w:jc w:val="both"/>
              <w:rPr>
                <w:rFonts w:ascii="Arial" w:eastAsia="Times New Roman" w:hAnsi="Arial" w:cs="Times New Roman"/>
                <w:spacing w:val="-2"/>
                <w:sz w:val="20"/>
                <w:szCs w:val="24"/>
              </w:rPr>
            </w:pPr>
          </w:p>
        </w:tc>
        <w:tc>
          <w:tcPr>
            <w:tcW w:w="1800" w:type="dxa"/>
            <w:tcBorders>
              <w:top w:val="single" w:sz="6" w:space="0" w:color="auto"/>
              <w:left w:val="single" w:sz="6" w:space="0" w:color="auto"/>
            </w:tcBorders>
          </w:tcPr>
          <w:p w:rsidR="003208FC" w:rsidRPr="003208FC" w:rsidRDefault="003208FC" w:rsidP="003208FC">
            <w:pPr>
              <w:suppressAutoHyphens/>
              <w:spacing w:after="71" w:line="240" w:lineRule="auto"/>
              <w:jc w:val="both"/>
              <w:rPr>
                <w:rFonts w:ascii="Arial" w:eastAsia="Times New Roman" w:hAnsi="Arial" w:cs="Times New Roman"/>
                <w:spacing w:val="-2"/>
                <w:sz w:val="20"/>
                <w:szCs w:val="24"/>
              </w:rPr>
            </w:pPr>
          </w:p>
        </w:tc>
        <w:tc>
          <w:tcPr>
            <w:tcW w:w="2070" w:type="dxa"/>
            <w:tcBorders>
              <w:top w:val="single" w:sz="6" w:space="0" w:color="auto"/>
              <w:left w:val="single" w:sz="6" w:space="0" w:color="auto"/>
              <w:bottom w:val="single" w:sz="6" w:space="0" w:color="auto"/>
              <w:right w:val="single" w:sz="6" w:space="0" w:color="auto"/>
            </w:tcBorders>
          </w:tcPr>
          <w:p w:rsidR="003208FC" w:rsidRPr="003208FC" w:rsidRDefault="003208FC" w:rsidP="003208FC">
            <w:pPr>
              <w:suppressAutoHyphens/>
              <w:spacing w:after="71" w:line="240" w:lineRule="auto"/>
              <w:jc w:val="both"/>
              <w:rPr>
                <w:rFonts w:ascii="Arial" w:eastAsia="Times New Roman" w:hAnsi="Arial" w:cs="Times New Roman"/>
                <w:spacing w:val="-2"/>
                <w:sz w:val="20"/>
                <w:szCs w:val="24"/>
              </w:rPr>
            </w:pPr>
          </w:p>
        </w:tc>
      </w:tr>
      <w:tr w:rsidR="003208FC" w:rsidRPr="003208FC" w:rsidTr="00BD0913">
        <w:trPr>
          <w:cantSplit/>
        </w:trPr>
        <w:tc>
          <w:tcPr>
            <w:tcW w:w="1890" w:type="dxa"/>
            <w:tcBorders>
              <w:top w:val="single" w:sz="6" w:space="0" w:color="auto"/>
              <w:left w:val="single" w:sz="6" w:space="0" w:color="auto"/>
              <w:bottom w:val="single" w:sz="6" w:space="0" w:color="auto"/>
              <w:right w:val="single" w:sz="6" w:space="0" w:color="auto"/>
            </w:tcBorders>
          </w:tcPr>
          <w:p w:rsidR="003208FC" w:rsidRPr="003208FC" w:rsidRDefault="003208FC" w:rsidP="003208FC">
            <w:pPr>
              <w:suppressAutoHyphens/>
              <w:spacing w:after="0" w:line="240" w:lineRule="auto"/>
              <w:jc w:val="both"/>
              <w:rPr>
                <w:rFonts w:ascii="Arial" w:eastAsia="Times New Roman" w:hAnsi="Arial" w:cs="Times New Roman"/>
                <w:spacing w:val="-2"/>
                <w:sz w:val="20"/>
                <w:szCs w:val="24"/>
              </w:rPr>
            </w:pPr>
            <w:r w:rsidRPr="003208FC">
              <w:rPr>
                <w:rFonts w:ascii="Arial" w:eastAsia="Times New Roman" w:hAnsi="Arial" w:cs="Times New Roman"/>
                <w:spacing w:val="-2"/>
                <w:sz w:val="20"/>
                <w:szCs w:val="24"/>
              </w:rPr>
              <w:t>2.</w:t>
            </w:r>
          </w:p>
          <w:p w:rsidR="003208FC" w:rsidRPr="003208FC" w:rsidRDefault="003208FC" w:rsidP="003208FC">
            <w:pPr>
              <w:suppressAutoHyphens/>
              <w:spacing w:after="71" w:line="240" w:lineRule="auto"/>
              <w:jc w:val="both"/>
              <w:rPr>
                <w:rFonts w:ascii="Arial" w:eastAsia="Times New Roman" w:hAnsi="Arial" w:cs="Times New Roman"/>
                <w:spacing w:val="-2"/>
                <w:sz w:val="20"/>
                <w:szCs w:val="24"/>
              </w:rPr>
            </w:pPr>
          </w:p>
        </w:tc>
        <w:tc>
          <w:tcPr>
            <w:tcW w:w="1620" w:type="dxa"/>
            <w:tcBorders>
              <w:top w:val="single" w:sz="6" w:space="0" w:color="auto"/>
            </w:tcBorders>
          </w:tcPr>
          <w:p w:rsidR="003208FC" w:rsidRPr="003208FC" w:rsidRDefault="003208FC" w:rsidP="003208FC">
            <w:pPr>
              <w:suppressAutoHyphens/>
              <w:spacing w:after="0" w:line="240" w:lineRule="auto"/>
              <w:jc w:val="both"/>
              <w:rPr>
                <w:rFonts w:ascii="Arial" w:eastAsia="Times New Roman" w:hAnsi="Arial" w:cs="Times New Roman"/>
                <w:spacing w:val="-2"/>
                <w:sz w:val="20"/>
                <w:szCs w:val="24"/>
              </w:rPr>
            </w:pPr>
          </w:p>
        </w:tc>
        <w:tc>
          <w:tcPr>
            <w:tcW w:w="1800" w:type="dxa"/>
            <w:tcBorders>
              <w:top w:val="single" w:sz="6" w:space="0" w:color="auto"/>
              <w:left w:val="single" w:sz="6" w:space="0" w:color="auto"/>
            </w:tcBorders>
          </w:tcPr>
          <w:p w:rsidR="003208FC" w:rsidRPr="003208FC" w:rsidRDefault="003208FC" w:rsidP="003208FC">
            <w:pPr>
              <w:suppressAutoHyphens/>
              <w:spacing w:after="71" w:line="240" w:lineRule="auto"/>
              <w:jc w:val="both"/>
              <w:rPr>
                <w:rFonts w:ascii="Arial" w:eastAsia="Times New Roman" w:hAnsi="Arial" w:cs="Times New Roman"/>
                <w:spacing w:val="-2"/>
                <w:sz w:val="20"/>
                <w:szCs w:val="24"/>
              </w:rPr>
            </w:pPr>
          </w:p>
        </w:tc>
        <w:tc>
          <w:tcPr>
            <w:tcW w:w="1800" w:type="dxa"/>
            <w:tcBorders>
              <w:top w:val="single" w:sz="6" w:space="0" w:color="auto"/>
              <w:left w:val="single" w:sz="6" w:space="0" w:color="auto"/>
            </w:tcBorders>
          </w:tcPr>
          <w:p w:rsidR="003208FC" w:rsidRPr="003208FC" w:rsidRDefault="003208FC" w:rsidP="003208FC">
            <w:pPr>
              <w:suppressAutoHyphens/>
              <w:spacing w:after="71" w:line="240" w:lineRule="auto"/>
              <w:jc w:val="both"/>
              <w:rPr>
                <w:rFonts w:ascii="Arial" w:eastAsia="Times New Roman" w:hAnsi="Arial" w:cs="Times New Roman"/>
                <w:spacing w:val="-2"/>
                <w:sz w:val="20"/>
                <w:szCs w:val="24"/>
              </w:rPr>
            </w:pPr>
          </w:p>
        </w:tc>
        <w:tc>
          <w:tcPr>
            <w:tcW w:w="2070" w:type="dxa"/>
            <w:tcBorders>
              <w:top w:val="single" w:sz="6" w:space="0" w:color="auto"/>
              <w:left w:val="single" w:sz="6" w:space="0" w:color="auto"/>
              <w:bottom w:val="single" w:sz="6" w:space="0" w:color="auto"/>
              <w:right w:val="single" w:sz="6" w:space="0" w:color="auto"/>
            </w:tcBorders>
          </w:tcPr>
          <w:p w:rsidR="003208FC" w:rsidRPr="003208FC" w:rsidRDefault="003208FC" w:rsidP="003208FC">
            <w:pPr>
              <w:suppressAutoHyphens/>
              <w:spacing w:after="71" w:line="240" w:lineRule="auto"/>
              <w:jc w:val="both"/>
              <w:rPr>
                <w:rFonts w:ascii="Arial" w:eastAsia="Times New Roman" w:hAnsi="Arial" w:cs="Times New Roman"/>
                <w:spacing w:val="-2"/>
                <w:sz w:val="20"/>
                <w:szCs w:val="24"/>
              </w:rPr>
            </w:pPr>
          </w:p>
        </w:tc>
      </w:tr>
      <w:tr w:rsidR="003208FC" w:rsidRPr="003208FC" w:rsidTr="00BD0913">
        <w:trPr>
          <w:cantSplit/>
        </w:trPr>
        <w:tc>
          <w:tcPr>
            <w:tcW w:w="1890" w:type="dxa"/>
            <w:tcBorders>
              <w:top w:val="single" w:sz="6" w:space="0" w:color="auto"/>
              <w:left w:val="single" w:sz="6" w:space="0" w:color="auto"/>
              <w:bottom w:val="single" w:sz="6" w:space="0" w:color="auto"/>
              <w:right w:val="single" w:sz="6" w:space="0" w:color="auto"/>
            </w:tcBorders>
          </w:tcPr>
          <w:p w:rsidR="003208FC" w:rsidRPr="003208FC" w:rsidRDefault="003208FC" w:rsidP="003208FC">
            <w:pPr>
              <w:suppressAutoHyphens/>
              <w:spacing w:after="0" w:line="240" w:lineRule="auto"/>
              <w:jc w:val="both"/>
              <w:rPr>
                <w:rFonts w:ascii="Arial" w:eastAsia="Times New Roman" w:hAnsi="Arial" w:cs="Times New Roman"/>
                <w:spacing w:val="-2"/>
                <w:sz w:val="20"/>
                <w:szCs w:val="24"/>
              </w:rPr>
            </w:pPr>
            <w:r w:rsidRPr="003208FC">
              <w:rPr>
                <w:rFonts w:ascii="Arial" w:eastAsia="Times New Roman" w:hAnsi="Arial" w:cs="Times New Roman"/>
                <w:spacing w:val="-2"/>
                <w:sz w:val="20"/>
                <w:szCs w:val="24"/>
              </w:rPr>
              <w:t>3.</w:t>
            </w:r>
          </w:p>
          <w:p w:rsidR="003208FC" w:rsidRPr="003208FC" w:rsidRDefault="003208FC" w:rsidP="003208FC">
            <w:pPr>
              <w:suppressAutoHyphens/>
              <w:spacing w:after="71" w:line="240" w:lineRule="auto"/>
              <w:jc w:val="both"/>
              <w:rPr>
                <w:rFonts w:ascii="Arial" w:eastAsia="Times New Roman" w:hAnsi="Arial" w:cs="Times New Roman"/>
                <w:spacing w:val="-2"/>
                <w:sz w:val="20"/>
                <w:szCs w:val="24"/>
              </w:rPr>
            </w:pPr>
          </w:p>
        </w:tc>
        <w:tc>
          <w:tcPr>
            <w:tcW w:w="1620" w:type="dxa"/>
            <w:tcBorders>
              <w:top w:val="single" w:sz="6" w:space="0" w:color="auto"/>
            </w:tcBorders>
          </w:tcPr>
          <w:p w:rsidR="003208FC" w:rsidRPr="003208FC" w:rsidRDefault="003208FC" w:rsidP="003208FC">
            <w:pPr>
              <w:suppressAutoHyphens/>
              <w:spacing w:after="0" w:line="240" w:lineRule="auto"/>
              <w:jc w:val="both"/>
              <w:rPr>
                <w:rFonts w:ascii="Arial" w:eastAsia="Times New Roman" w:hAnsi="Arial" w:cs="Times New Roman"/>
                <w:spacing w:val="-2"/>
                <w:sz w:val="20"/>
                <w:szCs w:val="24"/>
              </w:rPr>
            </w:pPr>
          </w:p>
        </w:tc>
        <w:tc>
          <w:tcPr>
            <w:tcW w:w="1800" w:type="dxa"/>
            <w:tcBorders>
              <w:top w:val="single" w:sz="6" w:space="0" w:color="auto"/>
              <w:left w:val="single" w:sz="6" w:space="0" w:color="auto"/>
            </w:tcBorders>
          </w:tcPr>
          <w:p w:rsidR="003208FC" w:rsidRPr="003208FC" w:rsidRDefault="003208FC" w:rsidP="003208FC">
            <w:pPr>
              <w:suppressAutoHyphens/>
              <w:spacing w:after="71" w:line="240" w:lineRule="auto"/>
              <w:jc w:val="both"/>
              <w:rPr>
                <w:rFonts w:ascii="Arial" w:eastAsia="Times New Roman" w:hAnsi="Arial" w:cs="Times New Roman"/>
                <w:spacing w:val="-2"/>
                <w:sz w:val="20"/>
                <w:szCs w:val="24"/>
              </w:rPr>
            </w:pPr>
          </w:p>
        </w:tc>
        <w:tc>
          <w:tcPr>
            <w:tcW w:w="1800" w:type="dxa"/>
            <w:tcBorders>
              <w:top w:val="single" w:sz="6" w:space="0" w:color="auto"/>
              <w:left w:val="single" w:sz="6" w:space="0" w:color="auto"/>
            </w:tcBorders>
          </w:tcPr>
          <w:p w:rsidR="003208FC" w:rsidRPr="003208FC" w:rsidRDefault="003208FC" w:rsidP="003208FC">
            <w:pPr>
              <w:suppressAutoHyphens/>
              <w:spacing w:after="71" w:line="240" w:lineRule="auto"/>
              <w:jc w:val="both"/>
              <w:rPr>
                <w:rFonts w:ascii="Arial" w:eastAsia="Times New Roman" w:hAnsi="Arial" w:cs="Times New Roman"/>
                <w:spacing w:val="-2"/>
                <w:sz w:val="20"/>
                <w:szCs w:val="24"/>
              </w:rPr>
            </w:pPr>
          </w:p>
        </w:tc>
        <w:tc>
          <w:tcPr>
            <w:tcW w:w="2070" w:type="dxa"/>
            <w:tcBorders>
              <w:top w:val="single" w:sz="6" w:space="0" w:color="auto"/>
              <w:left w:val="single" w:sz="6" w:space="0" w:color="auto"/>
              <w:bottom w:val="single" w:sz="6" w:space="0" w:color="auto"/>
              <w:right w:val="single" w:sz="6" w:space="0" w:color="auto"/>
            </w:tcBorders>
          </w:tcPr>
          <w:p w:rsidR="003208FC" w:rsidRPr="003208FC" w:rsidRDefault="003208FC" w:rsidP="003208FC">
            <w:pPr>
              <w:suppressAutoHyphens/>
              <w:spacing w:after="71" w:line="240" w:lineRule="auto"/>
              <w:jc w:val="both"/>
              <w:rPr>
                <w:rFonts w:ascii="Arial" w:eastAsia="Times New Roman" w:hAnsi="Arial" w:cs="Times New Roman"/>
                <w:spacing w:val="-2"/>
                <w:sz w:val="20"/>
                <w:szCs w:val="24"/>
              </w:rPr>
            </w:pPr>
          </w:p>
        </w:tc>
      </w:tr>
      <w:tr w:rsidR="003208FC" w:rsidRPr="003208FC" w:rsidTr="00BD0913">
        <w:trPr>
          <w:cantSplit/>
        </w:trPr>
        <w:tc>
          <w:tcPr>
            <w:tcW w:w="1890" w:type="dxa"/>
            <w:tcBorders>
              <w:top w:val="single" w:sz="6" w:space="0" w:color="auto"/>
              <w:left w:val="single" w:sz="6" w:space="0" w:color="auto"/>
              <w:bottom w:val="single" w:sz="6" w:space="0" w:color="auto"/>
              <w:right w:val="single" w:sz="6" w:space="0" w:color="auto"/>
            </w:tcBorders>
          </w:tcPr>
          <w:p w:rsidR="003208FC" w:rsidRPr="003208FC" w:rsidRDefault="003208FC" w:rsidP="003208FC">
            <w:pPr>
              <w:suppressAutoHyphens/>
              <w:spacing w:after="0" w:line="240" w:lineRule="auto"/>
              <w:jc w:val="both"/>
              <w:rPr>
                <w:rFonts w:ascii="Arial" w:eastAsia="Times New Roman" w:hAnsi="Arial" w:cs="Times New Roman"/>
                <w:spacing w:val="-2"/>
                <w:sz w:val="20"/>
                <w:szCs w:val="24"/>
              </w:rPr>
            </w:pPr>
            <w:r w:rsidRPr="003208FC">
              <w:rPr>
                <w:rFonts w:ascii="Arial" w:eastAsia="Times New Roman" w:hAnsi="Arial" w:cs="Times New Roman"/>
                <w:spacing w:val="-2"/>
                <w:sz w:val="20"/>
                <w:szCs w:val="24"/>
              </w:rPr>
              <w:t>4.</w:t>
            </w:r>
          </w:p>
          <w:p w:rsidR="003208FC" w:rsidRPr="003208FC" w:rsidRDefault="003208FC" w:rsidP="003208FC">
            <w:pPr>
              <w:suppressAutoHyphens/>
              <w:spacing w:after="71" w:line="240" w:lineRule="auto"/>
              <w:jc w:val="both"/>
              <w:rPr>
                <w:rFonts w:ascii="Arial" w:eastAsia="Times New Roman" w:hAnsi="Arial" w:cs="Times New Roman"/>
                <w:spacing w:val="-2"/>
                <w:sz w:val="20"/>
                <w:szCs w:val="24"/>
              </w:rPr>
            </w:pPr>
          </w:p>
        </w:tc>
        <w:tc>
          <w:tcPr>
            <w:tcW w:w="1620" w:type="dxa"/>
            <w:tcBorders>
              <w:top w:val="single" w:sz="6" w:space="0" w:color="auto"/>
            </w:tcBorders>
          </w:tcPr>
          <w:p w:rsidR="003208FC" w:rsidRPr="003208FC" w:rsidRDefault="003208FC" w:rsidP="003208FC">
            <w:pPr>
              <w:suppressAutoHyphens/>
              <w:spacing w:after="0" w:line="240" w:lineRule="auto"/>
              <w:jc w:val="both"/>
              <w:rPr>
                <w:rFonts w:ascii="Arial" w:eastAsia="Times New Roman" w:hAnsi="Arial" w:cs="Times New Roman"/>
                <w:spacing w:val="-2"/>
                <w:sz w:val="20"/>
                <w:szCs w:val="24"/>
              </w:rPr>
            </w:pPr>
          </w:p>
        </w:tc>
        <w:tc>
          <w:tcPr>
            <w:tcW w:w="1800" w:type="dxa"/>
            <w:tcBorders>
              <w:top w:val="single" w:sz="6" w:space="0" w:color="auto"/>
              <w:left w:val="single" w:sz="6" w:space="0" w:color="auto"/>
            </w:tcBorders>
          </w:tcPr>
          <w:p w:rsidR="003208FC" w:rsidRPr="003208FC" w:rsidRDefault="003208FC" w:rsidP="003208FC">
            <w:pPr>
              <w:suppressAutoHyphens/>
              <w:spacing w:after="71" w:line="240" w:lineRule="auto"/>
              <w:jc w:val="both"/>
              <w:rPr>
                <w:rFonts w:ascii="Arial" w:eastAsia="Times New Roman" w:hAnsi="Arial" w:cs="Times New Roman"/>
                <w:spacing w:val="-2"/>
                <w:sz w:val="20"/>
                <w:szCs w:val="24"/>
              </w:rPr>
            </w:pPr>
          </w:p>
        </w:tc>
        <w:tc>
          <w:tcPr>
            <w:tcW w:w="1800" w:type="dxa"/>
            <w:tcBorders>
              <w:top w:val="single" w:sz="6" w:space="0" w:color="auto"/>
              <w:left w:val="single" w:sz="6" w:space="0" w:color="auto"/>
            </w:tcBorders>
          </w:tcPr>
          <w:p w:rsidR="003208FC" w:rsidRPr="003208FC" w:rsidRDefault="003208FC" w:rsidP="003208FC">
            <w:pPr>
              <w:suppressAutoHyphens/>
              <w:spacing w:after="71" w:line="240" w:lineRule="auto"/>
              <w:jc w:val="both"/>
              <w:rPr>
                <w:rFonts w:ascii="Arial" w:eastAsia="Times New Roman" w:hAnsi="Arial" w:cs="Times New Roman"/>
                <w:spacing w:val="-2"/>
                <w:sz w:val="20"/>
                <w:szCs w:val="24"/>
              </w:rPr>
            </w:pPr>
          </w:p>
        </w:tc>
        <w:tc>
          <w:tcPr>
            <w:tcW w:w="2070" w:type="dxa"/>
            <w:tcBorders>
              <w:top w:val="single" w:sz="6" w:space="0" w:color="auto"/>
              <w:left w:val="single" w:sz="6" w:space="0" w:color="auto"/>
              <w:bottom w:val="single" w:sz="6" w:space="0" w:color="auto"/>
              <w:right w:val="single" w:sz="6" w:space="0" w:color="auto"/>
            </w:tcBorders>
          </w:tcPr>
          <w:p w:rsidR="003208FC" w:rsidRPr="003208FC" w:rsidRDefault="003208FC" w:rsidP="003208FC">
            <w:pPr>
              <w:suppressAutoHyphens/>
              <w:spacing w:after="71" w:line="240" w:lineRule="auto"/>
              <w:jc w:val="both"/>
              <w:rPr>
                <w:rFonts w:ascii="Arial" w:eastAsia="Times New Roman" w:hAnsi="Arial" w:cs="Times New Roman"/>
                <w:spacing w:val="-2"/>
                <w:sz w:val="20"/>
                <w:szCs w:val="24"/>
              </w:rPr>
            </w:pPr>
          </w:p>
        </w:tc>
      </w:tr>
      <w:tr w:rsidR="003208FC" w:rsidRPr="003208FC" w:rsidTr="00BD0913">
        <w:trPr>
          <w:cantSplit/>
        </w:trPr>
        <w:tc>
          <w:tcPr>
            <w:tcW w:w="1890" w:type="dxa"/>
            <w:tcBorders>
              <w:top w:val="single" w:sz="6" w:space="0" w:color="auto"/>
              <w:left w:val="single" w:sz="6" w:space="0" w:color="auto"/>
              <w:bottom w:val="single" w:sz="6" w:space="0" w:color="auto"/>
              <w:right w:val="single" w:sz="6" w:space="0" w:color="auto"/>
            </w:tcBorders>
          </w:tcPr>
          <w:p w:rsidR="003208FC" w:rsidRPr="003208FC" w:rsidRDefault="003208FC" w:rsidP="003208FC">
            <w:pPr>
              <w:suppressAutoHyphens/>
              <w:spacing w:after="0" w:line="240" w:lineRule="auto"/>
              <w:jc w:val="both"/>
              <w:rPr>
                <w:rFonts w:ascii="Arial" w:eastAsia="Times New Roman" w:hAnsi="Arial" w:cs="Times New Roman"/>
                <w:spacing w:val="-2"/>
                <w:sz w:val="20"/>
                <w:szCs w:val="24"/>
              </w:rPr>
            </w:pPr>
            <w:r w:rsidRPr="003208FC">
              <w:rPr>
                <w:rFonts w:ascii="Arial" w:eastAsia="Times New Roman" w:hAnsi="Arial" w:cs="Times New Roman"/>
                <w:spacing w:val="-2"/>
                <w:sz w:val="20"/>
                <w:szCs w:val="24"/>
              </w:rPr>
              <w:t>5.</w:t>
            </w:r>
          </w:p>
          <w:p w:rsidR="003208FC" w:rsidRPr="003208FC" w:rsidRDefault="003208FC" w:rsidP="003208FC">
            <w:pPr>
              <w:suppressAutoHyphens/>
              <w:spacing w:after="71" w:line="240" w:lineRule="auto"/>
              <w:jc w:val="both"/>
              <w:rPr>
                <w:rFonts w:ascii="Arial" w:eastAsia="Times New Roman" w:hAnsi="Arial" w:cs="Times New Roman"/>
                <w:spacing w:val="-2"/>
                <w:sz w:val="20"/>
                <w:szCs w:val="24"/>
              </w:rPr>
            </w:pPr>
          </w:p>
        </w:tc>
        <w:tc>
          <w:tcPr>
            <w:tcW w:w="1620" w:type="dxa"/>
            <w:tcBorders>
              <w:top w:val="single" w:sz="6" w:space="0" w:color="auto"/>
            </w:tcBorders>
          </w:tcPr>
          <w:p w:rsidR="003208FC" w:rsidRPr="003208FC" w:rsidRDefault="003208FC" w:rsidP="003208FC">
            <w:pPr>
              <w:suppressAutoHyphens/>
              <w:spacing w:after="0" w:line="240" w:lineRule="auto"/>
              <w:jc w:val="both"/>
              <w:rPr>
                <w:rFonts w:ascii="Arial" w:eastAsia="Times New Roman" w:hAnsi="Arial" w:cs="Times New Roman"/>
                <w:spacing w:val="-2"/>
                <w:sz w:val="20"/>
                <w:szCs w:val="24"/>
              </w:rPr>
            </w:pPr>
          </w:p>
        </w:tc>
        <w:tc>
          <w:tcPr>
            <w:tcW w:w="1800" w:type="dxa"/>
            <w:tcBorders>
              <w:top w:val="single" w:sz="6" w:space="0" w:color="auto"/>
              <w:left w:val="single" w:sz="6" w:space="0" w:color="auto"/>
            </w:tcBorders>
          </w:tcPr>
          <w:p w:rsidR="003208FC" w:rsidRPr="003208FC" w:rsidRDefault="003208FC" w:rsidP="003208FC">
            <w:pPr>
              <w:suppressAutoHyphens/>
              <w:spacing w:after="71" w:line="240" w:lineRule="auto"/>
              <w:jc w:val="both"/>
              <w:rPr>
                <w:rFonts w:ascii="Arial" w:eastAsia="Times New Roman" w:hAnsi="Arial" w:cs="Times New Roman"/>
                <w:spacing w:val="-2"/>
                <w:sz w:val="20"/>
                <w:szCs w:val="24"/>
              </w:rPr>
            </w:pPr>
          </w:p>
        </w:tc>
        <w:tc>
          <w:tcPr>
            <w:tcW w:w="1800" w:type="dxa"/>
            <w:tcBorders>
              <w:top w:val="single" w:sz="6" w:space="0" w:color="auto"/>
              <w:left w:val="single" w:sz="6" w:space="0" w:color="auto"/>
            </w:tcBorders>
          </w:tcPr>
          <w:p w:rsidR="003208FC" w:rsidRPr="003208FC" w:rsidRDefault="003208FC" w:rsidP="003208FC">
            <w:pPr>
              <w:suppressAutoHyphens/>
              <w:spacing w:after="71" w:line="240" w:lineRule="auto"/>
              <w:jc w:val="both"/>
              <w:rPr>
                <w:rFonts w:ascii="Arial" w:eastAsia="Times New Roman" w:hAnsi="Arial" w:cs="Times New Roman"/>
                <w:spacing w:val="-2"/>
                <w:sz w:val="20"/>
                <w:szCs w:val="24"/>
              </w:rPr>
            </w:pPr>
          </w:p>
        </w:tc>
        <w:tc>
          <w:tcPr>
            <w:tcW w:w="2070" w:type="dxa"/>
            <w:tcBorders>
              <w:top w:val="single" w:sz="6" w:space="0" w:color="auto"/>
              <w:left w:val="single" w:sz="6" w:space="0" w:color="auto"/>
              <w:bottom w:val="single" w:sz="6" w:space="0" w:color="auto"/>
              <w:right w:val="single" w:sz="6" w:space="0" w:color="auto"/>
            </w:tcBorders>
          </w:tcPr>
          <w:p w:rsidR="003208FC" w:rsidRPr="003208FC" w:rsidRDefault="003208FC" w:rsidP="003208FC">
            <w:pPr>
              <w:suppressAutoHyphens/>
              <w:spacing w:after="71" w:line="240" w:lineRule="auto"/>
              <w:jc w:val="both"/>
              <w:rPr>
                <w:rFonts w:ascii="Arial" w:eastAsia="Times New Roman" w:hAnsi="Arial" w:cs="Times New Roman"/>
                <w:spacing w:val="-2"/>
                <w:sz w:val="20"/>
                <w:szCs w:val="24"/>
              </w:rPr>
            </w:pPr>
          </w:p>
        </w:tc>
      </w:tr>
      <w:tr w:rsidR="003208FC" w:rsidRPr="003208FC" w:rsidTr="00BD0913">
        <w:trPr>
          <w:cantSplit/>
        </w:trPr>
        <w:tc>
          <w:tcPr>
            <w:tcW w:w="1890" w:type="dxa"/>
            <w:tcBorders>
              <w:top w:val="single" w:sz="6" w:space="0" w:color="auto"/>
              <w:left w:val="single" w:sz="6" w:space="0" w:color="auto"/>
              <w:bottom w:val="single" w:sz="6" w:space="0" w:color="auto"/>
              <w:right w:val="single" w:sz="6" w:space="0" w:color="auto"/>
            </w:tcBorders>
          </w:tcPr>
          <w:p w:rsidR="003208FC" w:rsidRPr="003208FC" w:rsidRDefault="003208FC" w:rsidP="003208FC">
            <w:pPr>
              <w:suppressAutoHyphens/>
              <w:spacing w:after="0" w:line="240" w:lineRule="auto"/>
              <w:jc w:val="both"/>
              <w:rPr>
                <w:rFonts w:ascii="Arial" w:eastAsia="Times New Roman" w:hAnsi="Arial" w:cs="Times New Roman"/>
                <w:spacing w:val="-2"/>
                <w:sz w:val="20"/>
                <w:szCs w:val="24"/>
              </w:rPr>
            </w:pPr>
            <w:r w:rsidRPr="003208FC">
              <w:rPr>
                <w:rFonts w:ascii="Arial" w:eastAsia="Times New Roman" w:hAnsi="Arial" w:cs="Times New Roman"/>
                <w:spacing w:val="-2"/>
                <w:sz w:val="20"/>
                <w:szCs w:val="24"/>
              </w:rPr>
              <w:t>etc.</w:t>
            </w:r>
          </w:p>
          <w:p w:rsidR="003208FC" w:rsidRPr="003208FC" w:rsidRDefault="003208FC" w:rsidP="003208FC">
            <w:pPr>
              <w:suppressAutoHyphens/>
              <w:spacing w:after="71" w:line="240" w:lineRule="auto"/>
              <w:jc w:val="both"/>
              <w:rPr>
                <w:rFonts w:ascii="Arial" w:eastAsia="Times New Roman" w:hAnsi="Arial" w:cs="Times New Roman"/>
                <w:spacing w:val="-2"/>
                <w:sz w:val="20"/>
                <w:szCs w:val="24"/>
              </w:rPr>
            </w:pPr>
          </w:p>
        </w:tc>
        <w:tc>
          <w:tcPr>
            <w:tcW w:w="1620" w:type="dxa"/>
            <w:tcBorders>
              <w:top w:val="single" w:sz="6" w:space="0" w:color="auto"/>
              <w:bottom w:val="single" w:sz="6" w:space="0" w:color="auto"/>
            </w:tcBorders>
          </w:tcPr>
          <w:p w:rsidR="003208FC" w:rsidRPr="003208FC" w:rsidRDefault="003208FC" w:rsidP="003208FC">
            <w:pPr>
              <w:suppressAutoHyphens/>
              <w:spacing w:after="0" w:line="240" w:lineRule="auto"/>
              <w:jc w:val="both"/>
              <w:rPr>
                <w:rFonts w:ascii="Arial" w:eastAsia="Times New Roman" w:hAnsi="Arial" w:cs="Times New Roman"/>
                <w:spacing w:val="-2"/>
                <w:sz w:val="20"/>
                <w:szCs w:val="24"/>
              </w:rPr>
            </w:pPr>
          </w:p>
        </w:tc>
        <w:tc>
          <w:tcPr>
            <w:tcW w:w="1800" w:type="dxa"/>
            <w:tcBorders>
              <w:top w:val="single" w:sz="6" w:space="0" w:color="auto"/>
              <w:left w:val="single" w:sz="6" w:space="0" w:color="auto"/>
              <w:bottom w:val="single" w:sz="6" w:space="0" w:color="auto"/>
            </w:tcBorders>
          </w:tcPr>
          <w:p w:rsidR="003208FC" w:rsidRPr="003208FC" w:rsidRDefault="003208FC" w:rsidP="003208FC">
            <w:pPr>
              <w:suppressAutoHyphens/>
              <w:spacing w:after="71" w:line="240" w:lineRule="auto"/>
              <w:jc w:val="both"/>
              <w:rPr>
                <w:rFonts w:ascii="Arial" w:eastAsia="Times New Roman" w:hAnsi="Arial" w:cs="Times New Roman"/>
                <w:spacing w:val="-2"/>
                <w:sz w:val="20"/>
                <w:szCs w:val="24"/>
              </w:rPr>
            </w:pPr>
          </w:p>
        </w:tc>
        <w:tc>
          <w:tcPr>
            <w:tcW w:w="1800" w:type="dxa"/>
            <w:tcBorders>
              <w:top w:val="single" w:sz="6" w:space="0" w:color="auto"/>
              <w:left w:val="single" w:sz="6" w:space="0" w:color="auto"/>
              <w:bottom w:val="single" w:sz="6" w:space="0" w:color="auto"/>
            </w:tcBorders>
          </w:tcPr>
          <w:p w:rsidR="003208FC" w:rsidRPr="003208FC" w:rsidRDefault="003208FC" w:rsidP="003208FC">
            <w:pPr>
              <w:suppressAutoHyphens/>
              <w:spacing w:after="71" w:line="240" w:lineRule="auto"/>
              <w:jc w:val="both"/>
              <w:rPr>
                <w:rFonts w:ascii="Arial" w:eastAsia="Times New Roman" w:hAnsi="Arial" w:cs="Times New Roman"/>
                <w:spacing w:val="-2"/>
                <w:sz w:val="20"/>
                <w:szCs w:val="24"/>
              </w:rPr>
            </w:pPr>
          </w:p>
        </w:tc>
        <w:tc>
          <w:tcPr>
            <w:tcW w:w="2070" w:type="dxa"/>
            <w:tcBorders>
              <w:top w:val="single" w:sz="6" w:space="0" w:color="auto"/>
              <w:left w:val="single" w:sz="6" w:space="0" w:color="auto"/>
              <w:bottom w:val="single" w:sz="6" w:space="0" w:color="auto"/>
              <w:right w:val="single" w:sz="6" w:space="0" w:color="auto"/>
            </w:tcBorders>
          </w:tcPr>
          <w:p w:rsidR="003208FC" w:rsidRPr="003208FC" w:rsidRDefault="003208FC" w:rsidP="003208FC">
            <w:pPr>
              <w:suppressAutoHyphens/>
              <w:spacing w:after="71" w:line="240" w:lineRule="auto"/>
              <w:jc w:val="both"/>
              <w:rPr>
                <w:rFonts w:ascii="Arial" w:eastAsia="Times New Roman" w:hAnsi="Arial" w:cs="Times New Roman"/>
                <w:spacing w:val="-2"/>
                <w:sz w:val="20"/>
                <w:szCs w:val="24"/>
              </w:rPr>
            </w:pPr>
          </w:p>
        </w:tc>
      </w:tr>
    </w:tbl>
    <w:p w:rsidR="003208FC" w:rsidRPr="003208FC" w:rsidRDefault="003208FC" w:rsidP="003208FC">
      <w:pPr>
        <w:suppressAutoHyphens/>
        <w:spacing w:after="0" w:line="240" w:lineRule="auto"/>
        <w:jc w:val="both"/>
        <w:rPr>
          <w:rFonts w:ascii="Arial" w:eastAsia="Times New Roman" w:hAnsi="Arial" w:cs="Times New Roman"/>
          <w:spacing w:val="-2"/>
          <w:sz w:val="20"/>
          <w:szCs w:val="24"/>
        </w:rPr>
      </w:pPr>
    </w:p>
    <w:p w:rsidR="003208FC" w:rsidRPr="003208FC" w:rsidRDefault="003208FC" w:rsidP="003208FC">
      <w:pPr>
        <w:spacing w:after="0" w:line="240" w:lineRule="auto"/>
        <w:jc w:val="both"/>
        <w:rPr>
          <w:rFonts w:ascii="Times New Roman" w:eastAsia="Times New Roman" w:hAnsi="Times New Roman" w:cs="Times New Roman"/>
          <w:sz w:val="24"/>
          <w:szCs w:val="24"/>
        </w:rPr>
      </w:pPr>
    </w:p>
    <w:p w:rsidR="003208FC" w:rsidRPr="003208FC" w:rsidRDefault="003208FC" w:rsidP="003208FC">
      <w:pPr>
        <w:spacing w:after="0" w:line="240" w:lineRule="auto"/>
        <w:jc w:val="both"/>
        <w:rPr>
          <w:rFonts w:ascii="Times New Roman" w:eastAsia="Times New Roman" w:hAnsi="Times New Roman" w:cs="Times New Roman"/>
          <w:sz w:val="24"/>
          <w:szCs w:val="24"/>
        </w:rPr>
      </w:pPr>
    </w:p>
    <w:p w:rsidR="003208FC" w:rsidRPr="003208FC" w:rsidRDefault="003208FC" w:rsidP="003208FC">
      <w:pPr>
        <w:spacing w:after="0" w:line="240" w:lineRule="auto"/>
        <w:jc w:val="center"/>
        <w:rPr>
          <w:rFonts w:ascii="Times New Roman" w:eastAsia="Times New Roman" w:hAnsi="Times New Roman" w:cs="Times New Roman"/>
          <w:b/>
          <w:sz w:val="18"/>
          <w:szCs w:val="18"/>
        </w:rPr>
      </w:pPr>
      <w:r w:rsidRPr="003208FC">
        <w:rPr>
          <w:rFonts w:ascii="Times New Roman" w:eastAsia="Times New Roman" w:hAnsi="Times New Roman" w:cs="Times New Roman"/>
          <w:sz w:val="36"/>
          <w:szCs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97"/>
      </w:tblGrid>
      <w:tr w:rsidR="003208FC" w:rsidRPr="003208FC" w:rsidTr="00BD0913">
        <w:trPr>
          <w:trHeight w:val="503"/>
        </w:trPr>
        <w:tc>
          <w:tcPr>
            <w:tcW w:w="9306" w:type="dxa"/>
          </w:tcPr>
          <w:p w:rsidR="003208FC" w:rsidRPr="003208FC" w:rsidRDefault="003208FC" w:rsidP="003208FC">
            <w:pPr>
              <w:keepNext/>
              <w:spacing w:after="0" w:line="240" w:lineRule="auto"/>
              <w:ind w:left="357" w:hanging="357"/>
              <w:jc w:val="center"/>
              <w:outlineLvl w:val="1"/>
              <w:rPr>
                <w:rFonts w:ascii="Times New Roman Bold" w:eastAsia="Times New Roman" w:hAnsi="Times New Roman" w:cs="Times New Roman"/>
                <w:bCs/>
                <w:szCs w:val="24"/>
              </w:rPr>
            </w:pPr>
            <w:bookmarkStart w:id="814" w:name="_Toc264409414"/>
            <w:bookmarkStart w:id="815" w:name="_Toc283127029"/>
            <w:r w:rsidRPr="003208FC">
              <w:rPr>
                <w:rFonts w:ascii="Times New Roman Bold" w:eastAsia="Times New Roman" w:hAnsi="Times New Roman" w:cs="Times New Roman"/>
                <w:bCs/>
                <w:szCs w:val="24"/>
              </w:rPr>
              <w:t>Financial Situation</w:t>
            </w:r>
            <w:bookmarkEnd w:id="814"/>
            <w:bookmarkEnd w:id="815"/>
            <w:r w:rsidRPr="003208FC">
              <w:rPr>
                <w:rFonts w:ascii="Times New Roman Bold" w:eastAsia="Times New Roman" w:hAnsi="Times New Roman" w:cs="Times New Roman"/>
                <w:bCs/>
                <w:sz w:val="32"/>
                <w:szCs w:val="32"/>
              </w:rPr>
              <w:t xml:space="preserve"> Form</w:t>
            </w:r>
          </w:p>
        </w:tc>
      </w:tr>
    </w:tbl>
    <w:p w:rsidR="003208FC" w:rsidRPr="003208FC" w:rsidRDefault="003208FC" w:rsidP="003208FC">
      <w:pPr>
        <w:spacing w:after="0" w:line="240" w:lineRule="auto"/>
        <w:jc w:val="center"/>
        <w:rPr>
          <w:rFonts w:ascii="Times New Roman" w:eastAsia="Times New Roman" w:hAnsi="Times New Roman" w:cs="Times New Roman"/>
          <w:sz w:val="18"/>
          <w:szCs w:val="18"/>
        </w:rPr>
      </w:pPr>
    </w:p>
    <w:p w:rsidR="003208FC" w:rsidRPr="003208FC" w:rsidRDefault="003208FC" w:rsidP="003208FC">
      <w:pPr>
        <w:spacing w:after="0" w:line="240" w:lineRule="auto"/>
        <w:jc w:val="center"/>
        <w:rPr>
          <w:rFonts w:ascii="Times New Roman" w:eastAsia="Times New Roman" w:hAnsi="Times New Roman" w:cs="Times New Roman"/>
          <w:b/>
          <w:sz w:val="32"/>
          <w:szCs w:val="32"/>
        </w:rPr>
      </w:pPr>
      <w:r w:rsidRPr="003208FC">
        <w:rPr>
          <w:rFonts w:ascii="Times New Roman" w:eastAsia="Times New Roman" w:hAnsi="Times New Roman" w:cs="Times New Roman"/>
          <w:b/>
          <w:sz w:val="32"/>
          <w:szCs w:val="32"/>
        </w:rPr>
        <w:t>FIN – 3.1</w:t>
      </w:r>
      <w:bookmarkEnd w:id="811"/>
    </w:p>
    <w:p w:rsidR="003208FC" w:rsidRPr="003208FC" w:rsidRDefault="003208FC" w:rsidP="003208FC">
      <w:pPr>
        <w:spacing w:after="0" w:line="240" w:lineRule="auto"/>
        <w:jc w:val="center"/>
        <w:rPr>
          <w:rFonts w:ascii="Times New Roman" w:eastAsia="Times New Roman" w:hAnsi="Times New Roman" w:cs="Times New Roman"/>
          <w:b/>
          <w:szCs w:val="32"/>
        </w:rPr>
      </w:pPr>
    </w:p>
    <w:p w:rsidR="003208FC" w:rsidRPr="003208FC" w:rsidRDefault="003208FC" w:rsidP="003208FC">
      <w:pPr>
        <w:spacing w:after="0" w:line="240" w:lineRule="auto"/>
        <w:jc w:val="both"/>
        <w:rPr>
          <w:rFonts w:ascii="Times New Roman" w:eastAsia="Times New Roman" w:hAnsi="Times New Roman" w:cs="Times New Roman"/>
          <w:szCs w:val="24"/>
        </w:rPr>
      </w:pPr>
      <w:bookmarkStart w:id="816" w:name="_Toc498847216"/>
      <w:bookmarkStart w:id="817" w:name="_Toc498850089"/>
      <w:bookmarkStart w:id="818" w:name="_Toc498851694"/>
      <w:bookmarkStart w:id="819" w:name="_Toc499021795"/>
      <w:bookmarkStart w:id="820" w:name="_Toc499023478"/>
      <w:bookmarkStart w:id="821" w:name="_Toc501529960"/>
      <w:bookmarkStart w:id="822" w:name="_Toc23302381"/>
      <w:bookmarkStart w:id="823" w:name="_Toc125871313"/>
      <w:bookmarkStart w:id="824" w:name="_Toc127160598"/>
      <w:bookmarkStart w:id="825" w:name="_Toc192578504"/>
      <w:bookmarkEnd w:id="809"/>
      <w:r w:rsidRPr="003208FC">
        <w:rPr>
          <w:rFonts w:ascii="Times New Roman" w:eastAsia="Times New Roman" w:hAnsi="Times New Roman" w:cs="Times New Roman"/>
          <w:szCs w:val="24"/>
        </w:rPr>
        <w:t xml:space="preserve">Historical Financial </w:t>
      </w:r>
      <w:bookmarkEnd w:id="816"/>
      <w:bookmarkEnd w:id="817"/>
      <w:bookmarkEnd w:id="818"/>
      <w:bookmarkEnd w:id="819"/>
      <w:bookmarkEnd w:id="820"/>
      <w:bookmarkEnd w:id="821"/>
      <w:bookmarkEnd w:id="822"/>
      <w:r w:rsidRPr="003208FC">
        <w:rPr>
          <w:rFonts w:ascii="Times New Roman" w:eastAsia="Times New Roman" w:hAnsi="Times New Roman" w:cs="Times New Roman"/>
          <w:szCs w:val="24"/>
        </w:rPr>
        <w:t>Performance</w:t>
      </w:r>
      <w:bookmarkEnd w:id="823"/>
      <w:bookmarkEnd w:id="824"/>
      <w:bookmarkEnd w:id="825"/>
    </w:p>
    <w:p w:rsidR="003208FC" w:rsidRPr="003208FC" w:rsidRDefault="003208FC" w:rsidP="003208FC">
      <w:pPr>
        <w:spacing w:after="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 xml:space="preserve">Bidder’s Legal Name: _______________________ </w:t>
      </w:r>
      <w:r w:rsidRPr="003208FC">
        <w:rPr>
          <w:rFonts w:ascii="Times New Roman" w:eastAsia="Times New Roman" w:hAnsi="Times New Roman" w:cs="Times New Roman"/>
          <w:szCs w:val="24"/>
        </w:rPr>
        <w:tab/>
        <w:t>Date: _____________________</w:t>
      </w:r>
    </w:p>
    <w:p w:rsidR="003208FC" w:rsidRPr="003208FC" w:rsidRDefault="003208FC" w:rsidP="003208FC">
      <w:pPr>
        <w:spacing w:after="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i/>
          <w:szCs w:val="24"/>
        </w:rPr>
        <w:t>JVCA</w:t>
      </w:r>
      <w:r w:rsidRPr="003208FC">
        <w:rPr>
          <w:rFonts w:ascii="Times New Roman" w:eastAsia="Times New Roman" w:hAnsi="Times New Roman" w:cs="Times New Roman"/>
          <w:szCs w:val="24"/>
        </w:rPr>
        <w:t xml:space="preserve"> Partner Legal Name: _______________________</w:t>
      </w:r>
      <w:r w:rsidRPr="003208FC">
        <w:rPr>
          <w:rFonts w:ascii="Times New Roman" w:eastAsia="Times New Roman" w:hAnsi="Times New Roman" w:cs="Times New Roman"/>
          <w:i/>
          <w:szCs w:val="24"/>
        </w:rPr>
        <w:t xml:space="preserve"> </w:t>
      </w:r>
      <w:r w:rsidRPr="003208FC">
        <w:rPr>
          <w:rFonts w:ascii="Times New Roman" w:eastAsia="Times New Roman" w:hAnsi="Times New Roman" w:cs="Times New Roman"/>
          <w:i/>
          <w:szCs w:val="24"/>
        </w:rPr>
        <w:tab/>
      </w:r>
      <w:r w:rsidRPr="003208FC">
        <w:rPr>
          <w:rFonts w:ascii="Times New Roman" w:eastAsia="Times New Roman" w:hAnsi="Times New Roman" w:cs="Times New Roman"/>
          <w:szCs w:val="24"/>
        </w:rPr>
        <w:t>ICB No.: __________________</w:t>
      </w:r>
    </w:p>
    <w:p w:rsidR="003208FC" w:rsidRPr="003208FC" w:rsidRDefault="003208FC" w:rsidP="003208FC">
      <w:pPr>
        <w:spacing w:after="0" w:line="240" w:lineRule="auto"/>
        <w:jc w:val="both"/>
        <w:rPr>
          <w:rFonts w:ascii="Times New Roman" w:eastAsia="Times New Roman" w:hAnsi="Times New Roman" w:cs="Times New Roman"/>
          <w:szCs w:val="24"/>
        </w:rPr>
      </w:pPr>
    </w:p>
    <w:p w:rsidR="003208FC" w:rsidRPr="003208FC" w:rsidRDefault="003208FC" w:rsidP="003208FC">
      <w:pPr>
        <w:spacing w:after="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 xml:space="preserve">To be completed by the Bidder and, if </w:t>
      </w:r>
      <w:r w:rsidRPr="003208FC">
        <w:rPr>
          <w:rFonts w:ascii="Times New Roman" w:eastAsia="Times New Roman" w:hAnsi="Times New Roman" w:cs="Times New Roman"/>
          <w:i/>
          <w:szCs w:val="24"/>
        </w:rPr>
        <w:t>JVCA</w:t>
      </w:r>
      <w:r w:rsidRPr="003208FC">
        <w:rPr>
          <w:rFonts w:ascii="Times New Roman" w:eastAsia="Times New Roman" w:hAnsi="Times New Roman" w:cs="Times New Roman"/>
          <w:szCs w:val="24"/>
        </w:rPr>
        <w:t>, by each partner</w:t>
      </w:r>
    </w:p>
    <w:p w:rsidR="003208FC" w:rsidRPr="003208FC" w:rsidRDefault="003208FC" w:rsidP="003208FC">
      <w:pPr>
        <w:spacing w:after="0" w:line="240" w:lineRule="auto"/>
        <w:jc w:val="both"/>
        <w:rPr>
          <w:rFonts w:ascii="Times New Roman" w:eastAsia="Times New Roman" w:hAnsi="Times New Roman" w:cs="Times New Roman"/>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900"/>
        <w:gridCol w:w="990"/>
        <w:gridCol w:w="900"/>
        <w:gridCol w:w="900"/>
        <w:gridCol w:w="900"/>
        <w:gridCol w:w="1170"/>
        <w:gridCol w:w="1080"/>
      </w:tblGrid>
      <w:tr w:rsidR="003208FC" w:rsidRPr="003208FC" w:rsidTr="00BD0913">
        <w:trPr>
          <w:cantSplit/>
          <w:trHeight w:val="200"/>
        </w:trPr>
        <w:tc>
          <w:tcPr>
            <w:tcW w:w="2250" w:type="dxa"/>
          </w:tcPr>
          <w:p w:rsidR="003208FC" w:rsidRPr="003208FC" w:rsidRDefault="003208FC" w:rsidP="003208FC">
            <w:pPr>
              <w:spacing w:after="0" w:line="240" w:lineRule="auto"/>
              <w:jc w:val="both"/>
              <w:rPr>
                <w:rFonts w:ascii="Times New Roman" w:eastAsia="Times New Roman" w:hAnsi="Times New Roman" w:cs="Times New Roman"/>
                <w:spacing w:val="-2"/>
                <w:szCs w:val="24"/>
              </w:rPr>
            </w:pPr>
            <w:r w:rsidRPr="003208FC">
              <w:rPr>
                <w:rFonts w:ascii="Times New Roman" w:eastAsia="Times New Roman" w:hAnsi="Times New Roman" w:cs="Times New Roman"/>
                <w:spacing w:val="-2"/>
                <w:szCs w:val="24"/>
              </w:rPr>
              <w:t xml:space="preserve">Financial information in </w:t>
            </w:r>
            <w:r w:rsidRPr="003208FC">
              <w:rPr>
                <w:rFonts w:ascii="Arial" w:eastAsia="Times New Roman" w:hAnsi="Arial" w:cs="Times New Roman"/>
                <w:spacing w:val="-2"/>
                <w:sz w:val="20"/>
                <w:szCs w:val="24"/>
              </w:rPr>
              <w:t xml:space="preserve">Ksh or </w:t>
            </w:r>
            <w:r w:rsidRPr="003208FC">
              <w:rPr>
                <w:rFonts w:ascii="Times New Roman" w:eastAsia="Times New Roman" w:hAnsi="Times New Roman" w:cs="Times New Roman"/>
                <w:spacing w:val="-2"/>
                <w:szCs w:val="24"/>
              </w:rPr>
              <w:t>US$ equivalent</w:t>
            </w:r>
          </w:p>
        </w:tc>
        <w:tc>
          <w:tcPr>
            <w:tcW w:w="6840" w:type="dxa"/>
            <w:gridSpan w:val="7"/>
          </w:tcPr>
          <w:p w:rsidR="003208FC" w:rsidRPr="003208FC" w:rsidRDefault="003208FC" w:rsidP="003208FC">
            <w:pPr>
              <w:spacing w:after="0" w:line="240" w:lineRule="auto"/>
              <w:jc w:val="both"/>
              <w:rPr>
                <w:rFonts w:ascii="Times New Roman" w:eastAsia="Times New Roman" w:hAnsi="Times New Roman" w:cs="Times New Roman"/>
                <w:spacing w:val="-2"/>
                <w:szCs w:val="24"/>
              </w:rPr>
            </w:pPr>
            <w:r w:rsidRPr="003208FC">
              <w:rPr>
                <w:rFonts w:ascii="Times New Roman" w:eastAsia="Times New Roman" w:hAnsi="Times New Roman" w:cs="Times New Roman"/>
                <w:spacing w:val="-2"/>
                <w:szCs w:val="24"/>
              </w:rPr>
              <w:t>Historic information for previous ______ (__) years</w:t>
            </w:r>
          </w:p>
          <w:p w:rsidR="003208FC" w:rsidRPr="003208FC" w:rsidRDefault="003208FC" w:rsidP="003208FC">
            <w:pPr>
              <w:spacing w:after="0" w:line="240" w:lineRule="auto"/>
              <w:jc w:val="both"/>
              <w:rPr>
                <w:rFonts w:ascii="Times New Roman" w:eastAsia="Times New Roman" w:hAnsi="Times New Roman" w:cs="Times New Roman"/>
                <w:strike/>
                <w:szCs w:val="24"/>
              </w:rPr>
            </w:pPr>
            <w:r w:rsidRPr="003208FC">
              <w:rPr>
                <w:rFonts w:ascii="Times New Roman" w:eastAsia="Times New Roman" w:hAnsi="Times New Roman" w:cs="Times New Roman"/>
                <w:szCs w:val="24"/>
              </w:rPr>
              <w:t xml:space="preserve"> (</w:t>
            </w:r>
            <w:r w:rsidRPr="003208FC">
              <w:rPr>
                <w:rFonts w:ascii="Arial" w:eastAsia="Times New Roman" w:hAnsi="Arial" w:cs="Times New Roman"/>
                <w:spacing w:val="-2"/>
                <w:sz w:val="20"/>
                <w:szCs w:val="24"/>
              </w:rPr>
              <w:t xml:space="preserve">Ksh or </w:t>
            </w:r>
            <w:r w:rsidRPr="003208FC">
              <w:rPr>
                <w:rFonts w:ascii="Times New Roman" w:eastAsia="Times New Roman" w:hAnsi="Times New Roman" w:cs="Times New Roman"/>
                <w:szCs w:val="24"/>
              </w:rPr>
              <w:t>US$ equivalent in 000s)</w:t>
            </w:r>
          </w:p>
        </w:tc>
      </w:tr>
      <w:tr w:rsidR="003208FC" w:rsidRPr="003208FC" w:rsidTr="00BD0913">
        <w:trPr>
          <w:cantSplit/>
        </w:trPr>
        <w:tc>
          <w:tcPr>
            <w:tcW w:w="2250" w:type="dxa"/>
          </w:tcPr>
          <w:p w:rsidR="003208FC" w:rsidRPr="003208FC" w:rsidRDefault="003208FC" w:rsidP="003208FC">
            <w:pPr>
              <w:spacing w:after="0" w:line="240" w:lineRule="auto"/>
              <w:jc w:val="both"/>
              <w:rPr>
                <w:rFonts w:ascii="Times New Roman" w:eastAsia="Times New Roman" w:hAnsi="Times New Roman" w:cs="Times New Roman"/>
                <w:b/>
                <w:szCs w:val="24"/>
              </w:rPr>
            </w:pPr>
          </w:p>
        </w:tc>
        <w:tc>
          <w:tcPr>
            <w:tcW w:w="900" w:type="dxa"/>
          </w:tcPr>
          <w:p w:rsidR="003208FC" w:rsidRPr="003208FC" w:rsidRDefault="003208FC" w:rsidP="003208FC">
            <w:pPr>
              <w:spacing w:after="0" w:line="240" w:lineRule="auto"/>
              <w:jc w:val="both"/>
              <w:rPr>
                <w:rFonts w:ascii="Times New Roman" w:eastAsia="Times New Roman" w:hAnsi="Times New Roman" w:cs="Times New Roman"/>
                <w:b/>
                <w:szCs w:val="24"/>
              </w:rPr>
            </w:pPr>
            <w:r w:rsidRPr="003208FC">
              <w:rPr>
                <w:rFonts w:ascii="Times New Roman" w:eastAsia="Times New Roman" w:hAnsi="Times New Roman" w:cs="Times New Roman"/>
                <w:b/>
                <w:szCs w:val="24"/>
              </w:rPr>
              <w:t>Year 1</w:t>
            </w:r>
          </w:p>
        </w:tc>
        <w:tc>
          <w:tcPr>
            <w:tcW w:w="990" w:type="dxa"/>
          </w:tcPr>
          <w:p w:rsidR="003208FC" w:rsidRPr="003208FC" w:rsidRDefault="003208FC" w:rsidP="003208FC">
            <w:pPr>
              <w:spacing w:after="0" w:line="240" w:lineRule="auto"/>
              <w:jc w:val="both"/>
              <w:rPr>
                <w:rFonts w:ascii="Times New Roman" w:eastAsia="Times New Roman" w:hAnsi="Times New Roman" w:cs="Times New Roman"/>
                <w:b/>
                <w:szCs w:val="24"/>
              </w:rPr>
            </w:pPr>
            <w:r w:rsidRPr="003208FC">
              <w:rPr>
                <w:rFonts w:ascii="Times New Roman" w:eastAsia="Times New Roman" w:hAnsi="Times New Roman" w:cs="Times New Roman"/>
                <w:b/>
                <w:szCs w:val="24"/>
              </w:rPr>
              <w:t>Year 2</w:t>
            </w:r>
          </w:p>
        </w:tc>
        <w:tc>
          <w:tcPr>
            <w:tcW w:w="900" w:type="dxa"/>
          </w:tcPr>
          <w:p w:rsidR="003208FC" w:rsidRPr="003208FC" w:rsidRDefault="003208FC" w:rsidP="003208FC">
            <w:pPr>
              <w:spacing w:after="0" w:line="240" w:lineRule="auto"/>
              <w:jc w:val="both"/>
              <w:rPr>
                <w:rFonts w:ascii="Times New Roman" w:eastAsia="Times New Roman" w:hAnsi="Times New Roman" w:cs="Times New Roman"/>
                <w:b/>
                <w:szCs w:val="24"/>
              </w:rPr>
            </w:pPr>
            <w:r w:rsidRPr="003208FC">
              <w:rPr>
                <w:rFonts w:ascii="Times New Roman" w:eastAsia="Times New Roman" w:hAnsi="Times New Roman" w:cs="Times New Roman"/>
                <w:b/>
                <w:szCs w:val="24"/>
              </w:rPr>
              <w:t>Year 3</w:t>
            </w:r>
          </w:p>
        </w:tc>
        <w:tc>
          <w:tcPr>
            <w:tcW w:w="900" w:type="dxa"/>
          </w:tcPr>
          <w:p w:rsidR="003208FC" w:rsidRPr="003208FC" w:rsidRDefault="003208FC" w:rsidP="003208FC">
            <w:pPr>
              <w:spacing w:after="0" w:line="240" w:lineRule="auto"/>
              <w:jc w:val="both"/>
              <w:rPr>
                <w:rFonts w:ascii="Times New Roman" w:eastAsia="Times New Roman" w:hAnsi="Times New Roman" w:cs="Times New Roman"/>
                <w:b/>
                <w:szCs w:val="24"/>
              </w:rPr>
            </w:pPr>
            <w:r w:rsidRPr="003208FC">
              <w:rPr>
                <w:rFonts w:ascii="Times New Roman" w:eastAsia="Times New Roman" w:hAnsi="Times New Roman" w:cs="Times New Roman"/>
                <w:b/>
                <w:szCs w:val="24"/>
              </w:rPr>
              <w:t>Year …</w:t>
            </w:r>
          </w:p>
        </w:tc>
        <w:tc>
          <w:tcPr>
            <w:tcW w:w="900" w:type="dxa"/>
          </w:tcPr>
          <w:p w:rsidR="003208FC" w:rsidRPr="003208FC" w:rsidRDefault="003208FC" w:rsidP="003208FC">
            <w:pPr>
              <w:spacing w:after="0" w:line="240" w:lineRule="auto"/>
              <w:jc w:val="both"/>
              <w:rPr>
                <w:rFonts w:ascii="Times New Roman" w:eastAsia="Times New Roman" w:hAnsi="Times New Roman" w:cs="Times New Roman"/>
                <w:b/>
                <w:szCs w:val="24"/>
              </w:rPr>
            </w:pPr>
            <w:r w:rsidRPr="003208FC">
              <w:rPr>
                <w:rFonts w:ascii="Times New Roman" w:eastAsia="Times New Roman" w:hAnsi="Times New Roman" w:cs="Times New Roman"/>
                <w:b/>
                <w:szCs w:val="24"/>
              </w:rPr>
              <w:t>Year n</w:t>
            </w:r>
          </w:p>
        </w:tc>
        <w:tc>
          <w:tcPr>
            <w:tcW w:w="1170" w:type="dxa"/>
          </w:tcPr>
          <w:p w:rsidR="003208FC" w:rsidRPr="003208FC" w:rsidRDefault="003208FC" w:rsidP="003208FC">
            <w:pPr>
              <w:spacing w:after="0" w:line="240" w:lineRule="auto"/>
              <w:jc w:val="both"/>
              <w:rPr>
                <w:rFonts w:ascii="Times New Roman" w:eastAsia="Times New Roman" w:hAnsi="Times New Roman" w:cs="Times New Roman"/>
                <w:b/>
                <w:szCs w:val="24"/>
              </w:rPr>
            </w:pPr>
            <w:r w:rsidRPr="003208FC">
              <w:rPr>
                <w:rFonts w:ascii="Times New Roman" w:eastAsia="Times New Roman" w:hAnsi="Times New Roman" w:cs="Times New Roman"/>
                <w:b/>
                <w:szCs w:val="24"/>
              </w:rPr>
              <w:t>Avg.</w:t>
            </w:r>
          </w:p>
        </w:tc>
        <w:tc>
          <w:tcPr>
            <w:tcW w:w="1080" w:type="dxa"/>
          </w:tcPr>
          <w:p w:rsidR="003208FC" w:rsidRPr="003208FC" w:rsidRDefault="003208FC" w:rsidP="003208FC">
            <w:pPr>
              <w:spacing w:after="0" w:line="240" w:lineRule="auto"/>
              <w:jc w:val="both"/>
              <w:rPr>
                <w:rFonts w:ascii="Times New Roman" w:eastAsia="Times New Roman" w:hAnsi="Times New Roman" w:cs="Times New Roman"/>
                <w:b/>
                <w:strike/>
                <w:szCs w:val="24"/>
              </w:rPr>
            </w:pPr>
            <w:r w:rsidRPr="003208FC">
              <w:rPr>
                <w:rFonts w:ascii="Times New Roman" w:eastAsia="Times New Roman" w:hAnsi="Times New Roman" w:cs="Times New Roman"/>
                <w:b/>
                <w:szCs w:val="24"/>
              </w:rPr>
              <w:t>Avg. Ratio</w:t>
            </w:r>
          </w:p>
        </w:tc>
      </w:tr>
      <w:tr w:rsidR="003208FC" w:rsidRPr="003208FC" w:rsidTr="00BD0913">
        <w:trPr>
          <w:cantSplit/>
        </w:trPr>
        <w:tc>
          <w:tcPr>
            <w:tcW w:w="9090" w:type="dxa"/>
            <w:gridSpan w:val="8"/>
          </w:tcPr>
          <w:p w:rsidR="003208FC" w:rsidRPr="003208FC" w:rsidRDefault="003208FC" w:rsidP="003208FC">
            <w:pPr>
              <w:spacing w:after="0" w:line="240" w:lineRule="auto"/>
              <w:jc w:val="both"/>
              <w:rPr>
                <w:rFonts w:ascii="Times New Roman" w:eastAsia="Times New Roman" w:hAnsi="Times New Roman" w:cs="Times New Roman"/>
                <w:b/>
                <w:szCs w:val="24"/>
              </w:rPr>
            </w:pPr>
            <w:r w:rsidRPr="003208FC">
              <w:rPr>
                <w:rFonts w:ascii="Times New Roman" w:eastAsia="Times New Roman" w:hAnsi="Times New Roman" w:cs="Times New Roman"/>
                <w:b/>
                <w:szCs w:val="24"/>
              </w:rPr>
              <w:t>Information from Balance Sheet</w:t>
            </w:r>
          </w:p>
        </w:tc>
      </w:tr>
      <w:tr w:rsidR="003208FC" w:rsidRPr="003208FC" w:rsidTr="00BD0913">
        <w:trPr>
          <w:cantSplit/>
          <w:trHeight w:val="503"/>
        </w:trPr>
        <w:tc>
          <w:tcPr>
            <w:tcW w:w="2250" w:type="dxa"/>
          </w:tcPr>
          <w:p w:rsidR="003208FC" w:rsidRPr="003208FC" w:rsidRDefault="003208FC" w:rsidP="003208FC">
            <w:pPr>
              <w:spacing w:after="0" w:line="240" w:lineRule="auto"/>
              <w:jc w:val="both"/>
              <w:rPr>
                <w:rFonts w:ascii="Times New Roman" w:eastAsia="Times New Roman" w:hAnsi="Times New Roman" w:cs="Times New Roman"/>
                <w:b/>
                <w:szCs w:val="24"/>
              </w:rPr>
            </w:pPr>
            <w:r w:rsidRPr="003208FC">
              <w:rPr>
                <w:rFonts w:ascii="Times New Roman" w:eastAsia="Times New Roman" w:hAnsi="Times New Roman" w:cs="Times New Roman"/>
                <w:b/>
                <w:szCs w:val="24"/>
              </w:rPr>
              <w:t>Total Assets (TA)</w:t>
            </w:r>
          </w:p>
        </w:tc>
        <w:tc>
          <w:tcPr>
            <w:tcW w:w="900" w:type="dxa"/>
          </w:tcPr>
          <w:p w:rsidR="003208FC" w:rsidRPr="003208FC" w:rsidRDefault="003208FC" w:rsidP="003208FC">
            <w:pPr>
              <w:spacing w:after="0" w:line="240" w:lineRule="auto"/>
              <w:jc w:val="both"/>
              <w:rPr>
                <w:rFonts w:ascii="Times New Roman" w:eastAsia="Times New Roman" w:hAnsi="Times New Roman" w:cs="Times New Roman"/>
                <w:b/>
                <w:szCs w:val="24"/>
              </w:rPr>
            </w:pPr>
          </w:p>
        </w:tc>
        <w:tc>
          <w:tcPr>
            <w:tcW w:w="990" w:type="dxa"/>
          </w:tcPr>
          <w:p w:rsidR="003208FC" w:rsidRPr="003208FC" w:rsidRDefault="003208FC" w:rsidP="003208FC">
            <w:pPr>
              <w:spacing w:after="0" w:line="240" w:lineRule="auto"/>
              <w:jc w:val="both"/>
              <w:rPr>
                <w:rFonts w:ascii="Times New Roman" w:eastAsia="Times New Roman" w:hAnsi="Times New Roman" w:cs="Times New Roman"/>
                <w:b/>
                <w:szCs w:val="24"/>
              </w:rPr>
            </w:pPr>
          </w:p>
        </w:tc>
        <w:tc>
          <w:tcPr>
            <w:tcW w:w="900" w:type="dxa"/>
          </w:tcPr>
          <w:p w:rsidR="003208FC" w:rsidRPr="003208FC" w:rsidRDefault="003208FC" w:rsidP="003208FC">
            <w:pPr>
              <w:spacing w:after="0" w:line="240" w:lineRule="auto"/>
              <w:jc w:val="both"/>
              <w:rPr>
                <w:rFonts w:ascii="Times New Roman" w:eastAsia="Times New Roman" w:hAnsi="Times New Roman" w:cs="Times New Roman"/>
                <w:b/>
                <w:szCs w:val="24"/>
              </w:rPr>
            </w:pPr>
          </w:p>
        </w:tc>
        <w:tc>
          <w:tcPr>
            <w:tcW w:w="900" w:type="dxa"/>
          </w:tcPr>
          <w:p w:rsidR="003208FC" w:rsidRPr="003208FC" w:rsidRDefault="003208FC" w:rsidP="003208FC">
            <w:pPr>
              <w:spacing w:after="0" w:line="240" w:lineRule="auto"/>
              <w:jc w:val="both"/>
              <w:rPr>
                <w:rFonts w:ascii="Times New Roman" w:eastAsia="Times New Roman" w:hAnsi="Times New Roman" w:cs="Times New Roman"/>
                <w:b/>
                <w:szCs w:val="24"/>
              </w:rPr>
            </w:pPr>
          </w:p>
        </w:tc>
        <w:tc>
          <w:tcPr>
            <w:tcW w:w="900" w:type="dxa"/>
          </w:tcPr>
          <w:p w:rsidR="003208FC" w:rsidRPr="003208FC" w:rsidRDefault="003208FC" w:rsidP="003208FC">
            <w:pPr>
              <w:spacing w:after="0" w:line="240" w:lineRule="auto"/>
              <w:jc w:val="both"/>
              <w:rPr>
                <w:rFonts w:ascii="Times New Roman" w:eastAsia="Times New Roman" w:hAnsi="Times New Roman" w:cs="Times New Roman"/>
                <w:b/>
                <w:szCs w:val="24"/>
              </w:rPr>
            </w:pPr>
          </w:p>
        </w:tc>
        <w:tc>
          <w:tcPr>
            <w:tcW w:w="1170" w:type="dxa"/>
          </w:tcPr>
          <w:p w:rsidR="003208FC" w:rsidRPr="003208FC" w:rsidRDefault="003208FC" w:rsidP="003208FC">
            <w:pPr>
              <w:spacing w:after="0" w:line="240" w:lineRule="auto"/>
              <w:jc w:val="both"/>
              <w:rPr>
                <w:rFonts w:ascii="Times New Roman" w:eastAsia="Times New Roman" w:hAnsi="Times New Roman" w:cs="Times New Roman"/>
                <w:b/>
                <w:szCs w:val="24"/>
              </w:rPr>
            </w:pPr>
          </w:p>
        </w:tc>
        <w:tc>
          <w:tcPr>
            <w:tcW w:w="1080" w:type="dxa"/>
            <w:vMerge w:val="restart"/>
          </w:tcPr>
          <w:p w:rsidR="003208FC" w:rsidRPr="003208FC" w:rsidRDefault="003208FC" w:rsidP="003208FC">
            <w:pPr>
              <w:spacing w:after="0" w:line="240" w:lineRule="auto"/>
              <w:jc w:val="both"/>
              <w:rPr>
                <w:rFonts w:ascii="Times New Roman" w:eastAsia="Times New Roman" w:hAnsi="Times New Roman" w:cs="Times New Roman"/>
                <w:b/>
                <w:szCs w:val="24"/>
              </w:rPr>
            </w:pPr>
          </w:p>
        </w:tc>
      </w:tr>
      <w:tr w:rsidR="003208FC" w:rsidRPr="003208FC" w:rsidTr="00BD0913">
        <w:trPr>
          <w:cantSplit/>
          <w:trHeight w:val="431"/>
        </w:trPr>
        <w:tc>
          <w:tcPr>
            <w:tcW w:w="2250" w:type="dxa"/>
          </w:tcPr>
          <w:p w:rsidR="003208FC" w:rsidRPr="003208FC" w:rsidRDefault="003208FC" w:rsidP="003208FC">
            <w:pPr>
              <w:spacing w:after="0" w:line="240" w:lineRule="auto"/>
              <w:jc w:val="both"/>
              <w:rPr>
                <w:rFonts w:ascii="Times New Roman" w:eastAsia="Times New Roman" w:hAnsi="Times New Roman" w:cs="Times New Roman"/>
                <w:b/>
                <w:szCs w:val="24"/>
              </w:rPr>
            </w:pPr>
            <w:r w:rsidRPr="003208FC">
              <w:rPr>
                <w:rFonts w:ascii="Times New Roman" w:eastAsia="Times New Roman" w:hAnsi="Times New Roman" w:cs="Times New Roman"/>
                <w:b/>
                <w:szCs w:val="24"/>
              </w:rPr>
              <w:t>Total Liabilities (TL)</w:t>
            </w:r>
          </w:p>
        </w:tc>
        <w:tc>
          <w:tcPr>
            <w:tcW w:w="900" w:type="dxa"/>
          </w:tcPr>
          <w:p w:rsidR="003208FC" w:rsidRPr="003208FC" w:rsidRDefault="003208FC" w:rsidP="003208FC">
            <w:pPr>
              <w:spacing w:after="0" w:line="240" w:lineRule="auto"/>
              <w:jc w:val="both"/>
              <w:rPr>
                <w:rFonts w:ascii="Times New Roman" w:eastAsia="Times New Roman" w:hAnsi="Times New Roman" w:cs="Times New Roman"/>
                <w:b/>
                <w:szCs w:val="24"/>
              </w:rPr>
            </w:pPr>
          </w:p>
        </w:tc>
        <w:tc>
          <w:tcPr>
            <w:tcW w:w="990" w:type="dxa"/>
          </w:tcPr>
          <w:p w:rsidR="003208FC" w:rsidRPr="003208FC" w:rsidRDefault="003208FC" w:rsidP="003208FC">
            <w:pPr>
              <w:spacing w:after="0" w:line="240" w:lineRule="auto"/>
              <w:jc w:val="both"/>
              <w:rPr>
                <w:rFonts w:ascii="Times New Roman" w:eastAsia="Times New Roman" w:hAnsi="Times New Roman" w:cs="Times New Roman"/>
                <w:b/>
                <w:szCs w:val="24"/>
              </w:rPr>
            </w:pPr>
          </w:p>
        </w:tc>
        <w:tc>
          <w:tcPr>
            <w:tcW w:w="900" w:type="dxa"/>
          </w:tcPr>
          <w:p w:rsidR="003208FC" w:rsidRPr="003208FC" w:rsidRDefault="003208FC" w:rsidP="003208FC">
            <w:pPr>
              <w:spacing w:after="0" w:line="240" w:lineRule="auto"/>
              <w:jc w:val="both"/>
              <w:rPr>
                <w:rFonts w:ascii="Times New Roman" w:eastAsia="Times New Roman" w:hAnsi="Times New Roman" w:cs="Times New Roman"/>
                <w:b/>
                <w:szCs w:val="24"/>
              </w:rPr>
            </w:pPr>
          </w:p>
        </w:tc>
        <w:tc>
          <w:tcPr>
            <w:tcW w:w="900" w:type="dxa"/>
          </w:tcPr>
          <w:p w:rsidR="003208FC" w:rsidRPr="003208FC" w:rsidRDefault="003208FC" w:rsidP="003208FC">
            <w:pPr>
              <w:spacing w:after="0" w:line="240" w:lineRule="auto"/>
              <w:jc w:val="both"/>
              <w:rPr>
                <w:rFonts w:ascii="Times New Roman" w:eastAsia="Times New Roman" w:hAnsi="Times New Roman" w:cs="Times New Roman"/>
                <w:b/>
                <w:szCs w:val="24"/>
              </w:rPr>
            </w:pPr>
          </w:p>
        </w:tc>
        <w:tc>
          <w:tcPr>
            <w:tcW w:w="900" w:type="dxa"/>
          </w:tcPr>
          <w:p w:rsidR="003208FC" w:rsidRPr="003208FC" w:rsidRDefault="003208FC" w:rsidP="003208FC">
            <w:pPr>
              <w:spacing w:after="0" w:line="240" w:lineRule="auto"/>
              <w:jc w:val="both"/>
              <w:rPr>
                <w:rFonts w:ascii="Times New Roman" w:eastAsia="Times New Roman" w:hAnsi="Times New Roman" w:cs="Times New Roman"/>
                <w:b/>
                <w:szCs w:val="24"/>
              </w:rPr>
            </w:pPr>
          </w:p>
        </w:tc>
        <w:tc>
          <w:tcPr>
            <w:tcW w:w="1170" w:type="dxa"/>
          </w:tcPr>
          <w:p w:rsidR="003208FC" w:rsidRPr="003208FC" w:rsidRDefault="003208FC" w:rsidP="003208FC">
            <w:pPr>
              <w:spacing w:after="0" w:line="240" w:lineRule="auto"/>
              <w:jc w:val="both"/>
              <w:rPr>
                <w:rFonts w:ascii="Times New Roman" w:eastAsia="Times New Roman" w:hAnsi="Times New Roman" w:cs="Times New Roman"/>
                <w:b/>
                <w:szCs w:val="24"/>
              </w:rPr>
            </w:pPr>
          </w:p>
        </w:tc>
        <w:tc>
          <w:tcPr>
            <w:tcW w:w="1080" w:type="dxa"/>
            <w:vMerge/>
          </w:tcPr>
          <w:p w:rsidR="003208FC" w:rsidRPr="003208FC" w:rsidRDefault="003208FC" w:rsidP="003208FC">
            <w:pPr>
              <w:spacing w:after="0" w:line="240" w:lineRule="auto"/>
              <w:jc w:val="both"/>
              <w:rPr>
                <w:rFonts w:ascii="Times New Roman" w:eastAsia="Times New Roman" w:hAnsi="Times New Roman" w:cs="Times New Roman"/>
                <w:b/>
                <w:szCs w:val="24"/>
              </w:rPr>
            </w:pPr>
          </w:p>
        </w:tc>
      </w:tr>
      <w:tr w:rsidR="003208FC" w:rsidRPr="003208FC" w:rsidTr="00BD0913">
        <w:trPr>
          <w:cantSplit/>
          <w:trHeight w:val="395"/>
        </w:trPr>
        <w:tc>
          <w:tcPr>
            <w:tcW w:w="2250" w:type="dxa"/>
          </w:tcPr>
          <w:p w:rsidR="003208FC" w:rsidRPr="003208FC" w:rsidRDefault="003208FC" w:rsidP="003208FC">
            <w:pPr>
              <w:spacing w:after="0" w:line="240" w:lineRule="auto"/>
              <w:jc w:val="both"/>
              <w:rPr>
                <w:rFonts w:ascii="Times New Roman" w:eastAsia="Times New Roman" w:hAnsi="Times New Roman" w:cs="Times New Roman"/>
                <w:b/>
                <w:szCs w:val="24"/>
              </w:rPr>
            </w:pPr>
            <w:r w:rsidRPr="003208FC">
              <w:rPr>
                <w:rFonts w:ascii="Times New Roman" w:eastAsia="Times New Roman" w:hAnsi="Times New Roman" w:cs="Times New Roman"/>
                <w:b/>
                <w:szCs w:val="24"/>
              </w:rPr>
              <w:t>Net Worth (NW)</w:t>
            </w:r>
          </w:p>
        </w:tc>
        <w:tc>
          <w:tcPr>
            <w:tcW w:w="900" w:type="dxa"/>
          </w:tcPr>
          <w:p w:rsidR="003208FC" w:rsidRPr="003208FC" w:rsidRDefault="003208FC" w:rsidP="003208FC">
            <w:pPr>
              <w:spacing w:after="0" w:line="240" w:lineRule="auto"/>
              <w:jc w:val="both"/>
              <w:rPr>
                <w:rFonts w:ascii="Times New Roman" w:eastAsia="Times New Roman" w:hAnsi="Times New Roman" w:cs="Times New Roman"/>
                <w:b/>
                <w:szCs w:val="24"/>
              </w:rPr>
            </w:pPr>
          </w:p>
        </w:tc>
        <w:tc>
          <w:tcPr>
            <w:tcW w:w="990" w:type="dxa"/>
          </w:tcPr>
          <w:p w:rsidR="003208FC" w:rsidRPr="003208FC" w:rsidRDefault="003208FC" w:rsidP="003208FC">
            <w:pPr>
              <w:spacing w:after="0" w:line="240" w:lineRule="auto"/>
              <w:jc w:val="both"/>
              <w:rPr>
                <w:rFonts w:ascii="Times New Roman" w:eastAsia="Times New Roman" w:hAnsi="Times New Roman" w:cs="Times New Roman"/>
                <w:b/>
                <w:szCs w:val="24"/>
              </w:rPr>
            </w:pPr>
          </w:p>
        </w:tc>
        <w:tc>
          <w:tcPr>
            <w:tcW w:w="900" w:type="dxa"/>
          </w:tcPr>
          <w:p w:rsidR="003208FC" w:rsidRPr="003208FC" w:rsidRDefault="003208FC" w:rsidP="003208FC">
            <w:pPr>
              <w:spacing w:after="0" w:line="240" w:lineRule="auto"/>
              <w:jc w:val="both"/>
              <w:rPr>
                <w:rFonts w:ascii="Times New Roman" w:eastAsia="Times New Roman" w:hAnsi="Times New Roman" w:cs="Times New Roman"/>
                <w:b/>
                <w:szCs w:val="24"/>
              </w:rPr>
            </w:pPr>
          </w:p>
        </w:tc>
        <w:tc>
          <w:tcPr>
            <w:tcW w:w="900" w:type="dxa"/>
          </w:tcPr>
          <w:p w:rsidR="003208FC" w:rsidRPr="003208FC" w:rsidRDefault="003208FC" w:rsidP="003208FC">
            <w:pPr>
              <w:spacing w:after="0" w:line="240" w:lineRule="auto"/>
              <w:jc w:val="both"/>
              <w:rPr>
                <w:rFonts w:ascii="Times New Roman" w:eastAsia="Times New Roman" w:hAnsi="Times New Roman" w:cs="Times New Roman"/>
                <w:b/>
                <w:szCs w:val="24"/>
              </w:rPr>
            </w:pPr>
          </w:p>
        </w:tc>
        <w:tc>
          <w:tcPr>
            <w:tcW w:w="900" w:type="dxa"/>
          </w:tcPr>
          <w:p w:rsidR="003208FC" w:rsidRPr="003208FC" w:rsidRDefault="003208FC" w:rsidP="003208FC">
            <w:pPr>
              <w:spacing w:after="0" w:line="240" w:lineRule="auto"/>
              <w:jc w:val="both"/>
              <w:rPr>
                <w:rFonts w:ascii="Times New Roman" w:eastAsia="Times New Roman" w:hAnsi="Times New Roman" w:cs="Times New Roman"/>
                <w:b/>
                <w:szCs w:val="24"/>
              </w:rPr>
            </w:pPr>
          </w:p>
        </w:tc>
        <w:tc>
          <w:tcPr>
            <w:tcW w:w="1170" w:type="dxa"/>
          </w:tcPr>
          <w:p w:rsidR="003208FC" w:rsidRPr="003208FC" w:rsidRDefault="003208FC" w:rsidP="003208FC">
            <w:pPr>
              <w:spacing w:after="0" w:line="240" w:lineRule="auto"/>
              <w:jc w:val="both"/>
              <w:rPr>
                <w:rFonts w:ascii="Times New Roman" w:eastAsia="Times New Roman" w:hAnsi="Times New Roman" w:cs="Times New Roman"/>
                <w:b/>
                <w:szCs w:val="24"/>
              </w:rPr>
            </w:pPr>
          </w:p>
        </w:tc>
        <w:tc>
          <w:tcPr>
            <w:tcW w:w="1080" w:type="dxa"/>
          </w:tcPr>
          <w:p w:rsidR="003208FC" w:rsidRPr="003208FC" w:rsidRDefault="003208FC" w:rsidP="003208FC">
            <w:pPr>
              <w:spacing w:after="0" w:line="240" w:lineRule="auto"/>
              <w:jc w:val="both"/>
              <w:rPr>
                <w:rFonts w:ascii="Times New Roman" w:eastAsia="Times New Roman" w:hAnsi="Times New Roman" w:cs="Times New Roman"/>
                <w:b/>
                <w:szCs w:val="24"/>
              </w:rPr>
            </w:pPr>
          </w:p>
        </w:tc>
      </w:tr>
      <w:tr w:rsidR="003208FC" w:rsidRPr="003208FC" w:rsidTr="00BD0913">
        <w:trPr>
          <w:cantSplit/>
          <w:trHeight w:val="521"/>
        </w:trPr>
        <w:tc>
          <w:tcPr>
            <w:tcW w:w="2250" w:type="dxa"/>
          </w:tcPr>
          <w:p w:rsidR="003208FC" w:rsidRPr="003208FC" w:rsidRDefault="003208FC" w:rsidP="003208FC">
            <w:pPr>
              <w:spacing w:after="0" w:line="240" w:lineRule="auto"/>
              <w:jc w:val="both"/>
              <w:rPr>
                <w:rFonts w:ascii="Times New Roman" w:eastAsia="Times New Roman" w:hAnsi="Times New Roman" w:cs="Times New Roman"/>
                <w:b/>
                <w:szCs w:val="24"/>
              </w:rPr>
            </w:pPr>
            <w:r w:rsidRPr="003208FC">
              <w:rPr>
                <w:rFonts w:ascii="Times New Roman" w:eastAsia="Times New Roman" w:hAnsi="Times New Roman" w:cs="Times New Roman"/>
                <w:b/>
                <w:szCs w:val="24"/>
              </w:rPr>
              <w:t>Current Assets (C)</w:t>
            </w:r>
          </w:p>
        </w:tc>
        <w:tc>
          <w:tcPr>
            <w:tcW w:w="900" w:type="dxa"/>
          </w:tcPr>
          <w:p w:rsidR="003208FC" w:rsidRPr="003208FC" w:rsidRDefault="003208FC" w:rsidP="003208FC">
            <w:pPr>
              <w:spacing w:after="0" w:line="240" w:lineRule="auto"/>
              <w:jc w:val="both"/>
              <w:rPr>
                <w:rFonts w:ascii="Times New Roman" w:eastAsia="Times New Roman" w:hAnsi="Times New Roman" w:cs="Times New Roman"/>
                <w:b/>
                <w:szCs w:val="24"/>
              </w:rPr>
            </w:pPr>
          </w:p>
        </w:tc>
        <w:tc>
          <w:tcPr>
            <w:tcW w:w="990" w:type="dxa"/>
          </w:tcPr>
          <w:p w:rsidR="003208FC" w:rsidRPr="003208FC" w:rsidRDefault="003208FC" w:rsidP="003208FC">
            <w:pPr>
              <w:spacing w:after="0" w:line="240" w:lineRule="auto"/>
              <w:jc w:val="both"/>
              <w:rPr>
                <w:rFonts w:ascii="Times New Roman" w:eastAsia="Times New Roman" w:hAnsi="Times New Roman" w:cs="Times New Roman"/>
                <w:b/>
                <w:szCs w:val="24"/>
              </w:rPr>
            </w:pPr>
          </w:p>
        </w:tc>
        <w:tc>
          <w:tcPr>
            <w:tcW w:w="900" w:type="dxa"/>
          </w:tcPr>
          <w:p w:rsidR="003208FC" w:rsidRPr="003208FC" w:rsidRDefault="003208FC" w:rsidP="003208FC">
            <w:pPr>
              <w:spacing w:after="0" w:line="240" w:lineRule="auto"/>
              <w:jc w:val="both"/>
              <w:rPr>
                <w:rFonts w:ascii="Times New Roman" w:eastAsia="Times New Roman" w:hAnsi="Times New Roman" w:cs="Times New Roman"/>
                <w:b/>
                <w:szCs w:val="24"/>
              </w:rPr>
            </w:pPr>
          </w:p>
        </w:tc>
        <w:tc>
          <w:tcPr>
            <w:tcW w:w="900" w:type="dxa"/>
          </w:tcPr>
          <w:p w:rsidR="003208FC" w:rsidRPr="003208FC" w:rsidRDefault="003208FC" w:rsidP="003208FC">
            <w:pPr>
              <w:spacing w:after="0" w:line="240" w:lineRule="auto"/>
              <w:jc w:val="both"/>
              <w:rPr>
                <w:rFonts w:ascii="Times New Roman" w:eastAsia="Times New Roman" w:hAnsi="Times New Roman" w:cs="Times New Roman"/>
                <w:b/>
                <w:szCs w:val="24"/>
              </w:rPr>
            </w:pPr>
          </w:p>
        </w:tc>
        <w:tc>
          <w:tcPr>
            <w:tcW w:w="900" w:type="dxa"/>
          </w:tcPr>
          <w:p w:rsidR="003208FC" w:rsidRPr="003208FC" w:rsidRDefault="003208FC" w:rsidP="003208FC">
            <w:pPr>
              <w:spacing w:after="0" w:line="240" w:lineRule="auto"/>
              <w:jc w:val="both"/>
              <w:rPr>
                <w:rFonts w:ascii="Times New Roman" w:eastAsia="Times New Roman" w:hAnsi="Times New Roman" w:cs="Times New Roman"/>
                <w:b/>
                <w:szCs w:val="24"/>
              </w:rPr>
            </w:pPr>
          </w:p>
        </w:tc>
        <w:tc>
          <w:tcPr>
            <w:tcW w:w="1170" w:type="dxa"/>
          </w:tcPr>
          <w:p w:rsidR="003208FC" w:rsidRPr="003208FC" w:rsidRDefault="003208FC" w:rsidP="003208FC">
            <w:pPr>
              <w:spacing w:after="0" w:line="240" w:lineRule="auto"/>
              <w:jc w:val="both"/>
              <w:rPr>
                <w:rFonts w:ascii="Times New Roman" w:eastAsia="Times New Roman" w:hAnsi="Times New Roman" w:cs="Times New Roman"/>
                <w:b/>
                <w:szCs w:val="24"/>
              </w:rPr>
            </w:pPr>
          </w:p>
        </w:tc>
        <w:tc>
          <w:tcPr>
            <w:tcW w:w="1080" w:type="dxa"/>
            <w:vMerge w:val="restart"/>
          </w:tcPr>
          <w:p w:rsidR="003208FC" w:rsidRPr="003208FC" w:rsidRDefault="003208FC" w:rsidP="003208FC">
            <w:pPr>
              <w:spacing w:after="0" w:line="240" w:lineRule="auto"/>
              <w:jc w:val="both"/>
              <w:rPr>
                <w:rFonts w:ascii="Times New Roman" w:eastAsia="Times New Roman" w:hAnsi="Times New Roman" w:cs="Times New Roman"/>
                <w:b/>
                <w:szCs w:val="24"/>
              </w:rPr>
            </w:pPr>
          </w:p>
        </w:tc>
      </w:tr>
      <w:tr w:rsidR="003208FC" w:rsidRPr="003208FC" w:rsidTr="00BD0913">
        <w:trPr>
          <w:cantSplit/>
          <w:trHeight w:val="673"/>
        </w:trPr>
        <w:tc>
          <w:tcPr>
            <w:tcW w:w="2250" w:type="dxa"/>
          </w:tcPr>
          <w:p w:rsidR="003208FC" w:rsidRPr="003208FC" w:rsidRDefault="003208FC" w:rsidP="003208FC">
            <w:pPr>
              <w:spacing w:after="0" w:line="240" w:lineRule="auto"/>
              <w:jc w:val="both"/>
              <w:rPr>
                <w:rFonts w:ascii="Times New Roman" w:eastAsia="Times New Roman" w:hAnsi="Times New Roman" w:cs="Times New Roman"/>
                <w:b/>
                <w:szCs w:val="24"/>
              </w:rPr>
            </w:pPr>
            <w:r w:rsidRPr="003208FC">
              <w:rPr>
                <w:rFonts w:ascii="Times New Roman" w:eastAsia="Times New Roman" w:hAnsi="Times New Roman" w:cs="Times New Roman"/>
                <w:b/>
                <w:szCs w:val="24"/>
              </w:rPr>
              <w:t>Current Liabilities (CL)</w:t>
            </w:r>
          </w:p>
        </w:tc>
        <w:tc>
          <w:tcPr>
            <w:tcW w:w="900" w:type="dxa"/>
          </w:tcPr>
          <w:p w:rsidR="003208FC" w:rsidRPr="003208FC" w:rsidRDefault="003208FC" w:rsidP="003208FC">
            <w:pPr>
              <w:spacing w:after="0" w:line="240" w:lineRule="auto"/>
              <w:jc w:val="both"/>
              <w:rPr>
                <w:rFonts w:ascii="Times New Roman" w:eastAsia="Times New Roman" w:hAnsi="Times New Roman" w:cs="Times New Roman"/>
                <w:b/>
                <w:szCs w:val="24"/>
              </w:rPr>
            </w:pPr>
          </w:p>
        </w:tc>
        <w:tc>
          <w:tcPr>
            <w:tcW w:w="990" w:type="dxa"/>
          </w:tcPr>
          <w:p w:rsidR="003208FC" w:rsidRPr="003208FC" w:rsidRDefault="003208FC" w:rsidP="003208FC">
            <w:pPr>
              <w:spacing w:after="0" w:line="240" w:lineRule="auto"/>
              <w:jc w:val="both"/>
              <w:rPr>
                <w:rFonts w:ascii="Times New Roman" w:eastAsia="Times New Roman" w:hAnsi="Times New Roman" w:cs="Times New Roman"/>
                <w:b/>
                <w:szCs w:val="24"/>
              </w:rPr>
            </w:pPr>
          </w:p>
        </w:tc>
        <w:tc>
          <w:tcPr>
            <w:tcW w:w="900" w:type="dxa"/>
          </w:tcPr>
          <w:p w:rsidR="003208FC" w:rsidRPr="003208FC" w:rsidRDefault="003208FC" w:rsidP="003208FC">
            <w:pPr>
              <w:spacing w:after="0" w:line="240" w:lineRule="auto"/>
              <w:jc w:val="both"/>
              <w:rPr>
                <w:rFonts w:ascii="Times New Roman" w:eastAsia="Times New Roman" w:hAnsi="Times New Roman" w:cs="Times New Roman"/>
                <w:b/>
                <w:szCs w:val="24"/>
              </w:rPr>
            </w:pPr>
          </w:p>
        </w:tc>
        <w:tc>
          <w:tcPr>
            <w:tcW w:w="900" w:type="dxa"/>
          </w:tcPr>
          <w:p w:rsidR="003208FC" w:rsidRPr="003208FC" w:rsidRDefault="003208FC" w:rsidP="003208FC">
            <w:pPr>
              <w:spacing w:after="0" w:line="240" w:lineRule="auto"/>
              <w:jc w:val="both"/>
              <w:rPr>
                <w:rFonts w:ascii="Times New Roman" w:eastAsia="Times New Roman" w:hAnsi="Times New Roman" w:cs="Times New Roman"/>
                <w:b/>
                <w:szCs w:val="24"/>
              </w:rPr>
            </w:pPr>
          </w:p>
        </w:tc>
        <w:tc>
          <w:tcPr>
            <w:tcW w:w="900" w:type="dxa"/>
          </w:tcPr>
          <w:p w:rsidR="003208FC" w:rsidRPr="003208FC" w:rsidRDefault="003208FC" w:rsidP="003208FC">
            <w:pPr>
              <w:spacing w:after="0" w:line="240" w:lineRule="auto"/>
              <w:jc w:val="both"/>
              <w:rPr>
                <w:rFonts w:ascii="Times New Roman" w:eastAsia="Times New Roman" w:hAnsi="Times New Roman" w:cs="Times New Roman"/>
                <w:b/>
                <w:szCs w:val="24"/>
              </w:rPr>
            </w:pPr>
          </w:p>
        </w:tc>
        <w:tc>
          <w:tcPr>
            <w:tcW w:w="1170" w:type="dxa"/>
          </w:tcPr>
          <w:p w:rsidR="003208FC" w:rsidRPr="003208FC" w:rsidRDefault="003208FC" w:rsidP="003208FC">
            <w:pPr>
              <w:spacing w:after="0" w:line="240" w:lineRule="auto"/>
              <w:jc w:val="both"/>
              <w:rPr>
                <w:rFonts w:ascii="Times New Roman" w:eastAsia="Times New Roman" w:hAnsi="Times New Roman" w:cs="Times New Roman"/>
                <w:b/>
                <w:szCs w:val="24"/>
              </w:rPr>
            </w:pPr>
          </w:p>
        </w:tc>
        <w:tc>
          <w:tcPr>
            <w:tcW w:w="1080" w:type="dxa"/>
            <w:vMerge/>
          </w:tcPr>
          <w:p w:rsidR="003208FC" w:rsidRPr="003208FC" w:rsidRDefault="003208FC" w:rsidP="003208FC">
            <w:pPr>
              <w:spacing w:after="0" w:line="240" w:lineRule="auto"/>
              <w:jc w:val="both"/>
              <w:rPr>
                <w:rFonts w:ascii="Times New Roman" w:eastAsia="Times New Roman" w:hAnsi="Times New Roman" w:cs="Times New Roman"/>
                <w:b/>
                <w:szCs w:val="24"/>
              </w:rPr>
            </w:pPr>
          </w:p>
        </w:tc>
      </w:tr>
      <w:tr w:rsidR="003208FC" w:rsidRPr="003208FC" w:rsidTr="00BD0913">
        <w:trPr>
          <w:cantSplit/>
        </w:trPr>
        <w:tc>
          <w:tcPr>
            <w:tcW w:w="9090" w:type="dxa"/>
            <w:gridSpan w:val="8"/>
          </w:tcPr>
          <w:p w:rsidR="003208FC" w:rsidRPr="003208FC" w:rsidRDefault="003208FC" w:rsidP="003208FC">
            <w:pPr>
              <w:spacing w:after="0" w:line="240" w:lineRule="auto"/>
              <w:jc w:val="both"/>
              <w:rPr>
                <w:rFonts w:ascii="Times New Roman" w:eastAsia="Times New Roman" w:hAnsi="Times New Roman" w:cs="Times New Roman"/>
                <w:b/>
                <w:szCs w:val="24"/>
              </w:rPr>
            </w:pPr>
            <w:r w:rsidRPr="003208FC">
              <w:rPr>
                <w:rFonts w:ascii="Times New Roman" w:eastAsia="Times New Roman" w:hAnsi="Times New Roman" w:cs="Times New Roman"/>
                <w:b/>
                <w:szCs w:val="24"/>
              </w:rPr>
              <w:t>Information from Income Statement</w:t>
            </w:r>
          </w:p>
        </w:tc>
      </w:tr>
      <w:tr w:rsidR="003208FC" w:rsidRPr="003208FC" w:rsidTr="00BD0913">
        <w:trPr>
          <w:cantSplit/>
          <w:trHeight w:val="413"/>
        </w:trPr>
        <w:tc>
          <w:tcPr>
            <w:tcW w:w="2250" w:type="dxa"/>
          </w:tcPr>
          <w:p w:rsidR="003208FC" w:rsidRPr="003208FC" w:rsidRDefault="003208FC" w:rsidP="003208FC">
            <w:pPr>
              <w:spacing w:after="0" w:line="240" w:lineRule="auto"/>
              <w:jc w:val="both"/>
              <w:rPr>
                <w:rFonts w:ascii="Times New Roman" w:eastAsia="Times New Roman" w:hAnsi="Times New Roman" w:cs="Times New Roman"/>
                <w:b/>
                <w:szCs w:val="24"/>
              </w:rPr>
            </w:pPr>
            <w:r w:rsidRPr="003208FC">
              <w:rPr>
                <w:rFonts w:ascii="Times New Roman" w:eastAsia="Times New Roman" w:hAnsi="Times New Roman" w:cs="Times New Roman"/>
                <w:b/>
                <w:szCs w:val="24"/>
              </w:rPr>
              <w:t>Total Revenue (TR)</w:t>
            </w:r>
          </w:p>
        </w:tc>
        <w:tc>
          <w:tcPr>
            <w:tcW w:w="900" w:type="dxa"/>
          </w:tcPr>
          <w:p w:rsidR="003208FC" w:rsidRPr="003208FC" w:rsidRDefault="003208FC" w:rsidP="003208FC">
            <w:pPr>
              <w:spacing w:after="0" w:line="240" w:lineRule="auto"/>
              <w:jc w:val="both"/>
              <w:rPr>
                <w:rFonts w:ascii="Times New Roman" w:eastAsia="Times New Roman" w:hAnsi="Times New Roman" w:cs="Times New Roman"/>
                <w:b/>
                <w:szCs w:val="24"/>
              </w:rPr>
            </w:pPr>
          </w:p>
        </w:tc>
        <w:tc>
          <w:tcPr>
            <w:tcW w:w="990" w:type="dxa"/>
          </w:tcPr>
          <w:p w:rsidR="003208FC" w:rsidRPr="003208FC" w:rsidRDefault="003208FC" w:rsidP="003208FC">
            <w:pPr>
              <w:spacing w:after="0" w:line="240" w:lineRule="auto"/>
              <w:jc w:val="both"/>
              <w:rPr>
                <w:rFonts w:ascii="Times New Roman" w:eastAsia="Times New Roman" w:hAnsi="Times New Roman" w:cs="Times New Roman"/>
                <w:b/>
                <w:szCs w:val="24"/>
              </w:rPr>
            </w:pPr>
          </w:p>
        </w:tc>
        <w:tc>
          <w:tcPr>
            <w:tcW w:w="900" w:type="dxa"/>
          </w:tcPr>
          <w:p w:rsidR="003208FC" w:rsidRPr="003208FC" w:rsidRDefault="003208FC" w:rsidP="003208FC">
            <w:pPr>
              <w:spacing w:after="0" w:line="240" w:lineRule="auto"/>
              <w:jc w:val="both"/>
              <w:rPr>
                <w:rFonts w:ascii="Times New Roman" w:eastAsia="Times New Roman" w:hAnsi="Times New Roman" w:cs="Times New Roman"/>
                <w:b/>
                <w:szCs w:val="24"/>
              </w:rPr>
            </w:pPr>
          </w:p>
        </w:tc>
        <w:tc>
          <w:tcPr>
            <w:tcW w:w="900" w:type="dxa"/>
          </w:tcPr>
          <w:p w:rsidR="003208FC" w:rsidRPr="003208FC" w:rsidRDefault="003208FC" w:rsidP="003208FC">
            <w:pPr>
              <w:spacing w:after="0" w:line="240" w:lineRule="auto"/>
              <w:jc w:val="both"/>
              <w:rPr>
                <w:rFonts w:ascii="Times New Roman" w:eastAsia="Times New Roman" w:hAnsi="Times New Roman" w:cs="Times New Roman"/>
                <w:b/>
                <w:szCs w:val="24"/>
              </w:rPr>
            </w:pPr>
          </w:p>
        </w:tc>
        <w:tc>
          <w:tcPr>
            <w:tcW w:w="900" w:type="dxa"/>
          </w:tcPr>
          <w:p w:rsidR="003208FC" w:rsidRPr="003208FC" w:rsidRDefault="003208FC" w:rsidP="003208FC">
            <w:pPr>
              <w:spacing w:after="0" w:line="240" w:lineRule="auto"/>
              <w:jc w:val="both"/>
              <w:rPr>
                <w:rFonts w:ascii="Times New Roman" w:eastAsia="Times New Roman" w:hAnsi="Times New Roman" w:cs="Times New Roman"/>
                <w:b/>
                <w:szCs w:val="24"/>
              </w:rPr>
            </w:pPr>
          </w:p>
        </w:tc>
        <w:tc>
          <w:tcPr>
            <w:tcW w:w="1170" w:type="dxa"/>
          </w:tcPr>
          <w:p w:rsidR="003208FC" w:rsidRPr="003208FC" w:rsidRDefault="003208FC" w:rsidP="003208FC">
            <w:pPr>
              <w:spacing w:after="0" w:line="240" w:lineRule="auto"/>
              <w:jc w:val="both"/>
              <w:rPr>
                <w:rFonts w:ascii="Times New Roman" w:eastAsia="Times New Roman" w:hAnsi="Times New Roman" w:cs="Times New Roman"/>
                <w:b/>
                <w:szCs w:val="24"/>
              </w:rPr>
            </w:pPr>
          </w:p>
        </w:tc>
        <w:tc>
          <w:tcPr>
            <w:tcW w:w="1080" w:type="dxa"/>
            <w:vMerge w:val="restart"/>
          </w:tcPr>
          <w:p w:rsidR="003208FC" w:rsidRPr="003208FC" w:rsidRDefault="003208FC" w:rsidP="003208FC">
            <w:pPr>
              <w:spacing w:after="0" w:line="240" w:lineRule="auto"/>
              <w:jc w:val="both"/>
              <w:rPr>
                <w:rFonts w:ascii="Times New Roman" w:eastAsia="Times New Roman" w:hAnsi="Times New Roman" w:cs="Times New Roman"/>
                <w:b/>
                <w:szCs w:val="24"/>
              </w:rPr>
            </w:pPr>
          </w:p>
          <w:p w:rsidR="003208FC" w:rsidRPr="003208FC" w:rsidRDefault="003208FC" w:rsidP="003208FC">
            <w:pPr>
              <w:spacing w:after="0" w:line="240" w:lineRule="auto"/>
              <w:jc w:val="both"/>
              <w:rPr>
                <w:rFonts w:ascii="Times New Roman" w:eastAsia="Times New Roman" w:hAnsi="Times New Roman" w:cs="Times New Roman"/>
                <w:b/>
                <w:szCs w:val="24"/>
              </w:rPr>
            </w:pPr>
          </w:p>
          <w:p w:rsidR="003208FC" w:rsidRPr="003208FC" w:rsidRDefault="003208FC" w:rsidP="003208FC">
            <w:pPr>
              <w:spacing w:after="0" w:line="240" w:lineRule="auto"/>
              <w:jc w:val="both"/>
              <w:rPr>
                <w:rFonts w:ascii="Times New Roman" w:eastAsia="Times New Roman" w:hAnsi="Times New Roman" w:cs="Times New Roman"/>
                <w:b/>
                <w:szCs w:val="24"/>
              </w:rPr>
            </w:pPr>
          </w:p>
          <w:p w:rsidR="003208FC" w:rsidRPr="003208FC" w:rsidRDefault="003208FC" w:rsidP="003208FC">
            <w:pPr>
              <w:spacing w:after="0" w:line="240" w:lineRule="auto"/>
              <w:jc w:val="both"/>
              <w:rPr>
                <w:rFonts w:ascii="Times New Roman" w:eastAsia="Times New Roman" w:hAnsi="Times New Roman" w:cs="Times New Roman"/>
                <w:b/>
                <w:szCs w:val="24"/>
              </w:rPr>
            </w:pPr>
          </w:p>
        </w:tc>
      </w:tr>
      <w:tr w:rsidR="003208FC" w:rsidRPr="003208FC" w:rsidTr="00BD0913">
        <w:trPr>
          <w:cantSplit/>
          <w:trHeight w:val="539"/>
        </w:trPr>
        <w:tc>
          <w:tcPr>
            <w:tcW w:w="2250" w:type="dxa"/>
          </w:tcPr>
          <w:p w:rsidR="003208FC" w:rsidRPr="003208FC" w:rsidRDefault="003208FC" w:rsidP="003208FC">
            <w:pPr>
              <w:spacing w:after="0" w:line="240" w:lineRule="auto"/>
              <w:jc w:val="both"/>
              <w:rPr>
                <w:rFonts w:ascii="Times New Roman" w:eastAsia="Times New Roman" w:hAnsi="Times New Roman" w:cs="Times New Roman"/>
                <w:b/>
                <w:szCs w:val="24"/>
              </w:rPr>
            </w:pPr>
            <w:r w:rsidRPr="003208FC">
              <w:rPr>
                <w:rFonts w:ascii="Times New Roman" w:eastAsia="Times New Roman" w:hAnsi="Times New Roman" w:cs="Times New Roman"/>
                <w:b/>
                <w:szCs w:val="24"/>
              </w:rPr>
              <w:t>Profits Before Taxes (PBT)</w:t>
            </w:r>
          </w:p>
        </w:tc>
        <w:tc>
          <w:tcPr>
            <w:tcW w:w="900" w:type="dxa"/>
          </w:tcPr>
          <w:p w:rsidR="003208FC" w:rsidRPr="003208FC" w:rsidRDefault="003208FC" w:rsidP="003208FC">
            <w:pPr>
              <w:spacing w:after="0" w:line="240" w:lineRule="auto"/>
              <w:jc w:val="both"/>
              <w:rPr>
                <w:rFonts w:ascii="Times New Roman" w:eastAsia="Times New Roman" w:hAnsi="Times New Roman" w:cs="Times New Roman"/>
                <w:b/>
                <w:szCs w:val="24"/>
              </w:rPr>
            </w:pPr>
          </w:p>
        </w:tc>
        <w:tc>
          <w:tcPr>
            <w:tcW w:w="990" w:type="dxa"/>
          </w:tcPr>
          <w:p w:rsidR="003208FC" w:rsidRPr="003208FC" w:rsidRDefault="003208FC" w:rsidP="003208FC">
            <w:pPr>
              <w:spacing w:after="0" w:line="240" w:lineRule="auto"/>
              <w:jc w:val="both"/>
              <w:rPr>
                <w:rFonts w:ascii="Times New Roman" w:eastAsia="Times New Roman" w:hAnsi="Times New Roman" w:cs="Times New Roman"/>
                <w:b/>
                <w:szCs w:val="24"/>
              </w:rPr>
            </w:pPr>
          </w:p>
        </w:tc>
        <w:tc>
          <w:tcPr>
            <w:tcW w:w="900" w:type="dxa"/>
          </w:tcPr>
          <w:p w:rsidR="003208FC" w:rsidRPr="003208FC" w:rsidRDefault="003208FC" w:rsidP="003208FC">
            <w:pPr>
              <w:spacing w:after="0" w:line="240" w:lineRule="auto"/>
              <w:jc w:val="both"/>
              <w:rPr>
                <w:rFonts w:ascii="Times New Roman" w:eastAsia="Times New Roman" w:hAnsi="Times New Roman" w:cs="Times New Roman"/>
                <w:b/>
                <w:szCs w:val="24"/>
              </w:rPr>
            </w:pPr>
          </w:p>
        </w:tc>
        <w:tc>
          <w:tcPr>
            <w:tcW w:w="900" w:type="dxa"/>
          </w:tcPr>
          <w:p w:rsidR="003208FC" w:rsidRPr="003208FC" w:rsidRDefault="003208FC" w:rsidP="003208FC">
            <w:pPr>
              <w:spacing w:after="0" w:line="240" w:lineRule="auto"/>
              <w:jc w:val="both"/>
              <w:rPr>
                <w:rFonts w:ascii="Times New Roman" w:eastAsia="Times New Roman" w:hAnsi="Times New Roman" w:cs="Times New Roman"/>
                <w:b/>
                <w:szCs w:val="24"/>
              </w:rPr>
            </w:pPr>
          </w:p>
        </w:tc>
        <w:tc>
          <w:tcPr>
            <w:tcW w:w="900" w:type="dxa"/>
          </w:tcPr>
          <w:p w:rsidR="003208FC" w:rsidRPr="003208FC" w:rsidRDefault="003208FC" w:rsidP="003208FC">
            <w:pPr>
              <w:spacing w:after="0" w:line="240" w:lineRule="auto"/>
              <w:jc w:val="both"/>
              <w:rPr>
                <w:rFonts w:ascii="Times New Roman" w:eastAsia="Times New Roman" w:hAnsi="Times New Roman" w:cs="Times New Roman"/>
                <w:b/>
                <w:szCs w:val="24"/>
              </w:rPr>
            </w:pPr>
          </w:p>
        </w:tc>
        <w:tc>
          <w:tcPr>
            <w:tcW w:w="1170" w:type="dxa"/>
          </w:tcPr>
          <w:p w:rsidR="003208FC" w:rsidRPr="003208FC" w:rsidRDefault="003208FC" w:rsidP="003208FC">
            <w:pPr>
              <w:spacing w:after="0" w:line="240" w:lineRule="auto"/>
              <w:jc w:val="both"/>
              <w:rPr>
                <w:rFonts w:ascii="Times New Roman" w:eastAsia="Times New Roman" w:hAnsi="Times New Roman" w:cs="Times New Roman"/>
                <w:b/>
                <w:szCs w:val="24"/>
              </w:rPr>
            </w:pPr>
          </w:p>
        </w:tc>
        <w:tc>
          <w:tcPr>
            <w:tcW w:w="1080" w:type="dxa"/>
            <w:vMerge/>
          </w:tcPr>
          <w:p w:rsidR="003208FC" w:rsidRPr="003208FC" w:rsidRDefault="003208FC" w:rsidP="003208FC">
            <w:pPr>
              <w:spacing w:after="0" w:line="240" w:lineRule="auto"/>
              <w:jc w:val="both"/>
              <w:rPr>
                <w:rFonts w:ascii="Times New Roman" w:eastAsia="Times New Roman" w:hAnsi="Times New Roman" w:cs="Times New Roman"/>
                <w:b/>
                <w:szCs w:val="24"/>
              </w:rPr>
            </w:pPr>
          </w:p>
        </w:tc>
      </w:tr>
      <w:tr w:rsidR="003208FC" w:rsidRPr="003208FC" w:rsidTr="00BD0913">
        <w:trPr>
          <w:cantSplit/>
        </w:trPr>
        <w:tc>
          <w:tcPr>
            <w:tcW w:w="9090" w:type="dxa"/>
            <w:gridSpan w:val="8"/>
          </w:tcPr>
          <w:p w:rsidR="003208FC" w:rsidRPr="003208FC" w:rsidRDefault="003208FC" w:rsidP="003208FC">
            <w:pPr>
              <w:spacing w:after="0" w:line="240" w:lineRule="auto"/>
              <w:jc w:val="both"/>
              <w:rPr>
                <w:rFonts w:ascii="Times New Roman" w:eastAsia="Times New Roman" w:hAnsi="Times New Roman" w:cs="Times New Roman"/>
                <w:b/>
                <w:szCs w:val="24"/>
              </w:rPr>
            </w:pPr>
          </w:p>
        </w:tc>
      </w:tr>
    </w:tbl>
    <w:p w:rsidR="003208FC" w:rsidRPr="003208FC" w:rsidRDefault="003208FC" w:rsidP="003208FC">
      <w:pPr>
        <w:spacing w:after="0" w:line="240" w:lineRule="auto"/>
        <w:jc w:val="both"/>
        <w:rPr>
          <w:rFonts w:ascii="Times New Roman" w:eastAsia="Times New Roman" w:hAnsi="Times New Roman" w:cs="Times New Roman"/>
          <w:szCs w:val="24"/>
        </w:rPr>
      </w:pPr>
      <w:bookmarkStart w:id="826" w:name="_Toc498849276"/>
      <w:bookmarkStart w:id="827" w:name="_Toc498850115"/>
      <w:bookmarkStart w:id="828" w:name="_Toc498851720"/>
      <w:r w:rsidRPr="003208FC">
        <w:rPr>
          <w:rFonts w:ascii="Times New Roman" w:eastAsia="Times New Roman" w:hAnsi="Times New Roman" w:cs="Times New Roman"/>
          <w:spacing w:val="-2"/>
          <w:szCs w:val="24"/>
        </w:rPr>
        <w:sym w:font="Symbol" w:char="F0F0"/>
      </w:r>
      <w:r w:rsidRPr="003208FC">
        <w:rPr>
          <w:rFonts w:ascii="Times New Roman" w:eastAsia="Times New Roman" w:hAnsi="Times New Roman" w:cs="Times New Roman"/>
          <w:spacing w:val="-2"/>
          <w:szCs w:val="24"/>
        </w:rPr>
        <w:t xml:space="preserve"> </w:t>
      </w:r>
      <w:r w:rsidRPr="003208FC">
        <w:rPr>
          <w:rFonts w:ascii="Times New Roman" w:eastAsia="Times New Roman" w:hAnsi="Times New Roman" w:cs="Times New Roman"/>
          <w:szCs w:val="24"/>
        </w:rPr>
        <w:t>Attached are copies of financial statements (balance sheets, including all related notes, and income statements) for the years required above complying with the following conditions:</w:t>
      </w:r>
      <w:bookmarkEnd w:id="826"/>
      <w:bookmarkEnd w:id="827"/>
      <w:bookmarkEnd w:id="828"/>
    </w:p>
    <w:p w:rsidR="003208FC" w:rsidRPr="003208FC" w:rsidRDefault="003208FC" w:rsidP="003208FC">
      <w:pPr>
        <w:spacing w:after="0" w:line="240" w:lineRule="auto"/>
        <w:jc w:val="both"/>
        <w:rPr>
          <w:rFonts w:ascii="Times New Roman" w:eastAsia="Times New Roman" w:hAnsi="Times New Roman" w:cs="Times New Roman"/>
          <w:szCs w:val="24"/>
        </w:rPr>
      </w:pPr>
    </w:p>
    <w:p w:rsidR="003208FC" w:rsidRPr="003208FC" w:rsidRDefault="003208FC" w:rsidP="003208FC">
      <w:pPr>
        <w:numPr>
          <w:ilvl w:val="0"/>
          <w:numId w:val="89"/>
        </w:numPr>
        <w:spacing w:after="0" w:line="240" w:lineRule="auto"/>
        <w:jc w:val="both"/>
        <w:rPr>
          <w:rFonts w:ascii="Times New Roman" w:eastAsia="Times New Roman" w:hAnsi="Times New Roman" w:cs="Times New Roman"/>
          <w:sz w:val="24"/>
          <w:szCs w:val="20"/>
        </w:rPr>
      </w:pPr>
      <w:bookmarkStart w:id="829" w:name="_Toc498849277"/>
      <w:bookmarkStart w:id="830" w:name="_Toc498850116"/>
      <w:bookmarkStart w:id="831" w:name="_Toc498851721"/>
      <w:r w:rsidRPr="003208FC">
        <w:rPr>
          <w:rFonts w:ascii="Times New Roman" w:eastAsia="Times New Roman" w:hAnsi="Times New Roman" w:cs="Times New Roman"/>
          <w:sz w:val="24"/>
          <w:szCs w:val="20"/>
        </w:rPr>
        <w:t xml:space="preserve">Must reflect the financial situation of the Bidder or partner to a </w:t>
      </w:r>
      <w:r w:rsidRPr="003208FC">
        <w:rPr>
          <w:rFonts w:ascii="Times New Roman" w:eastAsia="Times New Roman" w:hAnsi="Times New Roman" w:cs="Times New Roman"/>
          <w:i/>
          <w:sz w:val="24"/>
          <w:szCs w:val="20"/>
        </w:rPr>
        <w:t>JVCA</w:t>
      </w:r>
      <w:r w:rsidRPr="003208FC">
        <w:rPr>
          <w:rFonts w:ascii="Times New Roman" w:eastAsia="Times New Roman" w:hAnsi="Times New Roman" w:cs="Times New Roman"/>
          <w:sz w:val="24"/>
          <w:szCs w:val="20"/>
        </w:rPr>
        <w:t>, and not sister or parent companies</w:t>
      </w:r>
      <w:bookmarkEnd w:id="829"/>
      <w:bookmarkEnd w:id="830"/>
      <w:bookmarkEnd w:id="831"/>
      <w:r w:rsidRPr="003208FC">
        <w:rPr>
          <w:rFonts w:ascii="Times New Roman" w:eastAsia="Times New Roman" w:hAnsi="Times New Roman" w:cs="Times New Roman"/>
          <w:sz w:val="24"/>
          <w:szCs w:val="20"/>
        </w:rPr>
        <w:t>;</w:t>
      </w:r>
    </w:p>
    <w:p w:rsidR="003208FC" w:rsidRPr="003208FC" w:rsidRDefault="003208FC" w:rsidP="003208FC">
      <w:pPr>
        <w:numPr>
          <w:ilvl w:val="0"/>
          <w:numId w:val="89"/>
        </w:numPr>
        <w:spacing w:after="0" w:line="240" w:lineRule="auto"/>
        <w:jc w:val="both"/>
        <w:rPr>
          <w:rFonts w:ascii="Times New Roman" w:eastAsia="Times New Roman" w:hAnsi="Times New Roman" w:cs="Times New Roman"/>
          <w:sz w:val="24"/>
          <w:szCs w:val="20"/>
        </w:rPr>
      </w:pPr>
      <w:bookmarkStart w:id="832" w:name="_Toc498849278"/>
      <w:bookmarkStart w:id="833" w:name="_Toc498850117"/>
      <w:bookmarkStart w:id="834" w:name="_Toc498851722"/>
      <w:r w:rsidRPr="003208FC">
        <w:rPr>
          <w:rFonts w:ascii="Times New Roman" w:eastAsia="Times New Roman" w:hAnsi="Times New Roman" w:cs="Times New Roman"/>
          <w:sz w:val="24"/>
          <w:szCs w:val="20"/>
        </w:rPr>
        <w:t>Historic financial statements must be audited by a certified accountant</w:t>
      </w:r>
      <w:bookmarkEnd w:id="832"/>
      <w:bookmarkEnd w:id="833"/>
      <w:bookmarkEnd w:id="834"/>
      <w:r w:rsidRPr="003208FC">
        <w:rPr>
          <w:rFonts w:ascii="Times New Roman" w:eastAsia="Times New Roman" w:hAnsi="Times New Roman" w:cs="Times New Roman"/>
          <w:sz w:val="24"/>
          <w:szCs w:val="20"/>
        </w:rPr>
        <w:t>;</w:t>
      </w:r>
    </w:p>
    <w:p w:rsidR="003208FC" w:rsidRPr="003208FC" w:rsidRDefault="003208FC" w:rsidP="003208FC">
      <w:pPr>
        <w:numPr>
          <w:ilvl w:val="0"/>
          <w:numId w:val="89"/>
        </w:numPr>
        <w:spacing w:after="0" w:line="240" w:lineRule="auto"/>
        <w:jc w:val="both"/>
        <w:rPr>
          <w:rFonts w:ascii="Times New Roman" w:eastAsia="Times New Roman" w:hAnsi="Times New Roman" w:cs="Times New Roman"/>
          <w:sz w:val="24"/>
          <w:szCs w:val="20"/>
        </w:rPr>
      </w:pPr>
      <w:r w:rsidRPr="003208FC">
        <w:rPr>
          <w:rFonts w:ascii="Times New Roman" w:eastAsia="Times New Roman" w:hAnsi="Times New Roman" w:cs="Times New Roman"/>
          <w:sz w:val="24"/>
          <w:szCs w:val="20"/>
        </w:rPr>
        <w:t>Historic financial statements must be complete, including all notes to the financial statements;</w:t>
      </w:r>
    </w:p>
    <w:p w:rsidR="003208FC" w:rsidRPr="003208FC" w:rsidRDefault="003208FC" w:rsidP="003208FC">
      <w:pPr>
        <w:numPr>
          <w:ilvl w:val="0"/>
          <w:numId w:val="89"/>
        </w:numPr>
        <w:spacing w:after="0" w:line="240" w:lineRule="auto"/>
        <w:jc w:val="both"/>
        <w:rPr>
          <w:rFonts w:ascii="Times New Roman" w:eastAsia="Times New Roman" w:hAnsi="Times New Roman" w:cs="Times New Roman"/>
          <w:sz w:val="18"/>
          <w:szCs w:val="18"/>
        </w:rPr>
      </w:pPr>
      <w:bookmarkStart w:id="835" w:name="_Toc498849280"/>
      <w:bookmarkStart w:id="836" w:name="_Toc498850119"/>
      <w:bookmarkStart w:id="837" w:name="_Toc498851724"/>
      <w:r w:rsidRPr="003208FC">
        <w:rPr>
          <w:rFonts w:ascii="Times New Roman" w:eastAsia="Times New Roman" w:hAnsi="Times New Roman" w:cs="Times New Roman"/>
          <w:sz w:val="24"/>
          <w:szCs w:val="20"/>
        </w:rPr>
        <w:t>Historic financial statements must correspond to accounting periods already completed and audited (no statements for partial periods shall be requested or accepted).</w:t>
      </w:r>
      <w:bookmarkEnd w:id="835"/>
      <w:bookmarkEnd w:id="836"/>
      <w:bookmarkEnd w:id="837"/>
    </w:p>
    <w:p w:rsidR="003208FC" w:rsidRPr="003208FC" w:rsidRDefault="003208FC" w:rsidP="003208FC">
      <w:pPr>
        <w:spacing w:after="0" w:line="240" w:lineRule="auto"/>
        <w:jc w:val="both"/>
        <w:rPr>
          <w:rFonts w:ascii="Times New Roman" w:eastAsia="Times New Roman" w:hAnsi="Times New Roman" w:cs="Times New Roman"/>
          <w:szCs w:val="24"/>
        </w:rPr>
      </w:pPr>
    </w:p>
    <w:p w:rsidR="003208FC" w:rsidRPr="003208FC" w:rsidRDefault="003208FC" w:rsidP="003208FC">
      <w:pPr>
        <w:spacing w:after="0" w:line="240" w:lineRule="auto"/>
        <w:jc w:val="center"/>
        <w:rPr>
          <w:rFonts w:ascii="Times New Roman" w:eastAsia="Times New Roman" w:hAnsi="Times New Roman" w:cs="Times New Roman"/>
          <w:szCs w:val="24"/>
        </w:rPr>
      </w:pPr>
    </w:p>
    <w:p w:rsidR="003208FC" w:rsidRPr="003208FC" w:rsidRDefault="003208FC" w:rsidP="003208FC">
      <w:pPr>
        <w:spacing w:after="0" w:line="240" w:lineRule="auto"/>
        <w:jc w:val="both"/>
        <w:rPr>
          <w:rFonts w:ascii="Times New Roman" w:eastAsia="Times New Roman" w:hAnsi="Times New Roman" w:cs="Times New Roman"/>
          <w:szCs w:val="24"/>
        </w:rPr>
      </w:pPr>
    </w:p>
    <w:p w:rsidR="003208FC" w:rsidRPr="003208FC" w:rsidRDefault="003208FC" w:rsidP="003208FC">
      <w:pPr>
        <w:spacing w:after="0" w:line="240" w:lineRule="auto"/>
        <w:jc w:val="center"/>
        <w:rPr>
          <w:rFonts w:ascii="Times New Roman" w:eastAsia="Times New Roman" w:hAnsi="Times New Roman" w:cs="Times New Roman"/>
          <w:b/>
          <w:sz w:val="18"/>
          <w:szCs w:val="18"/>
        </w:rPr>
      </w:pPr>
      <w:r w:rsidRPr="003208FC">
        <w:rPr>
          <w:rFonts w:ascii="Times New Roman" w:eastAsia="Times New Roman" w:hAnsi="Times New Roman" w:cs="Times New Roman"/>
          <w:b/>
          <w:szCs w:val="24"/>
        </w:rPr>
        <w:br w:type="page"/>
      </w:r>
      <w:bookmarkStart w:id="838" w:name="_Toc498849282"/>
      <w:bookmarkStart w:id="839" w:name="_Toc498850121"/>
      <w:bookmarkStart w:id="840" w:name="_Toc498851726"/>
      <w:bookmarkStart w:id="841" w:name="_Toc4390861"/>
      <w:bookmarkStart w:id="842" w:name="_Toc4405766"/>
      <w:bookmarkStart w:id="843" w:name="_Toc23215169"/>
      <w:bookmarkEnd w:id="838"/>
      <w:bookmarkEnd w:id="839"/>
      <w:bookmarkEnd w:id="8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97"/>
      </w:tblGrid>
      <w:tr w:rsidR="003208FC" w:rsidRPr="003208FC" w:rsidTr="00BD0913">
        <w:tc>
          <w:tcPr>
            <w:tcW w:w="9306" w:type="dxa"/>
          </w:tcPr>
          <w:p w:rsidR="003208FC" w:rsidRPr="003208FC" w:rsidRDefault="003208FC" w:rsidP="003208FC">
            <w:pPr>
              <w:keepNext/>
              <w:spacing w:after="0" w:line="240" w:lineRule="auto"/>
              <w:ind w:left="357" w:hanging="357"/>
              <w:jc w:val="center"/>
              <w:outlineLvl w:val="1"/>
              <w:rPr>
                <w:rFonts w:ascii="Times New Roman Bold" w:eastAsia="Times New Roman" w:hAnsi="Times New Roman" w:cs="Times New Roman"/>
                <w:bCs/>
                <w:szCs w:val="24"/>
              </w:rPr>
            </w:pPr>
            <w:bookmarkStart w:id="844" w:name="_Toc264409415"/>
            <w:bookmarkStart w:id="845" w:name="_Toc283127030"/>
            <w:r w:rsidRPr="003208FC">
              <w:rPr>
                <w:rFonts w:ascii="Times New Roman Bold" w:eastAsia="Times New Roman" w:hAnsi="Times New Roman" w:cs="Times New Roman"/>
                <w:bCs/>
                <w:szCs w:val="24"/>
              </w:rPr>
              <w:t>Average Annual Turnover</w:t>
            </w:r>
            <w:bookmarkEnd w:id="844"/>
            <w:bookmarkEnd w:id="845"/>
            <w:r w:rsidRPr="003208FC">
              <w:rPr>
                <w:rFonts w:ascii="Times New Roman Bold" w:eastAsia="Times New Roman" w:hAnsi="Times New Roman" w:cs="Times New Roman"/>
                <w:bCs/>
                <w:szCs w:val="24"/>
              </w:rPr>
              <w:t xml:space="preserve"> </w:t>
            </w:r>
            <w:r w:rsidRPr="003208FC">
              <w:rPr>
                <w:rFonts w:ascii="Times New Roman Bold" w:eastAsia="Times New Roman" w:hAnsi="Times New Roman" w:cs="Times New Roman"/>
                <w:bCs/>
                <w:sz w:val="32"/>
                <w:szCs w:val="32"/>
              </w:rPr>
              <w:t>Form</w:t>
            </w:r>
          </w:p>
        </w:tc>
      </w:tr>
    </w:tbl>
    <w:p w:rsidR="003208FC" w:rsidRPr="003208FC" w:rsidRDefault="003208FC" w:rsidP="003208FC">
      <w:pPr>
        <w:spacing w:after="0" w:line="240" w:lineRule="auto"/>
        <w:jc w:val="center"/>
        <w:rPr>
          <w:rFonts w:ascii="Times New Roman" w:eastAsia="Times New Roman" w:hAnsi="Times New Roman" w:cs="Times New Roman"/>
          <w:b/>
          <w:sz w:val="18"/>
          <w:szCs w:val="18"/>
        </w:rPr>
      </w:pPr>
    </w:p>
    <w:bookmarkEnd w:id="841"/>
    <w:bookmarkEnd w:id="842"/>
    <w:bookmarkEnd w:id="843"/>
    <w:p w:rsidR="003208FC" w:rsidRPr="003208FC" w:rsidRDefault="003208FC" w:rsidP="003208FC">
      <w:pPr>
        <w:spacing w:after="0" w:line="240" w:lineRule="auto"/>
        <w:jc w:val="both"/>
        <w:rPr>
          <w:rFonts w:ascii="Times New Roman" w:eastAsia="Times New Roman" w:hAnsi="Times New Roman" w:cs="Times New Roman"/>
          <w:b/>
          <w:sz w:val="32"/>
          <w:szCs w:val="32"/>
        </w:rPr>
      </w:pPr>
    </w:p>
    <w:p w:rsidR="003208FC" w:rsidRPr="003208FC" w:rsidRDefault="003208FC" w:rsidP="003208FC">
      <w:pPr>
        <w:tabs>
          <w:tab w:val="right" w:pos="9000"/>
          <w:tab w:val="right" w:pos="9630"/>
        </w:tabs>
        <w:spacing w:after="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 xml:space="preserve">Bidder’s Legal Name: ___________________________ </w:t>
      </w:r>
      <w:r w:rsidRPr="003208FC">
        <w:rPr>
          <w:rFonts w:ascii="Times New Roman" w:eastAsia="Times New Roman" w:hAnsi="Times New Roman" w:cs="Times New Roman"/>
          <w:szCs w:val="24"/>
        </w:rPr>
        <w:tab/>
        <w:t>Date: _____________________</w:t>
      </w:r>
    </w:p>
    <w:p w:rsidR="003208FC" w:rsidRPr="003208FC" w:rsidRDefault="003208FC" w:rsidP="003208FC">
      <w:pPr>
        <w:tabs>
          <w:tab w:val="right" w:pos="9000"/>
          <w:tab w:val="right" w:pos="9630"/>
        </w:tabs>
        <w:spacing w:after="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i/>
          <w:spacing w:val="-2"/>
          <w:szCs w:val="24"/>
        </w:rPr>
        <w:t>JVCA</w:t>
      </w:r>
      <w:r w:rsidRPr="003208FC">
        <w:rPr>
          <w:rFonts w:ascii="Times New Roman" w:eastAsia="Times New Roman" w:hAnsi="Times New Roman" w:cs="Times New Roman"/>
          <w:spacing w:val="-2"/>
          <w:szCs w:val="24"/>
        </w:rPr>
        <w:t xml:space="preserve"> Partner Legal Name: ____________________________</w:t>
      </w:r>
      <w:r w:rsidRPr="003208FC">
        <w:rPr>
          <w:rFonts w:ascii="Times New Roman" w:eastAsia="Times New Roman" w:hAnsi="Times New Roman" w:cs="Times New Roman"/>
          <w:i/>
          <w:szCs w:val="24"/>
        </w:rPr>
        <w:t xml:space="preserve"> </w:t>
      </w:r>
      <w:r w:rsidRPr="003208FC">
        <w:rPr>
          <w:rFonts w:ascii="Times New Roman" w:eastAsia="Times New Roman" w:hAnsi="Times New Roman" w:cs="Times New Roman"/>
          <w:i/>
          <w:szCs w:val="24"/>
        </w:rPr>
        <w:tab/>
      </w:r>
      <w:r w:rsidRPr="003208FC">
        <w:rPr>
          <w:rFonts w:ascii="Times New Roman" w:eastAsia="Times New Roman" w:hAnsi="Times New Roman" w:cs="Times New Roman"/>
          <w:szCs w:val="24"/>
        </w:rPr>
        <w:t xml:space="preserve">ICB </w:t>
      </w:r>
      <w:r w:rsidRPr="003208FC">
        <w:rPr>
          <w:rFonts w:ascii="Times New Roman" w:eastAsia="Times New Roman" w:hAnsi="Times New Roman" w:cs="Times New Roman"/>
          <w:i/>
          <w:szCs w:val="24"/>
        </w:rPr>
        <w:t>No</w:t>
      </w:r>
      <w:r w:rsidRPr="003208FC">
        <w:rPr>
          <w:rFonts w:ascii="Times New Roman" w:eastAsia="Times New Roman" w:hAnsi="Times New Roman" w:cs="Times New Roman"/>
          <w:szCs w:val="24"/>
        </w:rPr>
        <w:t xml:space="preserve">.: __________________ </w:t>
      </w:r>
    </w:p>
    <w:p w:rsidR="003208FC" w:rsidRPr="003208FC" w:rsidRDefault="003208FC" w:rsidP="003208FC">
      <w:pPr>
        <w:suppressAutoHyphens/>
        <w:spacing w:after="0" w:line="240" w:lineRule="auto"/>
        <w:rPr>
          <w:rFonts w:ascii="Times New Roman" w:eastAsia="Times New Roman" w:hAnsi="Times New Roman" w:cs="Times New Roman"/>
          <w:spacing w:val="-2"/>
          <w:sz w:val="24"/>
          <w:szCs w:val="20"/>
        </w:rPr>
      </w:pPr>
    </w:p>
    <w:p w:rsidR="003208FC" w:rsidRPr="003208FC" w:rsidRDefault="003208FC" w:rsidP="003208FC">
      <w:pPr>
        <w:suppressAutoHyphens/>
        <w:spacing w:after="0" w:line="240" w:lineRule="auto"/>
        <w:jc w:val="both"/>
        <w:rPr>
          <w:rFonts w:ascii="Times New Roman" w:eastAsia="Times New Roman" w:hAnsi="Times New Roman" w:cs="Times New Roman"/>
          <w:spacing w:val="-2"/>
          <w:szCs w:val="24"/>
        </w:rPr>
      </w:pPr>
    </w:p>
    <w:tbl>
      <w:tblPr>
        <w:tblW w:w="9270" w:type="dxa"/>
        <w:jc w:val="center"/>
        <w:tblLayout w:type="fixed"/>
        <w:tblCellMar>
          <w:left w:w="72" w:type="dxa"/>
          <w:right w:w="72" w:type="dxa"/>
        </w:tblCellMar>
        <w:tblLook w:val="0000" w:firstRow="0" w:lastRow="0" w:firstColumn="0" w:lastColumn="0" w:noHBand="0" w:noVBand="0"/>
      </w:tblPr>
      <w:tblGrid>
        <w:gridCol w:w="1494"/>
        <w:gridCol w:w="5166"/>
        <w:gridCol w:w="2610"/>
      </w:tblGrid>
      <w:tr w:rsidR="003208FC" w:rsidRPr="003208FC" w:rsidTr="00BD0913">
        <w:trPr>
          <w:cantSplit/>
          <w:jc w:val="center"/>
        </w:trPr>
        <w:tc>
          <w:tcPr>
            <w:tcW w:w="9270" w:type="dxa"/>
            <w:gridSpan w:val="3"/>
            <w:tcBorders>
              <w:top w:val="single" w:sz="6" w:space="0" w:color="auto"/>
              <w:left w:val="single" w:sz="6" w:space="0" w:color="auto"/>
            </w:tcBorders>
          </w:tcPr>
          <w:p w:rsidR="003208FC" w:rsidRPr="003208FC" w:rsidRDefault="003208FC" w:rsidP="003208FC">
            <w:pPr>
              <w:spacing w:after="0" w:line="240" w:lineRule="auto"/>
              <w:jc w:val="center"/>
              <w:rPr>
                <w:rFonts w:ascii="Times New Roman" w:eastAsia="Times New Roman" w:hAnsi="Times New Roman" w:cs="Times New Roman"/>
                <w:szCs w:val="24"/>
              </w:rPr>
            </w:pPr>
            <w:r w:rsidRPr="003208FC">
              <w:rPr>
                <w:rFonts w:ascii="Times New Roman" w:eastAsia="Times New Roman" w:hAnsi="Times New Roman" w:cs="Times New Roman"/>
                <w:szCs w:val="24"/>
              </w:rPr>
              <w:t xml:space="preserve">Annual turnover data </w:t>
            </w:r>
          </w:p>
        </w:tc>
      </w:tr>
      <w:tr w:rsidR="003208FC" w:rsidRPr="003208FC" w:rsidTr="00BD0913">
        <w:trPr>
          <w:cantSplit/>
          <w:jc w:val="center"/>
        </w:trPr>
        <w:tc>
          <w:tcPr>
            <w:tcW w:w="1494" w:type="dxa"/>
            <w:tcBorders>
              <w:top w:val="single" w:sz="6" w:space="0" w:color="auto"/>
              <w:left w:val="single" w:sz="6" w:space="0" w:color="auto"/>
            </w:tcBorders>
          </w:tcPr>
          <w:p w:rsidR="003208FC" w:rsidRPr="003208FC" w:rsidRDefault="003208FC" w:rsidP="003208FC">
            <w:pPr>
              <w:spacing w:after="0" w:line="240" w:lineRule="auto"/>
              <w:jc w:val="center"/>
              <w:rPr>
                <w:rFonts w:ascii="Times New Roman" w:eastAsia="Times New Roman" w:hAnsi="Times New Roman" w:cs="Times New Roman"/>
                <w:szCs w:val="24"/>
              </w:rPr>
            </w:pPr>
            <w:r w:rsidRPr="003208FC">
              <w:rPr>
                <w:rFonts w:ascii="Times New Roman" w:eastAsia="Times New Roman" w:hAnsi="Times New Roman" w:cs="Times New Roman"/>
                <w:szCs w:val="24"/>
              </w:rPr>
              <w:t>Year</w:t>
            </w:r>
          </w:p>
        </w:tc>
        <w:tc>
          <w:tcPr>
            <w:tcW w:w="5166" w:type="dxa"/>
            <w:tcBorders>
              <w:top w:val="single" w:sz="6" w:space="0" w:color="auto"/>
              <w:left w:val="single" w:sz="6" w:space="0" w:color="auto"/>
            </w:tcBorders>
          </w:tcPr>
          <w:p w:rsidR="003208FC" w:rsidRPr="003208FC" w:rsidRDefault="003208FC" w:rsidP="003208FC">
            <w:pPr>
              <w:spacing w:after="0" w:line="240" w:lineRule="auto"/>
              <w:jc w:val="center"/>
              <w:rPr>
                <w:rFonts w:ascii="Times New Roman" w:eastAsia="Times New Roman" w:hAnsi="Times New Roman" w:cs="Times New Roman"/>
                <w:szCs w:val="24"/>
              </w:rPr>
            </w:pPr>
            <w:r w:rsidRPr="003208FC">
              <w:rPr>
                <w:rFonts w:ascii="Times New Roman" w:eastAsia="Times New Roman" w:hAnsi="Times New Roman" w:cs="Times New Roman"/>
                <w:szCs w:val="24"/>
              </w:rPr>
              <w:t>Amount and Currency</w:t>
            </w:r>
          </w:p>
        </w:tc>
        <w:tc>
          <w:tcPr>
            <w:tcW w:w="2610" w:type="dxa"/>
            <w:tcBorders>
              <w:top w:val="single" w:sz="6" w:space="0" w:color="auto"/>
              <w:left w:val="single" w:sz="6" w:space="0" w:color="auto"/>
              <w:right w:val="single" w:sz="6" w:space="0" w:color="auto"/>
            </w:tcBorders>
          </w:tcPr>
          <w:p w:rsidR="003208FC" w:rsidRPr="003208FC" w:rsidRDefault="003208FC" w:rsidP="003208FC">
            <w:pPr>
              <w:spacing w:after="0" w:line="240" w:lineRule="auto"/>
              <w:jc w:val="center"/>
              <w:rPr>
                <w:rFonts w:ascii="Times New Roman" w:eastAsia="Times New Roman" w:hAnsi="Times New Roman" w:cs="Times New Roman"/>
                <w:b/>
                <w:szCs w:val="24"/>
              </w:rPr>
            </w:pPr>
            <w:r w:rsidRPr="003208FC">
              <w:rPr>
                <w:rFonts w:ascii="Times New Roman" w:eastAsia="Times New Roman" w:hAnsi="Times New Roman" w:cs="Times New Roman"/>
                <w:b/>
                <w:szCs w:val="24"/>
              </w:rPr>
              <w:t>Ksh or US$ equivalent</w:t>
            </w:r>
          </w:p>
        </w:tc>
      </w:tr>
      <w:tr w:rsidR="003208FC" w:rsidRPr="003208FC" w:rsidTr="00BD0913">
        <w:trPr>
          <w:cantSplit/>
          <w:jc w:val="center"/>
        </w:trPr>
        <w:tc>
          <w:tcPr>
            <w:tcW w:w="1494" w:type="dxa"/>
            <w:tcBorders>
              <w:top w:val="single" w:sz="6" w:space="0" w:color="auto"/>
              <w:left w:val="single" w:sz="6" w:space="0" w:color="auto"/>
            </w:tcBorders>
          </w:tcPr>
          <w:p w:rsidR="003208FC" w:rsidRPr="003208FC" w:rsidRDefault="003208FC" w:rsidP="003208FC">
            <w:pPr>
              <w:spacing w:after="0" w:line="240" w:lineRule="auto"/>
              <w:jc w:val="both"/>
              <w:rPr>
                <w:rFonts w:ascii="Times New Roman" w:eastAsia="Times New Roman" w:hAnsi="Times New Roman" w:cs="Times New Roman"/>
                <w:szCs w:val="24"/>
              </w:rPr>
            </w:pPr>
          </w:p>
        </w:tc>
        <w:tc>
          <w:tcPr>
            <w:tcW w:w="5166" w:type="dxa"/>
            <w:tcBorders>
              <w:top w:val="single" w:sz="6" w:space="0" w:color="auto"/>
              <w:left w:val="single" w:sz="6" w:space="0" w:color="auto"/>
            </w:tcBorders>
          </w:tcPr>
          <w:p w:rsidR="003208FC" w:rsidRPr="003208FC" w:rsidRDefault="003208FC" w:rsidP="003208FC">
            <w:pPr>
              <w:spacing w:before="60" w:after="6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 xml:space="preserve"> _________________________________________</w:t>
            </w:r>
          </w:p>
        </w:tc>
        <w:tc>
          <w:tcPr>
            <w:tcW w:w="2610" w:type="dxa"/>
            <w:tcBorders>
              <w:top w:val="single" w:sz="6" w:space="0" w:color="auto"/>
              <w:left w:val="single" w:sz="6" w:space="0" w:color="auto"/>
              <w:right w:val="single" w:sz="6" w:space="0" w:color="auto"/>
            </w:tcBorders>
          </w:tcPr>
          <w:p w:rsidR="003208FC" w:rsidRPr="003208FC" w:rsidRDefault="003208FC" w:rsidP="003208FC">
            <w:pPr>
              <w:spacing w:before="60" w:after="6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____________________</w:t>
            </w:r>
          </w:p>
        </w:tc>
      </w:tr>
      <w:tr w:rsidR="003208FC" w:rsidRPr="003208FC" w:rsidTr="00BD0913">
        <w:trPr>
          <w:cantSplit/>
          <w:jc w:val="center"/>
        </w:trPr>
        <w:tc>
          <w:tcPr>
            <w:tcW w:w="1494" w:type="dxa"/>
            <w:tcBorders>
              <w:top w:val="single" w:sz="6" w:space="0" w:color="auto"/>
              <w:left w:val="single" w:sz="6" w:space="0" w:color="auto"/>
            </w:tcBorders>
          </w:tcPr>
          <w:p w:rsidR="003208FC" w:rsidRPr="003208FC" w:rsidRDefault="003208FC" w:rsidP="003208FC">
            <w:pPr>
              <w:spacing w:after="0" w:line="240" w:lineRule="auto"/>
              <w:jc w:val="both"/>
              <w:rPr>
                <w:rFonts w:ascii="Times New Roman" w:eastAsia="Times New Roman" w:hAnsi="Times New Roman" w:cs="Times New Roman"/>
                <w:szCs w:val="24"/>
              </w:rPr>
            </w:pPr>
          </w:p>
        </w:tc>
        <w:tc>
          <w:tcPr>
            <w:tcW w:w="5166" w:type="dxa"/>
            <w:tcBorders>
              <w:top w:val="single" w:sz="6" w:space="0" w:color="auto"/>
              <w:left w:val="single" w:sz="6" w:space="0" w:color="auto"/>
            </w:tcBorders>
          </w:tcPr>
          <w:p w:rsidR="003208FC" w:rsidRPr="003208FC" w:rsidRDefault="003208FC" w:rsidP="003208FC">
            <w:pPr>
              <w:spacing w:before="60" w:after="6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 xml:space="preserve"> _________________________________________</w:t>
            </w:r>
          </w:p>
        </w:tc>
        <w:tc>
          <w:tcPr>
            <w:tcW w:w="2610" w:type="dxa"/>
            <w:tcBorders>
              <w:top w:val="single" w:sz="6" w:space="0" w:color="auto"/>
              <w:left w:val="single" w:sz="6" w:space="0" w:color="auto"/>
              <w:right w:val="single" w:sz="6" w:space="0" w:color="auto"/>
            </w:tcBorders>
          </w:tcPr>
          <w:p w:rsidR="003208FC" w:rsidRPr="003208FC" w:rsidRDefault="003208FC" w:rsidP="003208FC">
            <w:pPr>
              <w:spacing w:before="60" w:after="6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____________________</w:t>
            </w:r>
          </w:p>
        </w:tc>
      </w:tr>
      <w:tr w:rsidR="003208FC" w:rsidRPr="003208FC" w:rsidTr="00BD0913">
        <w:trPr>
          <w:cantSplit/>
          <w:jc w:val="center"/>
        </w:trPr>
        <w:tc>
          <w:tcPr>
            <w:tcW w:w="1494" w:type="dxa"/>
            <w:tcBorders>
              <w:top w:val="single" w:sz="6" w:space="0" w:color="auto"/>
              <w:left w:val="single" w:sz="6" w:space="0" w:color="auto"/>
            </w:tcBorders>
          </w:tcPr>
          <w:p w:rsidR="003208FC" w:rsidRPr="003208FC" w:rsidRDefault="003208FC" w:rsidP="003208FC">
            <w:pPr>
              <w:spacing w:after="0" w:line="240" w:lineRule="auto"/>
              <w:jc w:val="both"/>
              <w:rPr>
                <w:rFonts w:ascii="Times New Roman" w:eastAsia="Times New Roman" w:hAnsi="Times New Roman" w:cs="Times New Roman"/>
                <w:szCs w:val="24"/>
              </w:rPr>
            </w:pPr>
          </w:p>
        </w:tc>
        <w:tc>
          <w:tcPr>
            <w:tcW w:w="5166" w:type="dxa"/>
            <w:tcBorders>
              <w:top w:val="single" w:sz="6" w:space="0" w:color="auto"/>
              <w:left w:val="single" w:sz="6" w:space="0" w:color="auto"/>
            </w:tcBorders>
          </w:tcPr>
          <w:p w:rsidR="003208FC" w:rsidRPr="003208FC" w:rsidRDefault="003208FC" w:rsidP="003208FC">
            <w:pPr>
              <w:spacing w:before="60" w:after="6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 xml:space="preserve"> _________________________________________</w:t>
            </w:r>
          </w:p>
        </w:tc>
        <w:tc>
          <w:tcPr>
            <w:tcW w:w="2610" w:type="dxa"/>
            <w:tcBorders>
              <w:top w:val="single" w:sz="6" w:space="0" w:color="auto"/>
              <w:left w:val="single" w:sz="6" w:space="0" w:color="auto"/>
              <w:right w:val="single" w:sz="6" w:space="0" w:color="auto"/>
            </w:tcBorders>
          </w:tcPr>
          <w:p w:rsidR="003208FC" w:rsidRPr="003208FC" w:rsidRDefault="003208FC" w:rsidP="003208FC">
            <w:pPr>
              <w:spacing w:before="60" w:after="6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____________________</w:t>
            </w:r>
          </w:p>
        </w:tc>
      </w:tr>
      <w:tr w:rsidR="003208FC" w:rsidRPr="003208FC" w:rsidTr="00BD0913">
        <w:trPr>
          <w:cantSplit/>
          <w:jc w:val="center"/>
        </w:trPr>
        <w:tc>
          <w:tcPr>
            <w:tcW w:w="1494" w:type="dxa"/>
            <w:tcBorders>
              <w:top w:val="single" w:sz="6" w:space="0" w:color="auto"/>
              <w:left w:val="single" w:sz="6" w:space="0" w:color="auto"/>
            </w:tcBorders>
          </w:tcPr>
          <w:p w:rsidR="003208FC" w:rsidRPr="003208FC" w:rsidRDefault="003208FC" w:rsidP="003208FC">
            <w:pPr>
              <w:spacing w:after="0" w:line="240" w:lineRule="auto"/>
              <w:jc w:val="both"/>
              <w:rPr>
                <w:rFonts w:ascii="Times New Roman" w:eastAsia="Times New Roman" w:hAnsi="Times New Roman" w:cs="Times New Roman"/>
                <w:szCs w:val="24"/>
              </w:rPr>
            </w:pPr>
          </w:p>
        </w:tc>
        <w:tc>
          <w:tcPr>
            <w:tcW w:w="5166" w:type="dxa"/>
            <w:tcBorders>
              <w:top w:val="single" w:sz="6" w:space="0" w:color="auto"/>
              <w:left w:val="single" w:sz="6" w:space="0" w:color="auto"/>
            </w:tcBorders>
          </w:tcPr>
          <w:p w:rsidR="003208FC" w:rsidRPr="003208FC" w:rsidRDefault="003208FC" w:rsidP="003208FC">
            <w:pPr>
              <w:spacing w:before="60" w:after="6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 xml:space="preserve"> _________________________________________</w:t>
            </w:r>
          </w:p>
        </w:tc>
        <w:tc>
          <w:tcPr>
            <w:tcW w:w="2610" w:type="dxa"/>
            <w:tcBorders>
              <w:top w:val="single" w:sz="6" w:space="0" w:color="auto"/>
              <w:left w:val="single" w:sz="6" w:space="0" w:color="auto"/>
              <w:right w:val="single" w:sz="6" w:space="0" w:color="auto"/>
            </w:tcBorders>
          </w:tcPr>
          <w:p w:rsidR="003208FC" w:rsidRPr="003208FC" w:rsidRDefault="003208FC" w:rsidP="003208FC">
            <w:pPr>
              <w:spacing w:before="60" w:after="6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____________________</w:t>
            </w:r>
          </w:p>
        </w:tc>
      </w:tr>
      <w:tr w:rsidR="003208FC" w:rsidRPr="003208FC" w:rsidTr="00BD0913">
        <w:trPr>
          <w:cantSplit/>
          <w:jc w:val="center"/>
        </w:trPr>
        <w:tc>
          <w:tcPr>
            <w:tcW w:w="1494" w:type="dxa"/>
            <w:tcBorders>
              <w:top w:val="single" w:sz="6" w:space="0" w:color="auto"/>
              <w:left w:val="single" w:sz="6" w:space="0" w:color="auto"/>
            </w:tcBorders>
          </w:tcPr>
          <w:p w:rsidR="003208FC" w:rsidRPr="003208FC" w:rsidRDefault="003208FC" w:rsidP="003208FC">
            <w:pPr>
              <w:spacing w:after="0" w:line="240" w:lineRule="auto"/>
              <w:jc w:val="both"/>
              <w:rPr>
                <w:rFonts w:ascii="Times New Roman" w:eastAsia="Times New Roman" w:hAnsi="Times New Roman" w:cs="Times New Roman"/>
                <w:szCs w:val="24"/>
              </w:rPr>
            </w:pPr>
          </w:p>
        </w:tc>
        <w:tc>
          <w:tcPr>
            <w:tcW w:w="5166" w:type="dxa"/>
            <w:tcBorders>
              <w:top w:val="single" w:sz="6" w:space="0" w:color="auto"/>
              <w:left w:val="single" w:sz="6" w:space="0" w:color="auto"/>
            </w:tcBorders>
          </w:tcPr>
          <w:p w:rsidR="003208FC" w:rsidRPr="003208FC" w:rsidRDefault="003208FC" w:rsidP="003208FC">
            <w:pPr>
              <w:spacing w:before="60" w:after="6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 xml:space="preserve"> _________________________________________</w:t>
            </w:r>
          </w:p>
        </w:tc>
        <w:tc>
          <w:tcPr>
            <w:tcW w:w="2610" w:type="dxa"/>
            <w:tcBorders>
              <w:top w:val="single" w:sz="6" w:space="0" w:color="auto"/>
              <w:left w:val="single" w:sz="6" w:space="0" w:color="auto"/>
              <w:right w:val="single" w:sz="6" w:space="0" w:color="auto"/>
            </w:tcBorders>
          </w:tcPr>
          <w:p w:rsidR="003208FC" w:rsidRPr="003208FC" w:rsidRDefault="003208FC" w:rsidP="003208FC">
            <w:pPr>
              <w:spacing w:before="60" w:after="6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____________________</w:t>
            </w:r>
          </w:p>
        </w:tc>
      </w:tr>
      <w:tr w:rsidR="003208FC" w:rsidRPr="003208FC" w:rsidTr="00BD0913">
        <w:trPr>
          <w:cantSplit/>
          <w:jc w:val="center"/>
        </w:trPr>
        <w:tc>
          <w:tcPr>
            <w:tcW w:w="1494" w:type="dxa"/>
            <w:tcBorders>
              <w:top w:val="single" w:sz="6" w:space="0" w:color="auto"/>
              <w:left w:val="single" w:sz="6" w:space="0" w:color="auto"/>
              <w:bottom w:val="single" w:sz="6" w:space="0" w:color="auto"/>
            </w:tcBorders>
          </w:tcPr>
          <w:p w:rsidR="003208FC" w:rsidRPr="003208FC" w:rsidRDefault="003208FC" w:rsidP="003208FC">
            <w:pPr>
              <w:spacing w:before="40" w:after="4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*Average Annual Turnover</w:t>
            </w:r>
          </w:p>
        </w:tc>
        <w:tc>
          <w:tcPr>
            <w:tcW w:w="5166" w:type="dxa"/>
            <w:tcBorders>
              <w:top w:val="single" w:sz="6" w:space="0" w:color="auto"/>
              <w:left w:val="single" w:sz="6" w:space="0" w:color="auto"/>
              <w:bottom w:val="single" w:sz="6" w:space="0" w:color="auto"/>
            </w:tcBorders>
          </w:tcPr>
          <w:p w:rsidR="003208FC" w:rsidRPr="003208FC" w:rsidRDefault="003208FC" w:rsidP="003208FC">
            <w:pPr>
              <w:spacing w:before="60" w:after="6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 xml:space="preserve"> _________________________________________</w:t>
            </w:r>
          </w:p>
        </w:tc>
        <w:tc>
          <w:tcPr>
            <w:tcW w:w="2610" w:type="dxa"/>
            <w:tcBorders>
              <w:top w:val="single" w:sz="6" w:space="0" w:color="auto"/>
              <w:left w:val="single" w:sz="6" w:space="0" w:color="auto"/>
              <w:bottom w:val="single" w:sz="6" w:space="0" w:color="auto"/>
              <w:right w:val="single" w:sz="6" w:space="0" w:color="auto"/>
            </w:tcBorders>
          </w:tcPr>
          <w:p w:rsidR="003208FC" w:rsidRPr="003208FC" w:rsidRDefault="003208FC" w:rsidP="003208FC">
            <w:pPr>
              <w:spacing w:before="60" w:after="6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____________________</w:t>
            </w:r>
          </w:p>
        </w:tc>
      </w:tr>
    </w:tbl>
    <w:p w:rsidR="003208FC" w:rsidRPr="003208FC" w:rsidRDefault="003208FC" w:rsidP="003208FC">
      <w:pPr>
        <w:spacing w:after="0" w:line="240" w:lineRule="auto"/>
        <w:jc w:val="both"/>
        <w:rPr>
          <w:rFonts w:ascii="Times New Roman" w:eastAsia="Times New Roman" w:hAnsi="Times New Roman" w:cs="Times New Roman"/>
          <w:szCs w:val="24"/>
        </w:rPr>
      </w:pPr>
    </w:p>
    <w:p w:rsidR="003208FC" w:rsidRPr="003208FC" w:rsidRDefault="003208FC" w:rsidP="003208FC">
      <w:pPr>
        <w:spacing w:after="0" w:line="240" w:lineRule="auto"/>
        <w:jc w:val="both"/>
        <w:rPr>
          <w:rFonts w:ascii="Times New Roman" w:eastAsia="Times New Roman" w:hAnsi="Times New Roman" w:cs="Times New Roman"/>
          <w:szCs w:val="24"/>
        </w:rPr>
      </w:pPr>
      <w:bookmarkStart w:id="846" w:name="_Toc4390862"/>
      <w:bookmarkStart w:id="847" w:name="_Toc4405767"/>
      <w:bookmarkStart w:id="848" w:name="_Toc23215170"/>
      <w:bookmarkStart w:id="849" w:name="_Toc125954068"/>
      <w:r w:rsidRPr="003208FC">
        <w:rPr>
          <w:rFonts w:ascii="Times New Roman" w:eastAsia="Times New Roman" w:hAnsi="Times New Roman" w:cs="Times New Roman"/>
          <w:szCs w:val="24"/>
        </w:rPr>
        <w:t>*Average annual turnover calculated as total certified payments received for supply in progress or completed, divided by the number of years specified in Evaluation Criteria.</w:t>
      </w:r>
      <w:bookmarkEnd w:id="846"/>
      <w:bookmarkEnd w:id="847"/>
      <w:bookmarkEnd w:id="848"/>
      <w:bookmarkEnd w:id="849"/>
    </w:p>
    <w:p w:rsidR="003208FC" w:rsidRPr="003208FC" w:rsidRDefault="003208FC" w:rsidP="003208FC">
      <w:pPr>
        <w:spacing w:after="0" w:line="240" w:lineRule="auto"/>
        <w:rPr>
          <w:rFonts w:ascii="Times New Roman" w:eastAsia="Times New Roman" w:hAnsi="Times New Roman" w:cs="Times New Roman"/>
          <w:sz w:val="24"/>
          <w:szCs w:val="20"/>
        </w:rPr>
      </w:pPr>
    </w:p>
    <w:p w:rsidR="003208FC" w:rsidRPr="003208FC" w:rsidRDefault="003208FC" w:rsidP="003208FC">
      <w:pPr>
        <w:spacing w:after="0" w:line="240" w:lineRule="auto"/>
        <w:jc w:val="center"/>
        <w:rPr>
          <w:rFonts w:ascii="Times New Roman" w:eastAsia="Times New Roman" w:hAnsi="Times New Roman" w:cs="Times New Roman"/>
          <w:b/>
          <w:sz w:val="32"/>
          <w:szCs w:val="32"/>
        </w:rPr>
      </w:pPr>
      <w:r w:rsidRPr="003208FC">
        <w:rPr>
          <w:rFonts w:ascii="Times New Roman" w:eastAsia="Times New Roman" w:hAnsi="Times New Roman" w:cs="Times New Roman"/>
          <w:sz w:val="28"/>
          <w:szCs w:val="24"/>
        </w:rPr>
        <w:br w:type="page"/>
      </w:r>
      <w:bookmarkEnd w:id="8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97"/>
      </w:tblGrid>
      <w:tr w:rsidR="003208FC" w:rsidRPr="003208FC" w:rsidTr="00BD0913">
        <w:tc>
          <w:tcPr>
            <w:tcW w:w="9306" w:type="dxa"/>
          </w:tcPr>
          <w:p w:rsidR="003208FC" w:rsidRPr="003208FC" w:rsidRDefault="003208FC" w:rsidP="003208FC">
            <w:pPr>
              <w:keepNext/>
              <w:spacing w:after="0" w:line="240" w:lineRule="auto"/>
              <w:ind w:left="357" w:hanging="357"/>
              <w:jc w:val="center"/>
              <w:outlineLvl w:val="1"/>
              <w:rPr>
                <w:rFonts w:ascii="Times New Roman Bold" w:eastAsia="Times New Roman" w:hAnsi="Times New Roman" w:cs="Times New Roman"/>
                <w:bCs/>
                <w:szCs w:val="24"/>
              </w:rPr>
            </w:pPr>
            <w:bookmarkStart w:id="850" w:name="_Toc264409416"/>
            <w:bookmarkStart w:id="851" w:name="_Toc283127031"/>
            <w:bookmarkStart w:id="852" w:name="_Toc41971549"/>
            <w:bookmarkStart w:id="853" w:name="_Toc125871315"/>
            <w:bookmarkStart w:id="854" w:name="_Toc127160600"/>
            <w:bookmarkStart w:id="855" w:name="_Toc192578506"/>
            <w:r w:rsidRPr="003208FC">
              <w:rPr>
                <w:rFonts w:ascii="Times New Roman Bold" w:eastAsia="Times New Roman" w:hAnsi="Times New Roman" w:cs="Times New Roman"/>
                <w:bCs/>
                <w:szCs w:val="24"/>
              </w:rPr>
              <w:t>Financial Resources</w:t>
            </w:r>
            <w:bookmarkEnd w:id="850"/>
            <w:bookmarkEnd w:id="851"/>
            <w:r w:rsidRPr="003208FC">
              <w:rPr>
                <w:rFonts w:ascii="Times New Roman Bold" w:eastAsia="Times New Roman" w:hAnsi="Times New Roman" w:cs="Times New Roman"/>
                <w:bCs/>
                <w:sz w:val="28"/>
                <w:szCs w:val="28"/>
              </w:rPr>
              <w:t xml:space="preserve"> Form</w:t>
            </w:r>
          </w:p>
        </w:tc>
      </w:tr>
    </w:tbl>
    <w:p w:rsidR="003208FC" w:rsidRPr="003208FC" w:rsidRDefault="003208FC" w:rsidP="003208FC">
      <w:pPr>
        <w:keepNext/>
        <w:suppressAutoHyphens/>
        <w:spacing w:after="0" w:line="240" w:lineRule="auto"/>
        <w:rPr>
          <w:rFonts w:ascii="Arial" w:eastAsia="Times New Roman" w:hAnsi="Arial" w:cs="Times New Roman"/>
          <w:spacing w:val="-2"/>
          <w:szCs w:val="20"/>
        </w:rPr>
      </w:pPr>
    </w:p>
    <w:bookmarkEnd w:id="852"/>
    <w:bookmarkEnd w:id="853"/>
    <w:bookmarkEnd w:id="854"/>
    <w:bookmarkEnd w:id="855"/>
    <w:p w:rsidR="003208FC" w:rsidRPr="003208FC" w:rsidRDefault="003208FC" w:rsidP="003208FC">
      <w:pPr>
        <w:suppressAutoHyphens/>
        <w:spacing w:after="180" w:line="240" w:lineRule="auto"/>
        <w:jc w:val="both"/>
        <w:rPr>
          <w:rFonts w:ascii="Arial" w:eastAsia="Times New Roman" w:hAnsi="Arial" w:cs="Times New Roman"/>
          <w:spacing w:val="-2"/>
          <w:sz w:val="20"/>
          <w:szCs w:val="24"/>
        </w:rPr>
      </w:pPr>
      <w:r w:rsidRPr="003208FC">
        <w:rPr>
          <w:rFonts w:ascii="Arial" w:eastAsia="Times New Roman" w:hAnsi="Arial" w:cs="Times New Roman"/>
          <w:spacing w:val="-2"/>
          <w:sz w:val="20"/>
          <w:szCs w:val="24"/>
        </w:rPr>
        <w:t>Specify proposed sources of financing, such as liquid assets, unencumbered real assets, lines of credit, and other financial means, net of current commitments, available to meet the total cash flow demands of the subject contract or contracts as indicated in Section III, Evaluation and Qualification Criteria.</w:t>
      </w:r>
    </w:p>
    <w:tbl>
      <w:tblPr>
        <w:tblW w:w="9090" w:type="dxa"/>
        <w:tblInd w:w="72" w:type="dxa"/>
        <w:tblLayout w:type="fixed"/>
        <w:tblCellMar>
          <w:left w:w="72" w:type="dxa"/>
          <w:right w:w="72" w:type="dxa"/>
        </w:tblCellMar>
        <w:tblLook w:val="0000" w:firstRow="0" w:lastRow="0" w:firstColumn="0" w:lastColumn="0" w:noHBand="0" w:noVBand="0"/>
      </w:tblPr>
      <w:tblGrid>
        <w:gridCol w:w="6300"/>
        <w:gridCol w:w="2790"/>
      </w:tblGrid>
      <w:tr w:rsidR="003208FC" w:rsidRPr="003208FC" w:rsidTr="00BD0913">
        <w:trPr>
          <w:cantSplit/>
        </w:trPr>
        <w:tc>
          <w:tcPr>
            <w:tcW w:w="6300" w:type="dxa"/>
            <w:tcBorders>
              <w:top w:val="single" w:sz="6" w:space="0" w:color="auto"/>
              <w:left w:val="single" w:sz="6" w:space="0" w:color="auto"/>
            </w:tcBorders>
          </w:tcPr>
          <w:p w:rsidR="003208FC" w:rsidRPr="003208FC" w:rsidRDefault="003208FC" w:rsidP="003208FC">
            <w:pPr>
              <w:suppressAutoHyphens/>
              <w:spacing w:after="71" w:line="240" w:lineRule="auto"/>
              <w:jc w:val="both"/>
              <w:rPr>
                <w:rFonts w:ascii="Arial" w:eastAsia="Times New Roman" w:hAnsi="Arial" w:cs="Times New Roman"/>
                <w:spacing w:val="-2"/>
                <w:sz w:val="20"/>
                <w:szCs w:val="24"/>
              </w:rPr>
            </w:pPr>
            <w:r w:rsidRPr="003208FC">
              <w:rPr>
                <w:rFonts w:ascii="Arial" w:eastAsia="Times New Roman" w:hAnsi="Arial" w:cs="Times New Roman"/>
                <w:spacing w:val="-2"/>
                <w:sz w:val="20"/>
                <w:szCs w:val="24"/>
              </w:rPr>
              <w:t>Source of financing</w:t>
            </w:r>
          </w:p>
        </w:tc>
        <w:tc>
          <w:tcPr>
            <w:tcW w:w="2790" w:type="dxa"/>
            <w:tcBorders>
              <w:top w:val="single" w:sz="6" w:space="0" w:color="auto"/>
              <w:left w:val="single" w:sz="6" w:space="0" w:color="auto"/>
              <w:right w:val="single" w:sz="6" w:space="0" w:color="auto"/>
            </w:tcBorders>
          </w:tcPr>
          <w:p w:rsidR="003208FC" w:rsidRPr="003208FC" w:rsidRDefault="003208FC" w:rsidP="003208FC">
            <w:pPr>
              <w:suppressAutoHyphens/>
              <w:spacing w:after="71" w:line="240" w:lineRule="auto"/>
              <w:jc w:val="both"/>
              <w:rPr>
                <w:rFonts w:ascii="Arial" w:eastAsia="Times New Roman" w:hAnsi="Arial" w:cs="Times New Roman"/>
                <w:b/>
                <w:spacing w:val="-2"/>
                <w:sz w:val="20"/>
                <w:szCs w:val="24"/>
              </w:rPr>
            </w:pPr>
            <w:r w:rsidRPr="003208FC">
              <w:rPr>
                <w:rFonts w:ascii="Arial" w:eastAsia="Times New Roman" w:hAnsi="Arial" w:cs="Times New Roman"/>
                <w:b/>
                <w:spacing w:val="-2"/>
                <w:sz w:val="20"/>
                <w:szCs w:val="24"/>
              </w:rPr>
              <w:t>Amount Ksh or (US$ equivalent)</w:t>
            </w:r>
          </w:p>
        </w:tc>
      </w:tr>
      <w:tr w:rsidR="003208FC" w:rsidRPr="003208FC" w:rsidTr="00BD0913">
        <w:trPr>
          <w:cantSplit/>
        </w:trPr>
        <w:tc>
          <w:tcPr>
            <w:tcW w:w="6300" w:type="dxa"/>
            <w:tcBorders>
              <w:top w:val="single" w:sz="6" w:space="0" w:color="auto"/>
              <w:left w:val="single" w:sz="6" w:space="0" w:color="auto"/>
            </w:tcBorders>
          </w:tcPr>
          <w:p w:rsidR="003208FC" w:rsidRPr="003208FC" w:rsidRDefault="003208FC" w:rsidP="003208FC">
            <w:pPr>
              <w:suppressAutoHyphens/>
              <w:spacing w:after="0" w:line="240" w:lineRule="auto"/>
              <w:jc w:val="both"/>
              <w:rPr>
                <w:rFonts w:ascii="Arial" w:eastAsia="Times New Roman" w:hAnsi="Arial" w:cs="Times New Roman"/>
                <w:spacing w:val="-2"/>
                <w:sz w:val="20"/>
                <w:szCs w:val="24"/>
              </w:rPr>
            </w:pPr>
            <w:r w:rsidRPr="003208FC">
              <w:rPr>
                <w:rFonts w:ascii="Arial" w:eastAsia="Times New Roman" w:hAnsi="Arial" w:cs="Times New Roman"/>
                <w:spacing w:val="-2"/>
                <w:sz w:val="20"/>
                <w:szCs w:val="24"/>
              </w:rPr>
              <w:t>1.</w:t>
            </w:r>
          </w:p>
          <w:p w:rsidR="003208FC" w:rsidRPr="003208FC" w:rsidRDefault="003208FC" w:rsidP="003208FC">
            <w:pPr>
              <w:suppressAutoHyphens/>
              <w:spacing w:after="71" w:line="240" w:lineRule="auto"/>
              <w:jc w:val="both"/>
              <w:rPr>
                <w:rFonts w:ascii="Arial" w:eastAsia="Times New Roman" w:hAnsi="Arial" w:cs="Times New Roman"/>
                <w:spacing w:val="-2"/>
                <w:sz w:val="20"/>
                <w:szCs w:val="24"/>
              </w:rPr>
            </w:pPr>
          </w:p>
        </w:tc>
        <w:tc>
          <w:tcPr>
            <w:tcW w:w="2790" w:type="dxa"/>
            <w:tcBorders>
              <w:top w:val="single" w:sz="6" w:space="0" w:color="auto"/>
              <w:left w:val="single" w:sz="6" w:space="0" w:color="auto"/>
              <w:right w:val="single" w:sz="6" w:space="0" w:color="auto"/>
            </w:tcBorders>
          </w:tcPr>
          <w:p w:rsidR="003208FC" w:rsidRPr="003208FC" w:rsidRDefault="003208FC" w:rsidP="003208FC">
            <w:pPr>
              <w:suppressAutoHyphens/>
              <w:spacing w:after="71" w:line="240" w:lineRule="auto"/>
              <w:jc w:val="both"/>
              <w:rPr>
                <w:rFonts w:ascii="Arial" w:eastAsia="Times New Roman" w:hAnsi="Arial" w:cs="Times New Roman"/>
                <w:spacing w:val="-2"/>
                <w:sz w:val="20"/>
                <w:szCs w:val="24"/>
              </w:rPr>
            </w:pPr>
          </w:p>
        </w:tc>
      </w:tr>
      <w:tr w:rsidR="003208FC" w:rsidRPr="003208FC" w:rsidTr="00BD0913">
        <w:trPr>
          <w:cantSplit/>
        </w:trPr>
        <w:tc>
          <w:tcPr>
            <w:tcW w:w="6300" w:type="dxa"/>
            <w:tcBorders>
              <w:top w:val="single" w:sz="6" w:space="0" w:color="auto"/>
              <w:left w:val="single" w:sz="6" w:space="0" w:color="auto"/>
            </w:tcBorders>
          </w:tcPr>
          <w:p w:rsidR="003208FC" w:rsidRPr="003208FC" w:rsidRDefault="003208FC" w:rsidP="003208FC">
            <w:pPr>
              <w:suppressAutoHyphens/>
              <w:spacing w:after="0" w:line="240" w:lineRule="auto"/>
              <w:jc w:val="both"/>
              <w:rPr>
                <w:rFonts w:ascii="Arial" w:eastAsia="Times New Roman" w:hAnsi="Arial" w:cs="Times New Roman"/>
                <w:spacing w:val="-2"/>
                <w:sz w:val="20"/>
                <w:szCs w:val="24"/>
              </w:rPr>
            </w:pPr>
            <w:r w:rsidRPr="003208FC">
              <w:rPr>
                <w:rFonts w:ascii="Arial" w:eastAsia="Times New Roman" w:hAnsi="Arial" w:cs="Times New Roman"/>
                <w:spacing w:val="-2"/>
                <w:sz w:val="20"/>
                <w:szCs w:val="24"/>
              </w:rPr>
              <w:t>2.</w:t>
            </w:r>
          </w:p>
          <w:p w:rsidR="003208FC" w:rsidRPr="003208FC" w:rsidRDefault="003208FC" w:rsidP="003208FC">
            <w:pPr>
              <w:suppressAutoHyphens/>
              <w:spacing w:after="71" w:line="240" w:lineRule="auto"/>
              <w:jc w:val="both"/>
              <w:rPr>
                <w:rFonts w:ascii="Arial" w:eastAsia="Times New Roman" w:hAnsi="Arial" w:cs="Times New Roman"/>
                <w:spacing w:val="-2"/>
                <w:sz w:val="20"/>
                <w:szCs w:val="24"/>
              </w:rPr>
            </w:pPr>
          </w:p>
        </w:tc>
        <w:tc>
          <w:tcPr>
            <w:tcW w:w="2790" w:type="dxa"/>
            <w:tcBorders>
              <w:top w:val="single" w:sz="6" w:space="0" w:color="auto"/>
              <w:left w:val="single" w:sz="6" w:space="0" w:color="auto"/>
              <w:right w:val="single" w:sz="6" w:space="0" w:color="auto"/>
            </w:tcBorders>
          </w:tcPr>
          <w:p w:rsidR="003208FC" w:rsidRPr="003208FC" w:rsidRDefault="003208FC" w:rsidP="003208FC">
            <w:pPr>
              <w:suppressAutoHyphens/>
              <w:spacing w:after="71" w:line="240" w:lineRule="auto"/>
              <w:jc w:val="both"/>
              <w:rPr>
                <w:rFonts w:ascii="Arial" w:eastAsia="Times New Roman" w:hAnsi="Arial" w:cs="Times New Roman"/>
                <w:spacing w:val="-2"/>
                <w:sz w:val="20"/>
                <w:szCs w:val="24"/>
              </w:rPr>
            </w:pPr>
          </w:p>
        </w:tc>
      </w:tr>
      <w:tr w:rsidR="003208FC" w:rsidRPr="003208FC" w:rsidTr="00BD0913">
        <w:trPr>
          <w:cantSplit/>
        </w:trPr>
        <w:tc>
          <w:tcPr>
            <w:tcW w:w="6300" w:type="dxa"/>
            <w:tcBorders>
              <w:top w:val="single" w:sz="6" w:space="0" w:color="auto"/>
              <w:left w:val="single" w:sz="6" w:space="0" w:color="auto"/>
            </w:tcBorders>
          </w:tcPr>
          <w:p w:rsidR="003208FC" w:rsidRPr="003208FC" w:rsidRDefault="003208FC" w:rsidP="003208FC">
            <w:pPr>
              <w:tabs>
                <w:tab w:val="left" w:pos="4305"/>
              </w:tabs>
              <w:suppressAutoHyphens/>
              <w:spacing w:after="0" w:line="240" w:lineRule="auto"/>
              <w:jc w:val="both"/>
              <w:rPr>
                <w:rFonts w:ascii="Arial" w:eastAsia="Times New Roman" w:hAnsi="Arial" w:cs="Times New Roman"/>
                <w:spacing w:val="-2"/>
                <w:sz w:val="20"/>
                <w:szCs w:val="24"/>
              </w:rPr>
            </w:pPr>
            <w:r w:rsidRPr="003208FC">
              <w:rPr>
                <w:rFonts w:ascii="Arial" w:eastAsia="Times New Roman" w:hAnsi="Arial" w:cs="Times New Roman"/>
                <w:spacing w:val="-2"/>
                <w:sz w:val="20"/>
                <w:szCs w:val="24"/>
              </w:rPr>
              <w:t>3.</w:t>
            </w:r>
            <w:r w:rsidRPr="003208FC">
              <w:rPr>
                <w:rFonts w:ascii="Arial" w:eastAsia="Times New Roman" w:hAnsi="Arial" w:cs="Times New Roman"/>
                <w:spacing w:val="-2"/>
                <w:sz w:val="20"/>
                <w:szCs w:val="24"/>
              </w:rPr>
              <w:tab/>
            </w:r>
          </w:p>
          <w:p w:rsidR="003208FC" w:rsidRPr="003208FC" w:rsidRDefault="003208FC" w:rsidP="003208FC">
            <w:pPr>
              <w:suppressAutoHyphens/>
              <w:spacing w:after="71" w:line="240" w:lineRule="auto"/>
              <w:jc w:val="both"/>
              <w:rPr>
                <w:rFonts w:ascii="Arial" w:eastAsia="Times New Roman" w:hAnsi="Arial" w:cs="Times New Roman"/>
                <w:spacing w:val="-2"/>
                <w:sz w:val="20"/>
                <w:szCs w:val="24"/>
              </w:rPr>
            </w:pPr>
          </w:p>
        </w:tc>
        <w:tc>
          <w:tcPr>
            <w:tcW w:w="2790" w:type="dxa"/>
            <w:tcBorders>
              <w:top w:val="single" w:sz="6" w:space="0" w:color="auto"/>
              <w:left w:val="single" w:sz="6" w:space="0" w:color="auto"/>
              <w:right w:val="single" w:sz="6" w:space="0" w:color="auto"/>
            </w:tcBorders>
          </w:tcPr>
          <w:p w:rsidR="003208FC" w:rsidRPr="003208FC" w:rsidRDefault="003208FC" w:rsidP="003208FC">
            <w:pPr>
              <w:suppressAutoHyphens/>
              <w:spacing w:after="71" w:line="240" w:lineRule="auto"/>
              <w:jc w:val="both"/>
              <w:rPr>
                <w:rFonts w:ascii="Arial" w:eastAsia="Times New Roman" w:hAnsi="Arial" w:cs="Times New Roman"/>
                <w:spacing w:val="-2"/>
                <w:sz w:val="20"/>
                <w:szCs w:val="24"/>
              </w:rPr>
            </w:pPr>
          </w:p>
        </w:tc>
      </w:tr>
      <w:tr w:rsidR="003208FC" w:rsidRPr="003208FC" w:rsidTr="00BD0913">
        <w:trPr>
          <w:cantSplit/>
        </w:trPr>
        <w:tc>
          <w:tcPr>
            <w:tcW w:w="6300" w:type="dxa"/>
            <w:tcBorders>
              <w:top w:val="single" w:sz="6" w:space="0" w:color="auto"/>
              <w:left w:val="single" w:sz="6" w:space="0" w:color="auto"/>
              <w:bottom w:val="single" w:sz="6" w:space="0" w:color="auto"/>
            </w:tcBorders>
          </w:tcPr>
          <w:p w:rsidR="003208FC" w:rsidRPr="003208FC" w:rsidRDefault="003208FC" w:rsidP="003208FC">
            <w:pPr>
              <w:suppressAutoHyphens/>
              <w:spacing w:after="0" w:line="240" w:lineRule="auto"/>
              <w:jc w:val="both"/>
              <w:rPr>
                <w:rFonts w:ascii="Arial" w:eastAsia="Times New Roman" w:hAnsi="Arial" w:cs="Times New Roman"/>
                <w:spacing w:val="-2"/>
                <w:sz w:val="20"/>
                <w:szCs w:val="24"/>
              </w:rPr>
            </w:pPr>
            <w:r w:rsidRPr="003208FC">
              <w:rPr>
                <w:rFonts w:ascii="Arial" w:eastAsia="Times New Roman" w:hAnsi="Arial" w:cs="Times New Roman"/>
                <w:spacing w:val="-2"/>
                <w:sz w:val="20"/>
                <w:szCs w:val="24"/>
              </w:rPr>
              <w:t>4.</w:t>
            </w:r>
          </w:p>
          <w:p w:rsidR="003208FC" w:rsidRPr="003208FC" w:rsidRDefault="003208FC" w:rsidP="003208FC">
            <w:pPr>
              <w:suppressAutoHyphens/>
              <w:spacing w:after="71" w:line="240" w:lineRule="auto"/>
              <w:jc w:val="both"/>
              <w:rPr>
                <w:rFonts w:ascii="Arial" w:eastAsia="Times New Roman" w:hAnsi="Arial" w:cs="Times New Roman"/>
                <w:spacing w:val="-2"/>
                <w:sz w:val="20"/>
                <w:szCs w:val="24"/>
              </w:rPr>
            </w:pPr>
          </w:p>
        </w:tc>
        <w:tc>
          <w:tcPr>
            <w:tcW w:w="2790" w:type="dxa"/>
            <w:tcBorders>
              <w:top w:val="single" w:sz="6" w:space="0" w:color="auto"/>
              <w:left w:val="single" w:sz="6" w:space="0" w:color="auto"/>
              <w:bottom w:val="single" w:sz="6" w:space="0" w:color="auto"/>
              <w:right w:val="single" w:sz="6" w:space="0" w:color="auto"/>
            </w:tcBorders>
          </w:tcPr>
          <w:p w:rsidR="003208FC" w:rsidRPr="003208FC" w:rsidRDefault="003208FC" w:rsidP="003208FC">
            <w:pPr>
              <w:suppressAutoHyphens/>
              <w:spacing w:after="71" w:line="240" w:lineRule="auto"/>
              <w:jc w:val="both"/>
              <w:rPr>
                <w:rFonts w:ascii="Arial" w:eastAsia="Times New Roman" w:hAnsi="Arial" w:cs="Times New Roman"/>
                <w:spacing w:val="-2"/>
                <w:sz w:val="20"/>
                <w:szCs w:val="24"/>
              </w:rPr>
            </w:pPr>
          </w:p>
        </w:tc>
      </w:tr>
    </w:tbl>
    <w:p w:rsidR="003208FC" w:rsidRPr="003208FC" w:rsidRDefault="003208FC" w:rsidP="003208FC">
      <w:pPr>
        <w:spacing w:after="120" w:line="240" w:lineRule="auto"/>
        <w:jc w:val="center"/>
        <w:rPr>
          <w:rFonts w:ascii="Times New Roman" w:eastAsia="Times New Roman" w:hAnsi="Times New Roman" w:cs="Times New Roman"/>
          <w:b/>
          <w:szCs w:val="24"/>
        </w:rPr>
      </w:pPr>
    </w:p>
    <w:p w:rsidR="003208FC" w:rsidRPr="003208FC" w:rsidRDefault="003208FC" w:rsidP="003208FC">
      <w:pPr>
        <w:spacing w:after="0" w:line="240" w:lineRule="auto"/>
        <w:jc w:val="center"/>
        <w:rPr>
          <w:rFonts w:ascii="Times New Roman" w:eastAsia="Times New Roman" w:hAnsi="Times New Roman" w:cs="Times New Roman"/>
          <w:szCs w:val="24"/>
        </w:rPr>
      </w:pPr>
    </w:p>
    <w:p w:rsidR="003208FC" w:rsidRPr="003208FC" w:rsidRDefault="003208FC" w:rsidP="003208FC">
      <w:pPr>
        <w:spacing w:after="0" w:line="240" w:lineRule="auto"/>
        <w:jc w:val="center"/>
        <w:rPr>
          <w:rFonts w:ascii="Times New Roman" w:eastAsia="Times New Roman" w:hAnsi="Times New Roman" w:cs="Times New Roman"/>
          <w:sz w:val="18"/>
          <w:szCs w:val="18"/>
        </w:rPr>
      </w:pPr>
      <w:r w:rsidRPr="003208FC">
        <w:rPr>
          <w:rFonts w:ascii="Times New Roman" w:eastAsia="Times New Roman" w:hAnsi="Times New Roman" w:cs="Times New Roman"/>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97"/>
      </w:tblGrid>
      <w:tr w:rsidR="003208FC" w:rsidRPr="003208FC" w:rsidTr="00BD0913">
        <w:tc>
          <w:tcPr>
            <w:tcW w:w="9306" w:type="dxa"/>
          </w:tcPr>
          <w:p w:rsidR="003208FC" w:rsidRPr="003208FC" w:rsidRDefault="003208FC" w:rsidP="003208FC">
            <w:pPr>
              <w:keepNext/>
              <w:spacing w:after="0" w:line="240" w:lineRule="auto"/>
              <w:ind w:left="357" w:hanging="357"/>
              <w:jc w:val="center"/>
              <w:outlineLvl w:val="1"/>
              <w:rPr>
                <w:rFonts w:ascii="Times New Roman Bold" w:eastAsia="Times New Roman" w:hAnsi="Times New Roman" w:cs="Times New Roman"/>
                <w:bCs/>
                <w:szCs w:val="24"/>
              </w:rPr>
            </w:pPr>
            <w:bookmarkStart w:id="856" w:name="_Toc264409417"/>
            <w:bookmarkStart w:id="857" w:name="_Toc283127032"/>
            <w:r w:rsidRPr="003208FC">
              <w:rPr>
                <w:rFonts w:ascii="Times New Roman Bold" w:eastAsia="Times New Roman" w:hAnsi="Times New Roman" w:cs="Times New Roman"/>
                <w:bCs/>
                <w:szCs w:val="24"/>
              </w:rPr>
              <w:t>Experience</w:t>
            </w:r>
            <w:bookmarkEnd w:id="856"/>
            <w:bookmarkEnd w:id="857"/>
            <w:r w:rsidRPr="003208FC">
              <w:rPr>
                <w:rFonts w:ascii="Times New Roman Bold" w:eastAsia="Times New Roman" w:hAnsi="Times New Roman" w:cs="Times New Roman"/>
                <w:bCs/>
                <w:sz w:val="32"/>
                <w:szCs w:val="32"/>
              </w:rPr>
              <w:t xml:space="preserve"> Form</w:t>
            </w:r>
          </w:p>
        </w:tc>
      </w:tr>
    </w:tbl>
    <w:p w:rsidR="003208FC" w:rsidRPr="003208FC" w:rsidRDefault="003208FC" w:rsidP="003208FC">
      <w:pPr>
        <w:spacing w:after="0" w:line="240" w:lineRule="auto"/>
        <w:jc w:val="center"/>
        <w:rPr>
          <w:rFonts w:ascii="Times New Roman" w:eastAsia="Times New Roman" w:hAnsi="Times New Roman" w:cs="Times New Roman"/>
          <w:b/>
          <w:sz w:val="18"/>
          <w:szCs w:val="18"/>
        </w:rPr>
      </w:pPr>
    </w:p>
    <w:p w:rsidR="003208FC" w:rsidRPr="003208FC" w:rsidRDefault="003208FC" w:rsidP="003208FC">
      <w:pPr>
        <w:spacing w:after="0" w:line="240" w:lineRule="auto"/>
        <w:jc w:val="center"/>
        <w:rPr>
          <w:rFonts w:ascii="Times New Roman" w:eastAsia="Times New Roman" w:hAnsi="Times New Roman" w:cs="Times New Roman"/>
          <w:b/>
          <w:sz w:val="32"/>
          <w:szCs w:val="32"/>
        </w:rPr>
      </w:pPr>
      <w:bookmarkStart w:id="858" w:name="_Toc127160601"/>
    </w:p>
    <w:bookmarkEnd w:id="858"/>
    <w:p w:rsidR="003208FC" w:rsidRPr="003208FC" w:rsidRDefault="003208FC" w:rsidP="003208FC">
      <w:pPr>
        <w:tabs>
          <w:tab w:val="right" w:pos="9000"/>
        </w:tabs>
        <w:spacing w:after="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 xml:space="preserve">Bidder’s Legal Name: ___________________________ </w:t>
      </w:r>
      <w:r w:rsidRPr="003208FC">
        <w:rPr>
          <w:rFonts w:ascii="Times New Roman" w:eastAsia="Times New Roman" w:hAnsi="Times New Roman" w:cs="Times New Roman"/>
          <w:szCs w:val="24"/>
        </w:rPr>
        <w:tab/>
        <w:t>Date: _____________________</w:t>
      </w:r>
    </w:p>
    <w:p w:rsidR="003208FC" w:rsidRPr="003208FC" w:rsidRDefault="003208FC" w:rsidP="003208FC">
      <w:pPr>
        <w:tabs>
          <w:tab w:val="right" w:pos="9000"/>
        </w:tabs>
        <w:spacing w:after="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i/>
          <w:spacing w:val="-2"/>
          <w:szCs w:val="24"/>
        </w:rPr>
        <w:t>JVCA</w:t>
      </w:r>
      <w:r w:rsidRPr="003208FC">
        <w:rPr>
          <w:rFonts w:ascii="Times New Roman" w:eastAsia="Times New Roman" w:hAnsi="Times New Roman" w:cs="Times New Roman"/>
          <w:spacing w:val="-2"/>
          <w:szCs w:val="24"/>
        </w:rPr>
        <w:t xml:space="preserve"> Partner’s Legal Name: _________________________</w:t>
      </w:r>
      <w:r w:rsidRPr="003208FC">
        <w:rPr>
          <w:rFonts w:ascii="Times New Roman" w:eastAsia="Times New Roman" w:hAnsi="Times New Roman" w:cs="Times New Roman"/>
          <w:szCs w:val="24"/>
        </w:rPr>
        <w:tab/>
        <w:t xml:space="preserve">NCB No.: __________________ </w:t>
      </w:r>
    </w:p>
    <w:p w:rsidR="003208FC" w:rsidRPr="003208FC" w:rsidRDefault="003208FC" w:rsidP="003208FC">
      <w:pPr>
        <w:suppressAutoHyphens/>
        <w:spacing w:before="120" w:after="0" w:line="240" w:lineRule="auto"/>
        <w:rPr>
          <w:rFonts w:ascii="Times New Roman" w:eastAsia="Times New Roman" w:hAnsi="Times New Roman" w:cs="Times New Roman"/>
          <w:spacing w:val="-2"/>
          <w:sz w:val="24"/>
          <w:szCs w:val="20"/>
        </w:rPr>
      </w:pPr>
    </w:p>
    <w:tbl>
      <w:tblPr>
        <w:tblW w:w="9090" w:type="dxa"/>
        <w:tblInd w:w="72" w:type="dxa"/>
        <w:tblLayout w:type="fixed"/>
        <w:tblCellMar>
          <w:left w:w="72" w:type="dxa"/>
          <w:right w:w="72" w:type="dxa"/>
        </w:tblCellMar>
        <w:tblLook w:val="0000" w:firstRow="0" w:lastRow="0" w:firstColumn="0" w:lastColumn="0" w:noHBand="0" w:noVBand="0"/>
      </w:tblPr>
      <w:tblGrid>
        <w:gridCol w:w="4212"/>
        <w:gridCol w:w="1548"/>
        <w:gridCol w:w="1800"/>
        <w:gridCol w:w="1530"/>
      </w:tblGrid>
      <w:tr w:rsidR="003208FC" w:rsidRPr="003208FC" w:rsidTr="00BD0913">
        <w:trPr>
          <w:cantSplit/>
          <w:tblHeader/>
        </w:trPr>
        <w:tc>
          <w:tcPr>
            <w:tcW w:w="4212" w:type="dxa"/>
            <w:tcBorders>
              <w:top w:val="single" w:sz="6" w:space="0" w:color="auto"/>
              <w:left w:val="single" w:sz="6" w:space="0" w:color="auto"/>
              <w:bottom w:val="single" w:sz="6" w:space="0" w:color="auto"/>
              <w:right w:val="single" w:sz="6" w:space="0" w:color="auto"/>
            </w:tcBorders>
          </w:tcPr>
          <w:p w:rsidR="003208FC" w:rsidRPr="003208FC" w:rsidRDefault="003208FC" w:rsidP="003208FC">
            <w:pPr>
              <w:suppressAutoHyphens/>
              <w:spacing w:before="60" w:after="60" w:line="240" w:lineRule="auto"/>
              <w:jc w:val="both"/>
              <w:rPr>
                <w:rFonts w:ascii="Times New Roman" w:eastAsia="Times New Roman" w:hAnsi="Times New Roman" w:cs="Times New Roman"/>
                <w:b/>
                <w:spacing w:val="-2"/>
                <w:szCs w:val="24"/>
              </w:rPr>
            </w:pPr>
            <w:r w:rsidRPr="003208FC">
              <w:rPr>
                <w:rFonts w:ascii="Times New Roman" w:eastAsia="Times New Roman" w:hAnsi="Times New Roman" w:cs="Times New Roman"/>
                <w:b/>
                <w:spacing w:val="-2"/>
                <w:szCs w:val="24"/>
              </w:rPr>
              <w:t>Similar Contract Number: ___ of ___ required.</w:t>
            </w:r>
          </w:p>
        </w:tc>
        <w:tc>
          <w:tcPr>
            <w:tcW w:w="4878" w:type="dxa"/>
            <w:gridSpan w:val="3"/>
            <w:tcBorders>
              <w:top w:val="single" w:sz="6" w:space="0" w:color="auto"/>
              <w:left w:val="single" w:sz="6" w:space="0" w:color="auto"/>
              <w:bottom w:val="single" w:sz="6" w:space="0" w:color="auto"/>
              <w:right w:val="single" w:sz="6" w:space="0" w:color="auto"/>
            </w:tcBorders>
          </w:tcPr>
          <w:p w:rsidR="003208FC" w:rsidRPr="003208FC" w:rsidRDefault="003208FC" w:rsidP="003208FC">
            <w:pPr>
              <w:suppressAutoHyphens/>
              <w:spacing w:before="60" w:after="60" w:line="240" w:lineRule="auto"/>
              <w:jc w:val="center"/>
              <w:rPr>
                <w:rFonts w:ascii="Times New Roman" w:eastAsia="Times New Roman" w:hAnsi="Times New Roman" w:cs="Times New Roman"/>
                <w:b/>
                <w:spacing w:val="-2"/>
                <w:szCs w:val="24"/>
              </w:rPr>
            </w:pPr>
            <w:r w:rsidRPr="003208FC">
              <w:rPr>
                <w:rFonts w:ascii="Times New Roman" w:eastAsia="Times New Roman" w:hAnsi="Times New Roman" w:cs="Times New Roman"/>
                <w:b/>
                <w:spacing w:val="-2"/>
                <w:szCs w:val="24"/>
              </w:rPr>
              <w:t>Information</w:t>
            </w:r>
          </w:p>
        </w:tc>
      </w:tr>
      <w:tr w:rsidR="003208FC" w:rsidRPr="003208FC" w:rsidTr="00BD0913">
        <w:trPr>
          <w:cantSplit/>
        </w:trPr>
        <w:tc>
          <w:tcPr>
            <w:tcW w:w="4212" w:type="dxa"/>
            <w:tcBorders>
              <w:top w:val="single" w:sz="6" w:space="0" w:color="auto"/>
              <w:left w:val="single" w:sz="6" w:space="0" w:color="auto"/>
              <w:bottom w:val="single" w:sz="6" w:space="0" w:color="auto"/>
              <w:right w:val="single" w:sz="6" w:space="0" w:color="auto"/>
            </w:tcBorders>
          </w:tcPr>
          <w:p w:rsidR="003208FC" w:rsidRPr="003208FC" w:rsidRDefault="003208FC" w:rsidP="003208FC">
            <w:pPr>
              <w:spacing w:before="60" w:after="6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Contract Identification</w:t>
            </w:r>
          </w:p>
        </w:tc>
        <w:tc>
          <w:tcPr>
            <w:tcW w:w="4878" w:type="dxa"/>
            <w:gridSpan w:val="3"/>
            <w:tcBorders>
              <w:top w:val="single" w:sz="6" w:space="0" w:color="auto"/>
              <w:left w:val="single" w:sz="6" w:space="0" w:color="auto"/>
              <w:bottom w:val="single" w:sz="6" w:space="0" w:color="auto"/>
              <w:right w:val="single" w:sz="6" w:space="0" w:color="auto"/>
            </w:tcBorders>
          </w:tcPr>
          <w:p w:rsidR="003208FC" w:rsidRPr="003208FC" w:rsidRDefault="003208FC" w:rsidP="003208FC">
            <w:pPr>
              <w:spacing w:before="60" w:after="6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_______________________________________</w:t>
            </w:r>
          </w:p>
        </w:tc>
      </w:tr>
      <w:tr w:rsidR="003208FC" w:rsidRPr="003208FC" w:rsidTr="00BD0913">
        <w:trPr>
          <w:cantSplit/>
        </w:trPr>
        <w:tc>
          <w:tcPr>
            <w:tcW w:w="4212" w:type="dxa"/>
            <w:tcBorders>
              <w:top w:val="single" w:sz="6" w:space="0" w:color="auto"/>
              <w:left w:val="single" w:sz="6" w:space="0" w:color="auto"/>
              <w:bottom w:val="single" w:sz="6" w:space="0" w:color="auto"/>
              <w:right w:val="single" w:sz="6" w:space="0" w:color="auto"/>
            </w:tcBorders>
          </w:tcPr>
          <w:p w:rsidR="003208FC" w:rsidRPr="003208FC" w:rsidRDefault="003208FC" w:rsidP="003208FC">
            <w:pPr>
              <w:spacing w:before="60" w:after="6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 xml:space="preserve">Award date </w:t>
            </w:r>
          </w:p>
          <w:p w:rsidR="003208FC" w:rsidRPr="003208FC" w:rsidRDefault="003208FC" w:rsidP="003208FC">
            <w:pPr>
              <w:spacing w:before="60" w:after="6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Completion date</w:t>
            </w:r>
          </w:p>
        </w:tc>
        <w:tc>
          <w:tcPr>
            <w:tcW w:w="4878" w:type="dxa"/>
            <w:gridSpan w:val="3"/>
            <w:tcBorders>
              <w:top w:val="single" w:sz="6" w:space="0" w:color="auto"/>
              <w:left w:val="nil"/>
              <w:bottom w:val="single" w:sz="6" w:space="0" w:color="auto"/>
              <w:right w:val="single" w:sz="6" w:space="0" w:color="auto"/>
            </w:tcBorders>
          </w:tcPr>
          <w:p w:rsidR="003208FC" w:rsidRPr="003208FC" w:rsidRDefault="003208FC" w:rsidP="003208FC">
            <w:pPr>
              <w:spacing w:before="60" w:after="6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_______________________________________</w:t>
            </w:r>
          </w:p>
          <w:p w:rsidR="003208FC" w:rsidRPr="003208FC" w:rsidRDefault="003208FC" w:rsidP="003208FC">
            <w:pPr>
              <w:spacing w:before="60" w:after="6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_______________________________________</w:t>
            </w:r>
          </w:p>
        </w:tc>
      </w:tr>
      <w:tr w:rsidR="003208FC" w:rsidRPr="003208FC" w:rsidTr="00BD0913">
        <w:trPr>
          <w:cantSplit/>
        </w:trPr>
        <w:tc>
          <w:tcPr>
            <w:tcW w:w="4212" w:type="dxa"/>
            <w:tcBorders>
              <w:top w:val="single" w:sz="6" w:space="0" w:color="auto"/>
              <w:left w:val="single" w:sz="6" w:space="0" w:color="auto"/>
              <w:bottom w:val="single" w:sz="6" w:space="0" w:color="auto"/>
              <w:right w:val="single" w:sz="6" w:space="0" w:color="auto"/>
            </w:tcBorders>
          </w:tcPr>
          <w:p w:rsidR="003208FC" w:rsidRPr="003208FC" w:rsidRDefault="003208FC" w:rsidP="003208FC">
            <w:pPr>
              <w:suppressAutoHyphens/>
              <w:spacing w:before="60" w:after="60" w:line="240" w:lineRule="auto"/>
              <w:jc w:val="both"/>
              <w:rPr>
                <w:rFonts w:ascii="Times New Roman" w:eastAsia="Times New Roman" w:hAnsi="Times New Roman" w:cs="Times New Roman"/>
                <w:spacing w:val="-2"/>
                <w:szCs w:val="24"/>
              </w:rPr>
            </w:pPr>
            <w:r w:rsidRPr="003208FC">
              <w:rPr>
                <w:rFonts w:ascii="Times New Roman" w:eastAsia="Times New Roman" w:hAnsi="Times New Roman" w:cs="Times New Roman"/>
                <w:spacing w:val="-2"/>
                <w:szCs w:val="24"/>
              </w:rPr>
              <w:t>Role in Contract</w:t>
            </w:r>
          </w:p>
        </w:tc>
        <w:tc>
          <w:tcPr>
            <w:tcW w:w="4878" w:type="dxa"/>
            <w:gridSpan w:val="3"/>
            <w:tcBorders>
              <w:top w:val="single" w:sz="6" w:space="0" w:color="auto"/>
              <w:left w:val="nil"/>
              <w:bottom w:val="single" w:sz="6" w:space="0" w:color="auto"/>
              <w:right w:val="single" w:sz="6" w:space="0" w:color="auto"/>
            </w:tcBorders>
          </w:tcPr>
          <w:p w:rsidR="003208FC" w:rsidRPr="003208FC" w:rsidRDefault="003208FC" w:rsidP="003208FC">
            <w:pPr>
              <w:spacing w:before="60" w:after="60" w:line="240" w:lineRule="auto"/>
              <w:jc w:val="center"/>
              <w:rPr>
                <w:rFonts w:ascii="Times New Roman" w:eastAsia="Times New Roman" w:hAnsi="Times New Roman" w:cs="Times New Roman"/>
                <w:spacing w:val="-2"/>
                <w:sz w:val="36"/>
                <w:szCs w:val="24"/>
              </w:rPr>
            </w:pPr>
          </w:p>
        </w:tc>
      </w:tr>
      <w:tr w:rsidR="003208FC" w:rsidRPr="003208FC" w:rsidTr="00BD0913">
        <w:trPr>
          <w:cantSplit/>
        </w:trPr>
        <w:tc>
          <w:tcPr>
            <w:tcW w:w="4212" w:type="dxa"/>
            <w:tcBorders>
              <w:top w:val="single" w:sz="6" w:space="0" w:color="auto"/>
              <w:left w:val="single" w:sz="6" w:space="0" w:color="auto"/>
              <w:bottom w:val="single" w:sz="6" w:space="0" w:color="auto"/>
              <w:right w:val="single" w:sz="6" w:space="0" w:color="auto"/>
            </w:tcBorders>
          </w:tcPr>
          <w:p w:rsidR="003208FC" w:rsidRPr="003208FC" w:rsidRDefault="003208FC" w:rsidP="003208FC">
            <w:pPr>
              <w:spacing w:before="60" w:after="6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Total contract amount</w:t>
            </w:r>
          </w:p>
        </w:tc>
        <w:tc>
          <w:tcPr>
            <w:tcW w:w="3348" w:type="dxa"/>
            <w:gridSpan w:val="2"/>
            <w:tcBorders>
              <w:top w:val="single" w:sz="6" w:space="0" w:color="auto"/>
              <w:left w:val="nil"/>
              <w:bottom w:val="single" w:sz="6" w:space="0" w:color="auto"/>
              <w:right w:val="single" w:sz="6" w:space="0" w:color="auto"/>
            </w:tcBorders>
          </w:tcPr>
          <w:p w:rsidR="003208FC" w:rsidRPr="003208FC" w:rsidRDefault="003208FC" w:rsidP="003208FC">
            <w:pPr>
              <w:spacing w:before="60" w:after="6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____________________________</w:t>
            </w:r>
          </w:p>
        </w:tc>
        <w:tc>
          <w:tcPr>
            <w:tcW w:w="1530" w:type="dxa"/>
            <w:tcBorders>
              <w:top w:val="single" w:sz="6" w:space="0" w:color="auto"/>
              <w:left w:val="single" w:sz="6" w:space="0" w:color="auto"/>
              <w:bottom w:val="single" w:sz="6" w:space="0" w:color="auto"/>
              <w:right w:val="single" w:sz="6" w:space="0" w:color="auto"/>
            </w:tcBorders>
          </w:tcPr>
          <w:p w:rsidR="003208FC" w:rsidRPr="003208FC" w:rsidRDefault="003208FC" w:rsidP="003208FC">
            <w:pPr>
              <w:spacing w:before="60" w:after="6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US$_______</w:t>
            </w:r>
          </w:p>
        </w:tc>
      </w:tr>
      <w:tr w:rsidR="003208FC" w:rsidRPr="003208FC" w:rsidTr="00BD0913">
        <w:trPr>
          <w:cantSplit/>
        </w:trPr>
        <w:tc>
          <w:tcPr>
            <w:tcW w:w="4212" w:type="dxa"/>
            <w:tcBorders>
              <w:top w:val="single" w:sz="6" w:space="0" w:color="auto"/>
              <w:left w:val="single" w:sz="6" w:space="0" w:color="auto"/>
              <w:bottom w:val="single" w:sz="6" w:space="0" w:color="auto"/>
              <w:right w:val="single" w:sz="6" w:space="0" w:color="auto"/>
            </w:tcBorders>
          </w:tcPr>
          <w:p w:rsidR="003208FC" w:rsidRPr="003208FC" w:rsidRDefault="003208FC" w:rsidP="003208FC">
            <w:pPr>
              <w:spacing w:before="60" w:after="6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 xml:space="preserve">If partner in a </w:t>
            </w:r>
            <w:r w:rsidRPr="003208FC">
              <w:rPr>
                <w:rFonts w:ascii="Times New Roman" w:eastAsia="Times New Roman" w:hAnsi="Times New Roman" w:cs="Times New Roman"/>
                <w:i/>
                <w:szCs w:val="24"/>
              </w:rPr>
              <w:t>JVCA</w:t>
            </w:r>
            <w:r w:rsidRPr="003208FC">
              <w:rPr>
                <w:rFonts w:ascii="Times New Roman" w:eastAsia="Times New Roman" w:hAnsi="Times New Roman" w:cs="Times New Roman"/>
                <w:szCs w:val="24"/>
              </w:rPr>
              <w:t>, specify participation in total contract amount</w:t>
            </w:r>
          </w:p>
        </w:tc>
        <w:tc>
          <w:tcPr>
            <w:tcW w:w="1548" w:type="dxa"/>
            <w:tcBorders>
              <w:top w:val="single" w:sz="6" w:space="0" w:color="auto"/>
              <w:left w:val="nil"/>
              <w:bottom w:val="single" w:sz="6" w:space="0" w:color="auto"/>
              <w:right w:val="single" w:sz="6" w:space="0" w:color="auto"/>
            </w:tcBorders>
          </w:tcPr>
          <w:p w:rsidR="003208FC" w:rsidRPr="003208FC" w:rsidRDefault="003208FC" w:rsidP="003208FC">
            <w:pPr>
              <w:spacing w:before="60" w:after="60" w:line="240" w:lineRule="auto"/>
              <w:jc w:val="both"/>
              <w:rPr>
                <w:rFonts w:ascii="Times New Roman" w:eastAsia="Times New Roman" w:hAnsi="Times New Roman" w:cs="Times New Roman"/>
                <w:szCs w:val="24"/>
              </w:rPr>
            </w:pPr>
          </w:p>
          <w:p w:rsidR="003208FC" w:rsidRPr="003208FC" w:rsidRDefault="003208FC" w:rsidP="003208FC">
            <w:pPr>
              <w:spacing w:before="60" w:after="6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__________%</w:t>
            </w:r>
          </w:p>
        </w:tc>
        <w:tc>
          <w:tcPr>
            <w:tcW w:w="3330" w:type="dxa"/>
            <w:gridSpan w:val="2"/>
            <w:tcBorders>
              <w:top w:val="single" w:sz="6" w:space="0" w:color="auto"/>
              <w:left w:val="single" w:sz="6" w:space="0" w:color="auto"/>
              <w:bottom w:val="single" w:sz="6" w:space="0" w:color="auto"/>
              <w:right w:val="single" w:sz="6" w:space="0" w:color="auto"/>
            </w:tcBorders>
          </w:tcPr>
          <w:p w:rsidR="003208FC" w:rsidRPr="003208FC" w:rsidRDefault="003208FC" w:rsidP="003208FC">
            <w:pPr>
              <w:spacing w:before="60" w:after="60" w:line="240" w:lineRule="auto"/>
              <w:jc w:val="both"/>
              <w:rPr>
                <w:rFonts w:ascii="Times New Roman" w:eastAsia="Times New Roman" w:hAnsi="Times New Roman" w:cs="Times New Roman"/>
                <w:szCs w:val="24"/>
              </w:rPr>
            </w:pPr>
          </w:p>
          <w:p w:rsidR="003208FC" w:rsidRPr="003208FC" w:rsidRDefault="003208FC" w:rsidP="003208FC">
            <w:pPr>
              <w:spacing w:before="60" w:after="6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US$_______</w:t>
            </w:r>
          </w:p>
        </w:tc>
      </w:tr>
      <w:tr w:rsidR="003208FC" w:rsidRPr="003208FC" w:rsidTr="00BD0913">
        <w:trPr>
          <w:cantSplit/>
        </w:trPr>
        <w:tc>
          <w:tcPr>
            <w:tcW w:w="4212" w:type="dxa"/>
            <w:tcBorders>
              <w:top w:val="single" w:sz="6" w:space="0" w:color="auto"/>
              <w:left w:val="single" w:sz="6" w:space="0" w:color="auto"/>
              <w:bottom w:val="single" w:sz="6" w:space="0" w:color="auto"/>
              <w:right w:val="single" w:sz="6" w:space="0" w:color="auto"/>
            </w:tcBorders>
          </w:tcPr>
          <w:p w:rsidR="003208FC" w:rsidRPr="003208FC" w:rsidRDefault="003208FC" w:rsidP="003208FC">
            <w:pPr>
              <w:spacing w:before="60" w:after="6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Purchaser’s Name:</w:t>
            </w:r>
          </w:p>
        </w:tc>
        <w:tc>
          <w:tcPr>
            <w:tcW w:w="4878" w:type="dxa"/>
            <w:gridSpan w:val="3"/>
            <w:tcBorders>
              <w:top w:val="single" w:sz="6" w:space="0" w:color="auto"/>
              <w:left w:val="nil"/>
              <w:bottom w:val="single" w:sz="6" w:space="0" w:color="auto"/>
              <w:right w:val="single" w:sz="6" w:space="0" w:color="auto"/>
            </w:tcBorders>
          </w:tcPr>
          <w:p w:rsidR="003208FC" w:rsidRPr="003208FC" w:rsidRDefault="003208FC" w:rsidP="003208FC">
            <w:pPr>
              <w:spacing w:before="60" w:after="6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_______________________________________</w:t>
            </w:r>
          </w:p>
        </w:tc>
      </w:tr>
      <w:tr w:rsidR="003208FC" w:rsidRPr="003208FC" w:rsidTr="00BD0913">
        <w:trPr>
          <w:cantSplit/>
        </w:trPr>
        <w:tc>
          <w:tcPr>
            <w:tcW w:w="4212" w:type="dxa"/>
            <w:tcBorders>
              <w:top w:val="single" w:sz="6" w:space="0" w:color="auto"/>
              <w:left w:val="single" w:sz="6" w:space="0" w:color="auto"/>
              <w:bottom w:val="single" w:sz="6" w:space="0" w:color="auto"/>
              <w:right w:val="single" w:sz="6" w:space="0" w:color="auto"/>
            </w:tcBorders>
          </w:tcPr>
          <w:p w:rsidR="003208FC" w:rsidRPr="003208FC" w:rsidRDefault="003208FC" w:rsidP="003208FC">
            <w:pPr>
              <w:spacing w:before="60" w:after="6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Address:</w:t>
            </w:r>
          </w:p>
          <w:p w:rsidR="003208FC" w:rsidRPr="003208FC" w:rsidRDefault="003208FC" w:rsidP="003208FC">
            <w:pPr>
              <w:spacing w:before="60" w:after="60" w:line="240" w:lineRule="auto"/>
              <w:jc w:val="both"/>
              <w:rPr>
                <w:rFonts w:ascii="Times New Roman" w:eastAsia="Times New Roman" w:hAnsi="Times New Roman" w:cs="Times New Roman"/>
                <w:szCs w:val="24"/>
              </w:rPr>
            </w:pPr>
          </w:p>
          <w:p w:rsidR="003208FC" w:rsidRPr="003208FC" w:rsidRDefault="003208FC" w:rsidP="003208FC">
            <w:pPr>
              <w:spacing w:before="60" w:after="6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Telephone/fax number:</w:t>
            </w:r>
          </w:p>
          <w:p w:rsidR="003208FC" w:rsidRPr="003208FC" w:rsidRDefault="003208FC" w:rsidP="003208FC">
            <w:pPr>
              <w:spacing w:before="60" w:after="6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E-mail:</w:t>
            </w:r>
          </w:p>
        </w:tc>
        <w:tc>
          <w:tcPr>
            <w:tcW w:w="4878" w:type="dxa"/>
            <w:gridSpan w:val="3"/>
            <w:tcBorders>
              <w:top w:val="single" w:sz="6" w:space="0" w:color="auto"/>
              <w:left w:val="nil"/>
              <w:bottom w:val="single" w:sz="6" w:space="0" w:color="auto"/>
              <w:right w:val="single" w:sz="6" w:space="0" w:color="auto"/>
            </w:tcBorders>
          </w:tcPr>
          <w:p w:rsidR="003208FC" w:rsidRPr="003208FC" w:rsidRDefault="003208FC" w:rsidP="003208FC">
            <w:pPr>
              <w:spacing w:before="60" w:after="6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_______________________________________</w:t>
            </w:r>
          </w:p>
          <w:p w:rsidR="003208FC" w:rsidRPr="003208FC" w:rsidRDefault="003208FC" w:rsidP="003208FC">
            <w:pPr>
              <w:spacing w:before="60" w:after="6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_______________________________________</w:t>
            </w:r>
          </w:p>
          <w:p w:rsidR="003208FC" w:rsidRPr="003208FC" w:rsidRDefault="003208FC" w:rsidP="003208FC">
            <w:pPr>
              <w:spacing w:before="60" w:after="6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_______________________________________</w:t>
            </w:r>
          </w:p>
          <w:p w:rsidR="003208FC" w:rsidRPr="003208FC" w:rsidRDefault="003208FC" w:rsidP="003208FC">
            <w:pPr>
              <w:spacing w:before="60" w:after="6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_______________________________________</w:t>
            </w:r>
          </w:p>
        </w:tc>
      </w:tr>
    </w:tbl>
    <w:p w:rsidR="003208FC" w:rsidRPr="003208FC" w:rsidRDefault="003208FC" w:rsidP="003208FC">
      <w:pPr>
        <w:tabs>
          <w:tab w:val="right" w:leader="underscore" w:pos="9504"/>
        </w:tabs>
        <w:spacing w:before="120" w:after="0" w:line="240" w:lineRule="auto"/>
        <w:jc w:val="center"/>
        <w:outlineLvl w:val="1"/>
        <w:rPr>
          <w:rFonts w:ascii="Times New Roman" w:eastAsia="Times New Roman" w:hAnsi="Times New Roman" w:cs="Times New Roman"/>
          <w:sz w:val="32"/>
          <w:szCs w:val="20"/>
        </w:rPr>
      </w:pPr>
    </w:p>
    <w:p w:rsidR="003208FC" w:rsidRPr="003208FC" w:rsidRDefault="003208FC" w:rsidP="003208FC">
      <w:pPr>
        <w:tabs>
          <w:tab w:val="right" w:leader="underscore" w:pos="9504"/>
        </w:tabs>
        <w:spacing w:before="120" w:after="0" w:line="240" w:lineRule="auto"/>
        <w:jc w:val="both"/>
        <w:outlineLvl w:val="1"/>
        <w:rPr>
          <w:rFonts w:ascii="Times New Roman" w:eastAsia="Times New Roman" w:hAnsi="Times New Roman" w:cs="Times New Roman"/>
          <w:sz w:val="32"/>
          <w:szCs w:val="20"/>
        </w:rPr>
      </w:pPr>
      <w:r w:rsidRPr="003208FC">
        <w:rPr>
          <w:rFonts w:ascii="Times New Roman" w:eastAsia="Times New Roman" w:hAnsi="Times New Roman" w:cs="Times New Roman"/>
          <w:sz w:val="32"/>
          <w:szCs w:val="20"/>
        </w:rPr>
        <w:t>Attach copies of contracts and local purchase orders.</w:t>
      </w:r>
    </w:p>
    <w:p w:rsidR="003208FC" w:rsidRPr="003208FC" w:rsidRDefault="003208FC" w:rsidP="003208FC">
      <w:pPr>
        <w:spacing w:after="0" w:line="240" w:lineRule="auto"/>
        <w:jc w:val="center"/>
        <w:rPr>
          <w:rFonts w:ascii="Times New Roman" w:eastAsia="Times New Roman" w:hAnsi="Times New Roman" w:cs="Times New Roman"/>
          <w:b/>
          <w:sz w:val="18"/>
          <w:szCs w:val="18"/>
        </w:rPr>
      </w:pPr>
      <w:r w:rsidRPr="003208FC">
        <w:rPr>
          <w:rFonts w:ascii="Times New Roman" w:eastAsia="Times New Roman" w:hAnsi="Times New Roman" w:cs="Times New Roman"/>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97"/>
      </w:tblGrid>
      <w:tr w:rsidR="003208FC" w:rsidRPr="003208FC" w:rsidTr="00BD0913">
        <w:tc>
          <w:tcPr>
            <w:tcW w:w="9306" w:type="dxa"/>
          </w:tcPr>
          <w:p w:rsidR="003208FC" w:rsidRPr="003208FC" w:rsidRDefault="003208FC" w:rsidP="003208FC">
            <w:pPr>
              <w:spacing w:before="120" w:after="120" w:line="240" w:lineRule="auto"/>
              <w:jc w:val="center"/>
              <w:rPr>
                <w:rFonts w:ascii="Times New Roman" w:eastAsia="Times New Roman" w:hAnsi="Times New Roman" w:cs="Times New Roman"/>
                <w:b/>
                <w:sz w:val="36"/>
                <w:szCs w:val="20"/>
              </w:rPr>
            </w:pPr>
            <w:bookmarkStart w:id="859" w:name="_Toc264409418"/>
            <w:bookmarkStart w:id="860" w:name="_Toc283127033"/>
            <w:r w:rsidRPr="003208FC">
              <w:rPr>
                <w:rFonts w:ascii="Times New Roman" w:eastAsia="Times New Roman" w:hAnsi="Times New Roman" w:cs="Times New Roman"/>
                <w:b/>
                <w:sz w:val="36"/>
                <w:szCs w:val="20"/>
              </w:rPr>
              <w:t>Experience Form (cont.)</w:t>
            </w:r>
            <w:bookmarkEnd w:id="859"/>
            <w:bookmarkEnd w:id="860"/>
          </w:p>
        </w:tc>
      </w:tr>
    </w:tbl>
    <w:p w:rsidR="003208FC" w:rsidRPr="003208FC" w:rsidRDefault="003208FC" w:rsidP="003208FC">
      <w:pPr>
        <w:tabs>
          <w:tab w:val="center" w:pos="4500"/>
          <w:tab w:val="left" w:pos="6195"/>
        </w:tabs>
        <w:spacing w:after="0" w:line="240" w:lineRule="auto"/>
        <w:jc w:val="center"/>
        <w:rPr>
          <w:rFonts w:ascii="Times New Roman" w:eastAsia="Times New Roman" w:hAnsi="Times New Roman" w:cs="Times New Roman"/>
          <w:b/>
          <w:bCs/>
          <w:sz w:val="18"/>
          <w:szCs w:val="18"/>
        </w:rPr>
      </w:pPr>
    </w:p>
    <w:p w:rsidR="003208FC" w:rsidRPr="003208FC" w:rsidRDefault="003208FC" w:rsidP="003208FC">
      <w:pPr>
        <w:spacing w:after="0" w:line="240" w:lineRule="auto"/>
        <w:jc w:val="both"/>
        <w:rPr>
          <w:rFonts w:ascii="Times New Roman" w:eastAsia="Times New Roman" w:hAnsi="Times New Roman" w:cs="Times New Roman"/>
          <w:b/>
          <w:sz w:val="32"/>
          <w:szCs w:val="32"/>
        </w:rPr>
      </w:pPr>
    </w:p>
    <w:p w:rsidR="003208FC" w:rsidRPr="003208FC" w:rsidRDefault="003208FC" w:rsidP="003208FC">
      <w:pPr>
        <w:tabs>
          <w:tab w:val="right" w:pos="9000"/>
          <w:tab w:val="right" w:pos="9630"/>
        </w:tabs>
        <w:spacing w:after="0" w:line="240" w:lineRule="auto"/>
        <w:jc w:val="both"/>
        <w:rPr>
          <w:rFonts w:ascii="Times New Roman" w:eastAsia="Times New Roman" w:hAnsi="Times New Roman" w:cs="Times New Roman"/>
          <w:szCs w:val="24"/>
        </w:rPr>
      </w:pPr>
      <w:r w:rsidRPr="003208FC">
        <w:rPr>
          <w:rFonts w:ascii="Times New Roman" w:eastAsia="Times New Roman" w:hAnsi="Times New Roman" w:cs="Times New Roman"/>
          <w:szCs w:val="24"/>
        </w:rPr>
        <w:t xml:space="preserve">Bidder’s Legal Name: ___________________________ </w:t>
      </w:r>
      <w:r w:rsidRPr="003208FC">
        <w:rPr>
          <w:rFonts w:ascii="Times New Roman" w:eastAsia="Times New Roman" w:hAnsi="Times New Roman" w:cs="Times New Roman"/>
          <w:szCs w:val="24"/>
        </w:rPr>
        <w:tab/>
      </w:r>
    </w:p>
    <w:p w:rsidR="003208FC" w:rsidRPr="003208FC" w:rsidRDefault="003208FC" w:rsidP="003208FC">
      <w:pPr>
        <w:tabs>
          <w:tab w:val="right" w:pos="9630"/>
        </w:tabs>
        <w:spacing w:after="0" w:line="240" w:lineRule="auto"/>
        <w:ind w:right="162"/>
        <w:jc w:val="both"/>
        <w:rPr>
          <w:rFonts w:ascii="Times New Roman" w:eastAsia="Times New Roman" w:hAnsi="Times New Roman" w:cs="Times New Roman"/>
          <w:szCs w:val="24"/>
        </w:rPr>
      </w:pPr>
      <w:r w:rsidRPr="003208FC">
        <w:rPr>
          <w:rFonts w:ascii="Times New Roman" w:eastAsia="Times New Roman" w:hAnsi="Times New Roman" w:cs="Times New Roman"/>
          <w:i/>
          <w:spacing w:val="-2"/>
          <w:szCs w:val="24"/>
        </w:rPr>
        <w:t>JVCA</w:t>
      </w:r>
      <w:r w:rsidRPr="003208FC">
        <w:rPr>
          <w:rFonts w:ascii="Times New Roman" w:eastAsia="Times New Roman" w:hAnsi="Times New Roman" w:cs="Times New Roman"/>
          <w:spacing w:val="-2"/>
          <w:szCs w:val="24"/>
        </w:rPr>
        <w:t xml:space="preserve"> Partner’s Legal Name: ___________________________</w:t>
      </w:r>
    </w:p>
    <w:p w:rsidR="003208FC" w:rsidRPr="003208FC" w:rsidRDefault="003208FC" w:rsidP="003208FC">
      <w:pPr>
        <w:spacing w:after="0" w:line="240" w:lineRule="auto"/>
        <w:jc w:val="both"/>
        <w:rPr>
          <w:rFonts w:ascii="Times New Roman" w:eastAsia="Times New Roman" w:hAnsi="Times New Roman" w:cs="Times New Roman"/>
          <w:szCs w:val="24"/>
        </w:rPr>
      </w:pPr>
    </w:p>
    <w:p w:rsidR="003208FC" w:rsidRPr="003208FC" w:rsidRDefault="003208FC" w:rsidP="003208FC">
      <w:pPr>
        <w:spacing w:after="0" w:line="240" w:lineRule="auto"/>
        <w:jc w:val="both"/>
        <w:rPr>
          <w:rFonts w:ascii="Times New Roman" w:eastAsia="Times New Roman" w:hAnsi="Times New Roman" w:cs="Times New Roman"/>
          <w:szCs w:val="24"/>
        </w:rPr>
      </w:pPr>
    </w:p>
    <w:tbl>
      <w:tblPr>
        <w:tblW w:w="9090" w:type="dxa"/>
        <w:tblInd w:w="72" w:type="dxa"/>
        <w:tblLayout w:type="fixed"/>
        <w:tblCellMar>
          <w:left w:w="72" w:type="dxa"/>
          <w:right w:w="72" w:type="dxa"/>
        </w:tblCellMar>
        <w:tblLook w:val="0000" w:firstRow="0" w:lastRow="0" w:firstColumn="0" w:lastColumn="0" w:noHBand="0" w:noVBand="0"/>
      </w:tblPr>
      <w:tblGrid>
        <w:gridCol w:w="4212"/>
        <w:gridCol w:w="4878"/>
      </w:tblGrid>
      <w:tr w:rsidR="003208FC" w:rsidRPr="003208FC" w:rsidTr="00BD0913">
        <w:trPr>
          <w:cantSplit/>
          <w:tblHeader/>
        </w:trPr>
        <w:tc>
          <w:tcPr>
            <w:tcW w:w="4212" w:type="dxa"/>
            <w:tcBorders>
              <w:top w:val="single" w:sz="6" w:space="0" w:color="auto"/>
              <w:left w:val="single" w:sz="6" w:space="0" w:color="auto"/>
              <w:bottom w:val="single" w:sz="4" w:space="0" w:color="auto"/>
              <w:right w:val="single" w:sz="4" w:space="0" w:color="auto"/>
            </w:tcBorders>
          </w:tcPr>
          <w:p w:rsidR="003208FC" w:rsidRPr="003208FC" w:rsidRDefault="003208FC" w:rsidP="003208FC">
            <w:pPr>
              <w:suppressAutoHyphens/>
              <w:spacing w:before="120" w:after="0" w:line="240" w:lineRule="auto"/>
              <w:jc w:val="both"/>
              <w:rPr>
                <w:rFonts w:ascii="Times New Roman" w:eastAsia="Times New Roman" w:hAnsi="Times New Roman" w:cs="Times New Roman"/>
                <w:spacing w:val="-2"/>
                <w:sz w:val="28"/>
                <w:szCs w:val="24"/>
              </w:rPr>
            </w:pPr>
            <w:r w:rsidRPr="003208FC">
              <w:rPr>
                <w:rFonts w:ascii="Times New Roman" w:eastAsia="Times New Roman" w:hAnsi="Times New Roman" w:cs="Times New Roman"/>
                <w:spacing w:val="-2"/>
                <w:sz w:val="28"/>
                <w:szCs w:val="24"/>
              </w:rPr>
              <w:t xml:space="preserve">Similar Contract No. __ </w:t>
            </w:r>
            <w:r w:rsidRPr="003208FC">
              <w:rPr>
                <w:rFonts w:ascii="Times New Roman" w:eastAsia="Times New Roman" w:hAnsi="Times New Roman" w:cs="Times New Roman"/>
                <w:b/>
                <w:i/>
                <w:spacing w:val="-2"/>
                <w:szCs w:val="24"/>
              </w:rPr>
              <w:t>[</w:t>
            </w:r>
            <w:r w:rsidRPr="003208FC">
              <w:rPr>
                <w:rFonts w:ascii="Times New Roman" w:eastAsia="Times New Roman" w:hAnsi="Times New Roman" w:cs="Times New Roman"/>
                <w:b/>
                <w:spacing w:val="-2"/>
                <w:szCs w:val="24"/>
              </w:rPr>
              <w:t>insert specific number</w:t>
            </w:r>
            <w:r w:rsidRPr="003208FC">
              <w:rPr>
                <w:rFonts w:ascii="Times New Roman" w:eastAsia="Times New Roman" w:hAnsi="Times New Roman" w:cs="Times New Roman"/>
                <w:spacing w:val="-2"/>
                <w:szCs w:val="24"/>
              </w:rPr>
              <w:t>]</w:t>
            </w:r>
            <w:r w:rsidRPr="003208FC">
              <w:rPr>
                <w:rFonts w:ascii="Times New Roman" w:eastAsia="Times New Roman" w:hAnsi="Times New Roman" w:cs="Times New Roman"/>
                <w:spacing w:val="-2"/>
                <w:sz w:val="28"/>
                <w:szCs w:val="24"/>
              </w:rPr>
              <w:t xml:space="preserve"> of </w:t>
            </w:r>
            <w:r w:rsidRPr="003208FC">
              <w:rPr>
                <w:rFonts w:ascii="Times New Roman" w:eastAsia="Times New Roman" w:hAnsi="Times New Roman" w:cs="Times New Roman"/>
                <w:spacing w:val="-2"/>
                <w:szCs w:val="24"/>
              </w:rPr>
              <w:t>[</w:t>
            </w:r>
            <w:r w:rsidRPr="003208FC">
              <w:rPr>
                <w:rFonts w:ascii="Times New Roman" w:eastAsia="Times New Roman" w:hAnsi="Times New Roman" w:cs="Times New Roman"/>
                <w:b/>
                <w:spacing w:val="-2"/>
                <w:szCs w:val="24"/>
              </w:rPr>
              <w:t>total number of contracts</w:t>
            </w:r>
            <w:r w:rsidRPr="003208FC">
              <w:rPr>
                <w:rFonts w:ascii="Times New Roman" w:eastAsia="Times New Roman" w:hAnsi="Times New Roman" w:cs="Times New Roman"/>
                <w:spacing w:val="-2"/>
                <w:szCs w:val="24"/>
              </w:rPr>
              <w:t>] ___</w:t>
            </w:r>
            <w:r w:rsidRPr="003208FC">
              <w:rPr>
                <w:rFonts w:ascii="Times New Roman" w:eastAsia="Times New Roman" w:hAnsi="Times New Roman" w:cs="Times New Roman"/>
                <w:spacing w:val="-2"/>
                <w:sz w:val="28"/>
                <w:szCs w:val="24"/>
              </w:rPr>
              <w:t xml:space="preserve"> required</w:t>
            </w:r>
          </w:p>
        </w:tc>
        <w:tc>
          <w:tcPr>
            <w:tcW w:w="4878" w:type="dxa"/>
            <w:tcBorders>
              <w:top w:val="single" w:sz="6" w:space="0" w:color="auto"/>
              <w:left w:val="single" w:sz="4" w:space="0" w:color="auto"/>
              <w:bottom w:val="single" w:sz="4" w:space="0" w:color="auto"/>
              <w:right w:val="single" w:sz="6" w:space="0" w:color="auto"/>
            </w:tcBorders>
          </w:tcPr>
          <w:p w:rsidR="003208FC" w:rsidRPr="003208FC" w:rsidRDefault="003208FC" w:rsidP="003208FC">
            <w:pPr>
              <w:suppressAutoHyphens/>
              <w:spacing w:before="240" w:after="0" w:line="240" w:lineRule="auto"/>
              <w:ind w:left="288"/>
              <w:jc w:val="center"/>
              <w:rPr>
                <w:rFonts w:ascii="Times New Roman" w:eastAsia="Times New Roman" w:hAnsi="Times New Roman" w:cs="Times New Roman"/>
                <w:spacing w:val="-2"/>
                <w:sz w:val="28"/>
                <w:szCs w:val="24"/>
              </w:rPr>
            </w:pPr>
            <w:r w:rsidRPr="003208FC">
              <w:rPr>
                <w:rFonts w:ascii="Times New Roman" w:eastAsia="Times New Roman" w:hAnsi="Times New Roman" w:cs="Times New Roman"/>
                <w:spacing w:val="-2"/>
                <w:sz w:val="28"/>
                <w:szCs w:val="24"/>
              </w:rPr>
              <w:t>Information</w:t>
            </w:r>
          </w:p>
        </w:tc>
      </w:tr>
      <w:tr w:rsidR="003208FC" w:rsidRPr="003208FC" w:rsidTr="00BD0913">
        <w:trPr>
          <w:cantSplit/>
          <w:trHeight w:val="699"/>
        </w:trPr>
        <w:tc>
          <w:tcPr>
            <w:tcW w:w="4212" w:type="dxa"/>
            <w:tcBorders>
              <w:top w:val="single" w:sz="4" w:space="0" w:color="auto"/>
              <w:left w:val="single" w:sz="6" w:space="0" w:color="auto"/>
              <w:bottom w:val="single" w:sz="4" w:space="0" w:color="auto"/>
            </w:tcBorders>
          </w:tcPr>
          <w:p w:rsidR="003208FC" w:rsidRPr="003208FC" w:rsidRDefault="003208FC" w:rsidP="003208FC">
            <w:pPr>
              <w:keepNext/>
              <w:spacing w:before="40" w:after="0" w:line="240" w:lineRule="auto"/>
              <w:jc w:val="both"/>
              <w:rPr>
                <w:rFonts w:ascii="Times New Roman" w:eastAsia="Times New Roman" w:hAnsi="Times New Roman" w:cs="Times New Roman"/>
                <w:spacing w:val="-2"/>
                <w:szCs w:val="24"/>
              </w:rPr>
            </w:pPr>
            <w:r w:rsidRPr="003208FC">
              <w:rPr>
                <w:rFonts w:ascii="Times New Roman" w:eastAsia="Times New Roman" w:hAnsi="Times New Roman" w:cs="Times New Roman"/>
                <w:szCs w:val="24"/>
              </w:rPr>
              <w:t>Description of the similarity</w:t>
            </w:r>
          </w:p>
        </w:tc>
        <w:tc>
          <w:tcPr>
            <w:tcW w:w="4878" w:type="dxa"/>
            <w:tcBorders>
              <w:top w:val="single" w:sz="4" w:space="0" w:color="auto"/>
              <w:left w:val="single" w:sz="4" w:space="0" w:color="auto"/>
              <w:bottom w:val="single" w:sz="4" w:space="0" w:color="auto"/>
              <w:right w:val="single" w:sz="6" w:space="0" w:color="auto"/>
            </w:tcBorders>
          </w:tcPr>
          <w:p w:rsidR="003208FC" w:rsidRPr="003208FC" w:rsidRDefault="003208FC" w:rsidP="003208FC">
            <w:pPr>
              <w:spacing w:after="0" w:line="240" w:lineRule="auto"/>
              <w:jc w:val="both"/>
              <w:rPr>
                <w:rFonts w:ascii="Times New Roman" w:eastAsia="Times New Roman" w:hAnsi="Times New Roman" w:cs="Times New Roman"/>
                <w:spacing w:val="-2"/>
                <w:szCs w:val="24"/>
              </w:rPr>
            </w:pPr>
          </w:p>
        </w:tc>
      </w:tr>
      <w:tr w:rsidR="003208FC" w:rsidRPr="003208FC" w:rsidTr="00BD0913">
        <w:trPr>
          <w:cantSplit/>
          <w:trHeight w:val="699"/>
        </w:trPr>
        <w:tc>
          <w:tcPr>
            <w:tcW w:w="4212" w:type="dxa"/>
            <w:tcBorders>
              <w:top w:val="single" w:sz="4" w:space="0" w:color="auto"/>
              <w:left w:val="single" w:sz="6" w:space="0" w:color="auto"/>
              <w:bottom w:val="single" w:sz="4" w:space="0" w:color="auto"/>
            </w:tcBorders>
          </w:tcPr>
          <w:p w:rsidR="003208FC" w:rsidRPr="003208FC" w:rsidRDefault="003208FC" w:rsidP="003208FC">
            <w:pPr>
              <w:tabs>
                <w:tab w:val="left" w:pos="864"/>
                <w:tab w:val="num" w:pos="936"/>
              </w:tabs>
              <w:spacing w:before="120" w:after="120" w:line="240" w:lineRule="auto"/>
              <w:ind w:left="936" w:hanging="360"/>
              <w:jc w:val="both"/>
              <w:rPr>
                <w:rFonts w:ascii="Times New Roman" w:eastAsia="Times New Roman" w:hAnsi="Times New Roman" w:cs="Times New Roman"/>
                <w:szCs w:val="20"/>
              </w:rPr>
            </w:pPr>
            <w:r w:rsidRPr="003208FC">
              <w:rPr>
                <w:rFonts w:ascii="Times New Roman" w:eastAsia="Times New Roman" w:hAnsi="Times New Roman" w:cs="Times New Roman"/>
                <w:szCs w:val="20"/>
              </w:rPr>
              <w:t>Amount</w:t>
            </w:r>
          </w:p>
        </w:tc>
        <w:tc>
          <w:tcPr>
            <w:tcW w:w="4878" w:type="dxa"/>
            <w:tcBorders>
              <w:top w:val="single" w:sz="4" w:space="0" w:color="auto"/>
              <w:left w:val="single" w:sz="4" w:space="0" w:color="auto"/>
              <w:bottom w:val="single" w:sz="4" w:space="0" w:color="auto"/>
              <w:right w:val="single" w:sz="6" w:space="0" w:color="auto"/>
            </w:tcBorders>
          </w:tcPr>
          <w:p w:rsidR="003208FC" w:rsidRPr="003208FC" w:rsidRDefault="003208FC" w:rsidP="003208FC">
            <w:pPr>
              <w:spacing w:before="120" w:after="0" w:line="240" w:lineRule="auto"/>
              <w:jc w:val="both"/>
              <w:rPr>
                <w:rFonts w:ascii="Times New Roman" w:eastAsia="Times New Roman" w:hAnsi="Times New Roman" w:cs="Times New Roman"/>
                <w:spacing w:val="-2"/>
                <w:szCs w:val="24"/>
              </w:rPr>
            </w:pPr>
            <w:r w:rsidRPr="003208FC">
              <w:rPr>
                <w:rFonts w:ascii="Times New Roman" w:eastAsia="Times New Roman" w:hAnsi="Times New Roman" w:cs="Times New Roman"/>
                <w:spacing w:val="-2"/>
                <w:szCs w:val="24"/>
              </w:rPr>
              <w:t>_________________________________</w:t>
            </w:r>
          </w:p>
        </w:tc>
      </w:tr>
      <w:tr w:rsidR="003208FC" w:rsidRPr="003208FC" w:rsidTr="00BD0913">
        <w:trPr>
          <w:cantSplit/>
          <w:trHeight w:val="699"/>
        </w:trPr>
        <w:tc>
          <w:tcPr>
            <w:tcW w:w="4212" w:type="dxa"/>
            <w:tcBorders>
              <w:top w:val="single" w:sz="4" w:space="0" w:color="auto"/>
              <w:left w:val="single" w:sz="6" w:space="0" w:color="auto"/>
              <w:bottom w:val="single" w:sz="4" w:space="0" w:color="auto"/>
            </w:tcBorders>
          </w:tcPr>
          <w:p w:rsidR="003208FC" w:rsidRPr="003208FC" w:rsidRDefault="003208FC" w:rsidP="003208FC">
            <w:pPr>
              <w:tabs>
                <w:tab w:val="left" w:pos="864"/>
                <w:tab w:val="num" w:pos="936"/>
              </w:tabs>
              <w:spacing w:before="120" w:after="120" w:line="240" w:lineRule="auto"/>
              <w:ind w:left="936" w:hanging="360"/>
              <w:jc w:val="both"/>
              <w:rPr>
                <w:rFonts w:ascii="Times New Roman" w:eastAsia="Times New Roman" w:hAnsi="Times New Roman" w:cs="Times New Roman"/>
                <w:spacing w:val="-2"/>
                <w:szCs w:val="20"/>
              </w:rPr>
            </w:pPr>
            <w:r w:rsidRPr="003208FC">
              <w:rPr>
                <w:rFonts w:ascii="Times New Roman" w:eastAsia="Times New Roman" w:hAnsi="Times New Roman" w:cs="Times New Roman"/>
                <w:szCs w:val="20"/>
              </w:rPr>
              <w:t>Physical size</w:t>
            </w:r>
          </w:p>
        </w:tc>
        <w:tc>
          <w:tcPr>
            <w:tcW w:w="4878" w:type="dxa"/>
            <w:tcBorders>
              <w:top w:val="single" w:sz="4" w:space="0" w:color="auto"/>
              <w:left w:val="single" w:sz="4" w:space="0" w:color="auto"/>
              <w:bottom w:val="single" w:sz="4" w:space="0" w:color="auto"/>
              <w:right w:val="single" w:sz="6" w:space="0" w:color="auto"/>
            </w:tcBorders>
          </w:tcPr>
          <w:p w:rsidR="003208FC" w:rsidRPr="003208FC" w:rsidRDefault="003208FC" w:rsidP="003208FC">
            <w:pPr>
              <w:spacing w:before="120" w:after="0" w:line="240" w:lineRule="auto"/>
              <w:jc w:val="both"/>
              <w:rPr>
                <w:rFonts w:ascii="Times New Roman" w:eastAsia="Times New Roman" w:hAnsi="Times New Roman" w:cs="Times New Roman"/>
                <w:spacing w:val="-2"/>
                <w:szCs w:val="24"/>
              </w:rPr>
            </w:pPr>
            <w:r w:rsidRPr="003208FC">
              <w:rPr>
                <w:rFonts w:ascii="Times New Roman" w:eastAsia="Times New Roman" w:hAnsi="Times New Roman" w:cs="Times New Roman"/>
                <w:spacing w:val="-2"/>
                <w:szCs w:val="24"/>
              </w:rPr>
              <w:t>_________________________________</w:t>
            </w:r>
          </w:p>
        </w:tc>
      </w:tr>
      <w:tr w:rsidR="003208FC" w:rsidRPr="003208FC" w:rsidTr="00BD0913">
        <w:trPr>
          <w:cantSplit/>
          <w:trHeight w:val="699"/>
        </w:trPr>
        <w:tc>
          <w:tcPr>
            <w:tcW w:w="4212" w:type="dxa"/>
            <w:tcBorders>
              <w:top w:val="single" w:sz="4" w:space="0" w:color="auto"/>
              <w:left w:val="single" w:sz="6" w:space="0" w:color="auto"/>
              <w:bottom w:val="single" w:sz="4" w:space="0" w:color="auto"/>
            </w:tcBorders>
          </w:tcPr>
          <w:p w:rsidR="003208FC" w:rsidRPr="003208FC" w:rsidRDefault="003208FC" w:rsidP="003208FC">
            <w:pPr>
              <w:tabs>
                <w:tab w:val="left" w:pos="864"/>
                <w:tab w:val="num" w:pos="936"/>
              </w:tabs>
              <w:spacing w:before="120" w:after="120" w:line="240" w:lineRule="auto"/>
              <w:ind w:left="936" w:hanging="360"/>
              <w:jc w:val="both"/>
              <w:rPr>
                <w:rFonts w:ascii="Times New Roman" w:eastAsia="Times New Roman" w:hAnsi="Times New Roman" w:cs="Times New Roman"/>
                <w:spacing w:val="-2"/>
                <w:szCs w:val="20"/>
              </w:rPr>
            </w:pPr>
            <w:r w:rsidRPr="003208FC">
              <w:rPr>
                <w:rFonts w:ascii="Times New Roman" w:eastAsia="Times New Roman" w:hAnsi="Times New Roman" w:cs="Times New Roman"/>
                <w:szCs w:val="20"/>
              </w:rPr>
              <w:t>Complexity</w:t>
            </w:r>
          </w:p>
        </w:tc>
        <w:tc>
          <w:tcPr>
            <w:tcW w:w="4878" w:type="dxa"/>
            <w:tcBorders>
              <w:top w:val="single" w:sz="4" w:space="0" w:color="auto"/>
              <w:left w:val="single" w:sz="4" w:space="0" w:color="auto"/>
              <w:bottom w:val="single" w:sz="4" w:space="0" w:color="auto"/>
              <w:right w:val="single" w:sz="6" w:space="0" w:color="auto"/>
            </w:tcBorders>
          </w:tcPr>
          <w:p w:rsidR="003208FC" w:rsidRPr="003208FC" w:rsidRDefault="003208FC" w:rsidP="003208FC">
            <w:pPr>
              <w:spacing w:before="120" w:after="0" w:line="240" w:lineRule="auto"/>
              <w:jc w:val="both"/>
              <w:rPr>
                <w:rFonts w:ascii="Times New Roman" w:eastAsia="Times New Roman" w:hAnsi="Times New Roman" w:cs="Times New Roman"/>
                <w:spacing w:val="-2"/>
                <w:szCs w:val="24"/>
              </w:rPr>
            </w:pPr>
            <w:r w:rsidRPr="003208FC">
              <w:rPr>
                <w:rFonts w:ascii="Times New Roman" w:eastAsia="Times New Roman" w:hAnsi="Times New Roman" w:cs="Times New Roman"/>
                <w:spacing w:val="-2"/>
                <w:szCs w:val="24"/>
              </w:rPr>
              <w:t>_________________________________</w:t>
            </w:r>
          </w:p>
        </w:tc>
      </w:tr>
      <w:tr w:rsidR="003208FC" w:rsidRPr="003208FC" w:rsidTr="00BD0913">
        <w:trPr>
          <w:cantSplit/>
          <w:trHeight w:val="699"/>
        </w:trPr>
        <w:tc>
          <w:tcPr>
            <w:tcW w:w="4212" w:type="dxa"/>
            <w:tcBorders>
              <w:top w:val="single" w:sz="4" w:space="0" w:color="auto"/>
              <w:left w:val="single" w:sz="6" w:space="0" w:color="auto"/>
              <w:bottom w:val="single" w:sz="4" w:space="0" w:color="auto"/>
            </w:tcBorders>
          </w:tcPr>
          <w:p w:rsidR="003208FC" w:rsidRPr="003208FC" w:rsidRDefault="003208FC" w:rsidP="003208FC">
            <w:pPr>
              <w:tabs>
                <w:tab w:val="left" w:pos="864"/>
                <w:tab w:val="num" w:pos="936"/>
              </w:tabs>
              <w:spacing w:before="120" w:after="120" w:line="240" w:lineRule="auto"/>
              <w:ind w:left="936" w:hanging="360"/>
              <w:jc w:val="both"/>
              <w:rPr>
                <w:rFonts w:ascii="Times New Roman" w:eastAsia="Times New Roman" w:hAnsi="Times New Roman" w:cs="Times New Roman"/>
                <w:spacing w:val="-2"/>
                <w:szCs w:val="20"/>
              </w:rPr>
            </w:pPr>
            <w:r w:rsidRPr="003208FC">
              <w:rPr>
                <w:rFonts w:ascii="Times New Roman" w:eastAsia="Times New Roman" w:hAnsi="Times New Roman" w:cs="Times New Roman"/>
                <w:spacing w:val="-2"/>
                <w:szCs w:val="20"/>
              </w:rPr>
              <w:t>Methods/Technology</w:t>
            </w:r>
          </w:p>
        </w:tc>
        <w:tc>
          <w:tcPr>
            <w:tcW w:w="4878" w:type="dxa"/>
            <w:tcBorders>
              <w:top w:val="single" w:sz="4" w:space="0" w:color="auto"/>
              <w:left w:val="single" w:sz="4" w:space="0" w:color="auto"/>
              <w:bottom w:val="single" w:sz="4" w:space="0" w:color="auto"/>
              <w:right w:val="single" w:sz="6" w:space="0" w:color="auto"/>
            </w:tcBorders>
          </w:tcPr>
          <w:p w:rsidR="003208FC" w:rsidRPr="003208FC" w:rsidRDefault="003208FC" w:rsidP="003208FC">
            <w:pPr>
              <w:spacing w:before="120" w:after="0" w:line="240" w:lineRule="auto"/>
              <w:jc w:val="both"/>
              <w:rPr>
                <w:rFonts w:ascii="Times New Roman" w:eastAsia="Times New Roman" w:hAnsi="Times New Roman" w:cs="Times New Roman"/>
                <w:spacing w:val="-2"/>
                <w:szCs w:val="24"/>
              </w:rPr>
            </w:pPr>
            <w:r w:rsidRPr="003208FC">
              <w:rPr>
                <w:rFonts w:ascii="Times New Roman" w:eastAsia="Times New Roman" w:hAnsi="Times New Roman" w:cs="Times New Roman"/>
                <w:spacing w:val="-2"/>
                <w:szCs w:val="24"/>
              </w:rPr>
              <w:t>_________________________________</w:t>
            </w:r>
          </w:p>
        </w:tc>
      </w:tr>
      <w:tr w:rsidR="003208FC" w:rsidRPr="003208FC" w:rsidTr="00BD0913">
        <w:trPr>
          <w:cantSplit/>
          <w:trHeight w:val="699"/>
        </w:trPr>
        <w:tc>
          <w:tcPr>
            <w:tcW w:w="4212" w:type="dxa"/>
            <w:tcBorders>
              <w:top w:val="single" w:sz="4" w:space="0" w:color="auto"/>
              <w:left w:val="single" w:sz="6" w:space="0" w:color="auto"/>
              <w:bottom w:val="single" w:sz="4" w:space="0" w:color="auto"/>
            </w:tcBorders>
          </w:tcPr>
          <w:p w:rsidR="003208FC" w:rsidRPr="003208FC" w:rsidRDefault="003208FC" w:rsidP="003208FC">
            <w:pPr>
              <w:tabs>
                <w:tab w:val="left" w:pos="864"/>
                <w:tab w:val="num" w:pos="936"/>
              </w:tabs>
              <w:spacing w:before="120" w:after="120" w:line="240" w:lineRule="auto"/>
              <w:ind w:left="936" w:hanging="360"/>
              <w:jc w:val="both"/>
              <w:rPr>
                <w:rFonts w:ascii="Times New Roman" w:eastAsia="Times New Roman" w:hAnsi="Times New Roman" w:cs="Times New Roman"/>
                <w:spacing w:val="-2"/>
                <w:szCs w:val="20"/>
              </w:rPr>
            </w:pPr>
            <w:r w:rsidRPr="003208FC">
              <w:rPr>
                <w:rFonts w:ascii="Times New Roman" w:eastAsia="Times New Roman" w:hAnsi="Times New Roman" w:cs="Times New Roman"/>
                <w:spacing w:val="-2"/>
                <w:szCs w:val="20"/>
              </w:rPr>
              <w:t>Other Characteristics</w:t>
            </w:r>
          </w:p>
        </w:tc>
        <w:tc>
          <w:tcPr>
            <w:tcW w:w="4878" w:type="dxa"/>
            <w:tcBorders>
              <w:top w:val="single" w:sz="4" w:space="0" w:color="auto"/>
              <w:left w:val="single" w:sz="4" w:space="0" w:color="auto"/>
              <w:bottom w:val="single" w:sz="4" w:space="0" w:color="auto"/>
              <w:right w:val="single" w:sz="6" w:space="0" w:color="auto"/>
            </w:tcBorders>
          </w:tcPr>
          <w:p w:rsidR="003208FC" w:rsidRPr="003208FC" w:rsidRDefault="003208FC" w:rsidP="003208FC">
            <w:pPr>
              <w:spacing w:before="120" w:after="0" w:line="240" w:lineRule="auto"/>
              <w:jc w:val="both"/>
              <w:rPr>
                <w:rFonts w:ascii="Times New Roman" w:eastAsia="Times New Roman" w:hAnsi="Times New Roman" w:cs="Times New Roman"/>
                <w:spacing w:val="-2"/>
                <w:szCs w:val="24"/>
              </w:rPr>
            </w:pPr>
            <w:r w:rsidRPr="003208FC">
              <w:rPr>
                <w:rFonts w:ascii="Times New Roman" w:eastAsia="Times New Roman" w:hAnsi="Times New Roman" w:cs="Times New Roman"/>
                <w:spacing w:val="-2"/>
                <w:szCs w:val="24"/>
              </w:rPr>
              <w:t>_________________________________</w:t>
            </w:r>
          </w:p>
        </w:tc>
      </w:tr>
    </w:tbl>
    <w:p w:rsidR="003208FC" w:rsidRPr="003208FC" w:rsidRDefault="003208FC" w:rsidP="003208FC">
      <w:pPr>
        <w:spacing w:after="0" w:line="240" w:lineRule="auto"/>
        <w:jc w:val="both"/>
        <w:rPr>
          <w:rFonts w:ascii="Times New Roman" w:eastAsia="Times New Roman" w:hAnsi="Times New Roman" w:cs="Times New Roman"/>
          <w:szCs w:val="24"/>
        </w:rPr>
      </w:pPr>
    </w:p>
    <w:p w:rsidR="003208FC" w:rsidRPr="003208FC" w:rsidRDefault="003208FC" w:rsidP="003208FC">
      <w:pPr>
        <w:spacing w:after="0" w:line="240" w:lineRule="auto"/>
        <w:jc w:val="both"/>
        <w:rPr>
          <w:rFonts w:ascii="Times New Roman" w:eastAsia="Times New Roman" w:hAnsi="Times New Roman" w:cs="Times New Roman"/>
          <w:szCs w:val="24"/>
          <w:lang w:val="en-GB"/>
        </w:rPr>
      </w:pPr>
    </w:p>
    <w:p w:rsidR="003208FC" w:rsidRPr="003208FC" w:rsidRDefault="003208FC" w:rsidP="003208FC">
      <w:pPr>
        <w:spacing w:after="0" w:line="240" w:lineRule="auto"/>
        <w:jc w:val="both"/>
        <w:rPr>
          <w:rFonts w:ascii="Times New Roman" w:eastAsia="Times New Roman" w:hAnsi="Times New Roman" w:cs="Times New Roman"/>
          <w:szCs w:val="24"/>
          <w:lang w:val="en-GB"/>
        </w:rPr>
      </w:pPr>
    </w:p>
    <w:p w:rsidR="003208FC" w:rsidRPr="003208FC" w:rsidRDefault="003208FC" w:rsidP="003208FC">
      <w:pPr>
        <w:spacing w:after="0" w:line="240" w:lineRule="auto"/>
        <w:jc w:val="both"/>
        <w:rPr>
          <w:rFonts w:ascii="Times New Roman" w:eastAsia="Times New Roman" w:hAnsi="Times New Roman" w:cs="Times New Roman"/>
          <w:szCs w:val="24"/>
          <w:lang w:val="en-GB"/>
        </w:rPr>
      </w:pPr>
      <w:r w:rsidRPr="003208FC">
        <w:rPr>
          <w:rFonts w:ascii="Times New Roman" w:eastAsia="Times New Roman" w:hAnsi="Times New Roman" w:cs="Times New Roman"/>
          <w:b/>
          <w:szCs w:val="24"/>
        </w:rPr>
        <w:t>Attach copies of contracts, invoices and local purchase orders</w:t>
      </w:r>
    </w:p>
    <w:p w:rsidR="003208FC" w:rsidRPr="003208FC" w:rsidRDefault="003208FC" w:rsidP="003208FC">
      <w:pPr>
        <w:spacing w:after="0" w:line="240" w:lineRule="auto"/>
        <w:jc w:val="both"/>
        <w:rPr>
          <w:rFonts w:ascii="Times New Roman" w:eastAsia="Times New Roman" w:hAnsi="Times New Roman" w:cs="Times New Roman"/>
          <w:szCs w:val="24"/>
          <w:lang w:val="en-GB"/>
        </w:rPr>
      </w:pPr>
    </w:p>
    <w:p w:rsidR="003208FC" w:rsidRPr="003208FC" w:rsidRDefault="003208FC" w:rsidP="003208FC">
      <w:pPr>
        <w:spacing w:after="0" w:line="240" w:lineRule="auto"/>
        <w:jc w:val="both"/>
        <w:rPr>
          <w:rFonts w:ascii="Times New Roman" w:eastAsia="Times New Roman" w:hAnsi="Times New Roman" w:cs="Times New Roman"/>
          <w:szCs w:val="24"/>
          <w:lang w:val="en-GB"/>
        </w:rPr>
      </w:pPr>
    </w:p>
    <w:p w:rsidR="003208FC" w:rsidRPr="003208FC" w:rsidRDefault="003208FC" w:rsidP="003208FC">
      <w:pPr>
        <w:spacing w:after="0" w:line="240" w:lineRule="auto"/>
        <w:jc w:val="both"/>
        <w:rPr>
          <w:rFonts w:ascii="Times New Roman" w:eastAsia="Times New Roman" w:hAnsi="Times New Roman" w:cs="Times New Roman"/>
          <w:szCs w:val="24"/>
          <w:lang w:val="en-GB"/>
        </w:rPr>
      </w:pPr>
    </w:p>
    <w:p w:rsidR="003208FC" w:rsidRPr="003208FC" w:rsidRDefault="003208FC" w:rsidP="003208FC">
      <w:pPr>
        <w:spacing w:after="0" w:line="240" w:lineRule="auto"/>
        <w:jc w:val="both"/>
        <w:rPr>
          <w:rFonts w:ascii="Times New Roman" w:eastAsia="Times New Roman" w:hAnsi="Times New Roman" w:cs="Times New Roman"/>
          <w:szCs w:val="24"/>
          <w:lang w:val="en-GB"/>
        </w:rPr>
      </w:pPr>
    </w:p>
    <w:p w:rsidR="003208FC" w:rsidRPr="003208FC" w:rsidRDefault="003208FC" w:rsidP="003208FC">
      <w:pPr>
        <w:spacing w:after="0" w:line="240" w:lineRule="auto"/>
        <w:jc w:val="both"/>
        <w:rPr>
          <w:rFonts w:ascii="Times New Roman" w:eastAsia="Times New Roman" w:hAnsi="Times New Roman" w:cs="Times New Roman"/>
          <w:szCs w:val="24"/>
          <w:lang w:val="en-GB"/>
        </w:rPr>
      </w:pPr>
    </w:p>
    <w:p w:rsidR="003208FC" w:rsidRPr="003208FC" w:rsidRDefault="003208FC" w:rsidP="003208FC">
      <w:pPr>
        <w:spacing w:after="0" w:line="240" w:lineRule="auto"/>
        <w:jc w:val="both"/>
        <w:rPr>
          <w:rFonts w:ascii="Times New Roman" w:eastAsia="Times New Roman" w:hAnsi="Times New Roman" w:cs="Times New Roman"/>
          <w:szCs w:val="24"/>
          <w:lang w:val="en-GB"/>
        </w:rPr>
      </w:pPr>
    </w:p>
    <w:p w:rsidR="003208FC" w:rsidRPr="003208FC" w:rsidRDefault="003208FC" w:rsidP="003208FC">
      <w:pPr>
        <w:spacing w:after="0" w:line="240" w:lineRule="auto"/>
        <w:jc w:val="both"/>
        <w:rPr>
          <w:rFonts w:ascii="Times New Roman" w:eastAsia="Times New Roman" w:hAnsi="Times New Roman" w:cs="Times New Roman"/>
          <w:szCs w:val="24"/>
          <w:lang w:val="en-GB"/>
        </w:rPr>
      </w:pPr>
    </w:p>
    <w:p w:rsidR="003208FC" w:rsidRPr="003208FC" w:rsidRDefault="003208FC" w:rsidP="003208FC">
      <w:pPr>
        <w:spacing w:after="0" w:line="240" w:lineRule="auto"/>
        <w:jc w:val="both"/>
        <w:rPr>
          <w:rFonts w:ascii="Times New Roman" w:eastAsia="Times New Roman" w:hAnsi="Times New Roman" w:cs="Times New Roman"/>
          <w:szCs w:val="24"/>
          <w:lang w:val="en-GB"/>
        </w:rPr>
      </w:pPr>
    </w:p>
    <w:p w:rsidR="003208FC" w:rsidRPr="003208FC" w:rsidRDefault="003208FC" w:rsidP="003208FC">
      <w:pPr>
        <w:spacing w:after="0" w:line="240" w:lineRule="auto"/>
        <w:jc w:val="both"/>
        <w:rPr>
          <w:rFonts w:ascii="Times New Roman" w:eastAsia="Times New Roman" w:hAnsi="Times New Roman" w:cs="Times New Roman"/>
          <w:szCs w:val="24"/>
          <w:lang w:val="en-GB"/>
        </w:rPr>
      </w:pPr>
    </w:p>
    <w:p w:rsidR="003208FC" w:rsidRPr="003208FC" w:rsidRDefault="003208FC" w:rsidP="003208FC">
      <w:pPr>
        <w:spacing w:after="0" w:line="240" w:lineRule="auto"/>
        <w:jc w:val="both"/>
        <w:rPr>
          <w:rFonts w:ascii="Times New Roman" w:eastAsia="Times New Roman" w:hAnsi="Times New Roman" w:cs="Times New Roman"/>
          <w:szCs w:val="24"/>
          <w:lang w:val="en-GB"/>
        </w:rPr>
      </w:pPr>
    </w:p>
    <w:p w:rsidR="003208FC" w:rsidRPr="003208FC" w:rsidRDefault="003208FC" w:rsidP="003208FC">
      <w:pPr>
        <w:spacing w:after="0" w:line="240" w:lineRule="auto"/>
        <w:jc w:val="both"/>
        <w:rPr>
          <w:rFonts w:ascii="Times New Roman" w:eastAsia="Times New Roman" w:hAnsi="Times New Roman" w:cs="Times New Roman"/>
          <w:szCs w:val="24"/>
          <w:lang w:val="en-GB"/>
        </w:rPr>
      </w:pPr>
    </w:p>
    <w:p w:rsidR="003208FC" w:rsidRPr="003208FC" w:rsidRDefault="003208FC" w:rsidP="003208FC">
      <w:pPr>
        <w:spacing w:after="0" w:line="240" w:lineRule="auto"/>
        <w:jc w:val="both"/>
        <w:rPr>
          <w:rFonts w:ascii="Times New Roman" w:eastAsia="Times New Roman" w:hAnsi="Times New Roman" w:cs="Times New Roman"/>
          <w:szCs w:val="24"/>
          <w:lang w:val="en-GB"/>
        </w:rPr>
      </w:pPr>
    </w:p>
    <w:p w:rsidR="003208FC" w:rsidRPr="003208FC" w:rsidRDefault="003208FC" w:rsidP="003208FC">
      <w:pPr>
        <w:spacing w:after="0" w:line="240" w:lineRule="auto"/>
        <w:jc w:val="both"/>
        <w:rPr>
          <w:rFonts w:ascii="Times New Roman" w:eastAsia="Times New Roman" w:hAnsi="Times New Roman" w:cs="Times New Roman"/>
          <w:szCs w:val="24"/>
          <w:lang w:val="en-GB"/>
        </w:rPr>
      </w:pPr>
    </w:p>
    <w:p w:rsidR="003208FC" w:rsidRPr="003208FC" w:rsidRDefault="003208FC" w:rsidP="003208FC">
      <w:pPr>
        <w:spacing w:after="0" w:line="240" w:lineRule="auto"/>
        <w:jc w:val="both"/>
        <w:rPr>
          <w:rFonts w:ascii="Times New Roman" w:eastAsia="Times New Roman" w:hAnsi="Times New Roman" w:cs="Times New Roman"/>
          <w:szCs w:val="24"/>
          <w:lang w:val="en-GB"/>
        </w:rPr>
      </w:pPr>
    </w:p>
    <w:p w:rsidR="003208FC" w:rsidRPr="003208FC" w:rsidRDefault="003208FC" w:rsidP="003208FC">
      <w:pPr>
        <w:spacing w:after="0" w:line="240" w:lineRule="auto"/>
        <w:jc w:val="both"/>
        <w:rPr>
          <w:rFonts w:ascii="Times New Roman" w:eastAsia="Times New Roman" w:hAnsi="Times New Roman" w:cs="Times New Roman"/>
          <w:szCs w:val="24"/>
          <w:lang w:val="en-GB"/>
        </w:rPr>
      </w:pPr>
    </w:p>
    <w:p w:rsidR="003208FC" w:rsidRPr="003208FC" w:rsidRDefault="003208FC" w:rsidP="003208FC">
      <w:pPr>
        <w:spacing w:after="0" w:line="240" w:lineRule="auto"/>
        <w:jc w:val="both"/>
        <w:rPr>
          <w:rFonts w:ascii="Times New Roman" w:eastAsia="Times New Roman" w:hAnsi="Times New Roman" w:cs="Times New Roman"/>
          <w:szCs w:val="24"/>
          <w:lang w:val="en-GB"/>
        </w:rPr>
      </w:pPr>
    </w:p>
    <w:p w:rsidR="003208FC" w:rsidRPr="003208FC" w:rsidRDefault="003208FC" w:rsidP="003208FC">
      <w:pPr>
        <w:spacing w:after="0" w:line="240" w:lineRule="auto"/>
        <w:jc w:val="both"/>
        <w:rPr>
          <w:rFonts w:ascii="Times New Roman" w:eastAsia="Times New Roman" w:hAnsi="Times New Roman" w:cs="Times New Roman"/>
          <w:szCs w:val="24"/>
          <w:lang w:val="en-GB"/>
        </w:rPr>
      </w:pPr>
    </w:p>
    <w:p w:rsidR="003208FC" w:rsidRPr="003208FC" w:rsidRDefault="003208FC" w:rsidP="003208FC">
      <w:pPr>
        <w:spacing w:after="0" w:line="240" w:lineRule="auto"/>
        <w:jc w:val="both"/>
        <w:rPr>
          <w:rFonts w:ascii="Times New Roman" w:eastAsia="Times New Roman" w:hAnsi="Times New Roman" w:cs="Times New Roman"/>
          <w:szCs w:val="24"/>
          <w:lang w:val="en-GB"/>
        </w:rPr>
      </w:pPr>
    </w:p>
    <w:p w:rsidR="003208FC" w:rsidRPr="003208FC" w:rsidRDefault="003208FC" w:rsidP="003208FC">
      <w:pPr>
        <w:spacing w:after="0" w:line="240" w:lineRule="auto"/>
        <w:jc w:val="both"/>
        <w:rPr>
          <w:rFonts w:ascii="Times New Roman" w:eastAsia="Times New Roman" w:hAnsi="Times New Roman" w:cs="Times New Roman"/>
          <w:szCs w:val="24"/>
          <w:lang w:val="en-GB"/>
        </w:rPr>
      </w:pPr>
    </w:p>
    <w:p w:rsidR="003208FC" w:rsidRPr="003208FC" w:rsidRDefault="003208FC" w:rsidP="003208FC"/>
    <w:p w:rsidR="003E4CDE" w:rsidRDefault="003E4CDE"/>
    <w:sectPr w:rsidR="003E4CDE" w:rsidSect="00BD0913">
      <w:pgSz w:w="11907" w:h="16839" w:code="9"/>
      <w:pgMar w:top="864" w:right="1800" w:bottom="576" w:left="1526"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006C" w:rsidRDefault="00CB006C">
      <w:pPr>
        <w:spacing w:after="0" w:line="240" w:lineRule="auto"/>
      </w:pPr>
      <w:r>
        <w:separator/>
      </w:r>
    </w:p>
  </w:endnote>
  <w:endnote w:type="continuationSeparator" w:id="0">
    <w:p w:rsidR="00CB006C" w:rsidRDefault="00CB00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Times">
    <w:panose1 w:val="02020603050405020304"/>
    <w:charset w:val="00"/>
    <w:family w:val="roman"/>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Bold">
    <w:panose1 w:val="02020803070505020304"/>
    <w:charset w:val="00"/>
    <w:family w:val="roman"/>
    <w:pitch w:val="variable"/>
    <w:sig w:usb0="00003A87" w:usb1="00000000" w:usb2="00000000" w:usb3="00000000" w:csb0="000000F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CG Times">
    <w:altName w:val="Times New Roman"/>
    <w:panose1 w:val="02020603050405020304"/>
    <w:charset w:val="00"/>
    <w:family w:val="roman"/>
    <w:pitch w:val="variable"/>
    <w:sig w:usb0="00000003" w:usb1="00000000" w:usb2="00000000" w:usb3="00000000" w:csb0="00000001" w:csb1="00000000"/>
  </w:font>
  <w:font w:name="Courier">
    <w:panose1 w:val="0206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Britannic Bold">
    <w:panose1 w:val="020B0903060703020204"/>
    <w:charset w:val="00"/>
    <w:family w:val="swiss"/>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Black">
    <w:panose1 w:val="020B0A04020102020204"/>
    <w:charset w:val="00"/>
    <w:family w:val="swiss"/>
    <w:pitch w:val="variable"/>
    <w:sig w:usb0="00000287" w:usb1="00000000" w:usb2="00000000" w:usb3="00000000" w:csb0="0000009F" w:csb1="00000000"/>
  </w:font>
  <w:font w:name="MT Extra">
    <w:panose1 w:val="05050102010205020202"/>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364" w:rsidRDefault="00507364">
    <w:pPr>
      <w:pStyle w:val="Footer"/>
      <w:jc w:val="center"/>
    </w:pPr>
    <w:r>
      <w:fldChar w:fldCharType="begin"/>
    </w:r>
    <w:r>
      <w:instrText xml:space="preserve"> PAGE   \* MERGEFORMAT </w:instrText>
    </w:r>
    <w:r>
      <w:fldChar w:fldCharType="separate"/>
    </w:r>
    <w:r>
      <w:rPr>
        <w:noProof/>
      </w:rPr>
      <w:t>2</w:t>
    </w:r>
    <w:r>
      <w:fldChar w:fldCharType="end"/>
    </w:r>
  </w:p>
  <w:p w:rsidR="00507364" w:rsidRDefault="0050736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364" w:rsidRDefault="00507364">
    <w:pPr>
      <w:pStyle w:val="Footer"/>
      <w:jc w:val="center"/>
    </w:pPr>
    <w:r>
      <w:fldChar w:fldCharType="begin"/>
    </w:r>
    <w:r>
      <w:instrText xml:space="preserve"> PAGE   \* MERGEFORMAT </w:instrText>
    </w:r>
    <w:r>
      <w:fldChar w:fldCharType="separate"/>
    </w:r>
    <w:r w:rsidR="00CB006C">
      <w:rPr>
        <w:noProof/>
      </w:rPr>
      <w:t>1</w:t>
    </w:r>
    <w:r>
      <w:fldChar w:fldCharType="end"/>
    </w:r>
  </w:p>
  <w:p w:rsidR="00507364" w:rsidRDefault="0050736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364" w:rsidRDefault="00507364">
    <w:pPr>
      <w:pStyle w:val="Footer"/>
      <w:jc w:val="center"/>
    </w:pPr>
    <w:r>
      <w:fldChar w:fldCharType="begin"/>
    </w:r>
    <w:r>
      <w:instrText xml:space="preserve"> PAGE   \* MERGEFORMAT </w:instrText>
    </w:r>
    <w:r>
      <w:fldChar w:fldCharType="separate"/>
    </w:r>
    <w:r>
      <w:rPr>
        <w:noProof/>
      </w:rPr>
      <w:t>4</w:t>
    </w:r>
    <w:r>
      <w:rPr>
        <w:noProof/>
      </w:rPr>
      <w:fldChar w:fldCharType="end"/>
    </w:r>
  </w:p>
  <w:p w:rsidR="00507364" w:rsidRDefault="00507364">
    <w:pPr>
      <w:pStyle w:val="Foote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364" w:rsidRDefault="00507364">
    <w:pPr>
      <w:pStyle w:val="Footer"/>
      <w:jc w:val="center"/>
    </w:pPr>
    <w:r>
      <w:fldChar w:fldCharType="begin"/>
    </w:r>
    <w:r>
      <w:instrText xml:space="preserve"> PAGE   \* MERGEFORMAT </w:instrText>
    </w:r>
    <w:r>
      <w:fldChar w:fldCharType="separate"/>
    </w:r>
    <w:r>
      <w:rPr>
        <w:noProof/>
      </w:rPr>
      <w:t>82</w:t>
    </w:r>
    <w:r>
      <w:rPr>
        <w:noProof/>
      </w:rPr>
      <w:fldChar w:fldCharType="end"/>
    </w:r>
  </w:p>
  <w:p w:rsidR="00507364" w:rsidRPr="0008599E" w:rsidRDefault="00507364" w:rsidP="00BD09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006C" w:rsidRDefault="00CB006C">
      <w:pPr>
        <w:spacing w:after="0" w:line="240" w:lineRule="auto"/>
      </w:pPr>
      <w:r>
        <w:separator/>
      </w:r>
    </w:p>
  </w:footnote>
  <w:footnote w:type="continuationSeparator" w:id="0">
    <w:p w:rsidR="00CB006C" w:rsidRDefault="00CB00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364" w:rsidRDefault="00507364">
    <w:pPr>
      <w:pStyle w:val="Head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83</w:t>
    </w:r>
    <w:r>
      <w:rPr>
        <w:rStyle w:val="PageNumber"/>
      </w:rPr>
      <w:fldChar w:fldCharType="end"/>
    </w:r>
  </w:p>
  <w:p w:rsidR="00507364" w:rsidRDefault="00507364">
    <w:pPr>
      <w:pStyle w:val="Header"/>
      <w:ind w:right="54" w:firstLine="360"/>
      <w:jc w:val="right"/>
    </w:pPr>
    <w:r>
      <w:t>Section I. Instructions to Bidders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364" w:rsidRDefault="00507364" w:rsidP="00BD0913">
    <w:pPr>
      <w:pStyle w:val="Header"/>
      <w:tabs>
        <w:tab w:val="clear" w:pos="4320"/>
        <w:tab w:val="clear" w:pos="8640"/>
        <w:tab w:val="left" w:pos="162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A07FA"/>
    <w:multiLevelType w:val="hybridMultilevel"/>
    <w:tmpl w:val="75E8A418"/>
    <w:lvl w:ilvl="0" w:tplc="04090017">
      <w:start w:val="1"/>
      <w:numFmt w:val="lowerLetter"/>
      <w:lvlText w:val="%1)"/>
      <w:lvlJc w:val="left"/>
      <w:pPr>
        <w:ind w:left="45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nsid w:val="00EC7BB6"/>
    <w:multiLevelType w:val="hybridMultilevel"/>
    <w:tmpl w:val="92EC1208"/>
    <w:lvl w:ilvl="0" w:tplc="04090001">
      <w:start w:val="1"/>
      <w:numFmt w:val="bullet"/>
      <w:lvlText w:val=""/>
      <w:lvlJc w:val="left"/>
      <w:pPr>
        <w:ind w:left="1530" w:hanging="360"/>
      </w:pPr>
      <w:rPr>
        <w:rFonts w:ascii="Symbol" w:hAnsi="Symbol"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
    <w:nsid w:val="01874217"/>
    <w:multiLevelType w:val="hybridMultilevel"/>
    <w:tmpl w:val="3D5C5626"/>
    <w:lvl w:ilvl="0" w:tplc="04090001">
      <w:start w:val="1"/>
      <w:numFmt w:val="bullet"/>
      <w:lvlText w:val=""/>
      <w:lvlJc w:val="left"/>
      <w:pPr>
        <w:ind w:left="1125" w:hanging="360"/>
      </w:pPr>
      <w:rPr>
        <w:rFonts w:ascii="Symbol" w:hAnsi="Symbol"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3">
    <w:nsid w:val="022623BD"/>
    <w:multiLevelType w:val="hybridMultilevel"/>
    <w:tmpl w:val="668A2612"/>
    <w:lvl w:ilvl="0" w:tplc="D1FE8B1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2B80488"/>
    <w:multiLevelType w:val="hybridMultilevel"/>
    <w:tmpl w:val="E260120E"/>
    <w:lvl w:ilvl="0" w:tplc="22822DFE">
      <w:start w:val="13"/>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nsid w:val="04196678"/>
    <w:multiLevelType w:val="hybridMultilevel"/>
    <w:tmpl w:val="A46C4EA2"/>
    <w:lvl w:ilvl="0" w:tplc="04090017">
      <w:start w:val="1"/>
      <w:numFmt w:val="lowerLetter"/>
      <w:lvlText w:val="%1)"/>
      <w:lvlJc w:val="left"/>
      <w:pPr>
        <w:ind w:left="720" w:hanging="360"/>
      </w:pPr>
    </w:lvl>
    <w:lvl w:ilvl="1" w:tplc="04090019">
      <w:start w:val="1"/>
      <w:numFmt w:val="lowerLetter"/>
      <w:lvlText w:val="%2."/>
      <w:lvlJc w:val="left"/>
      <w:pPr>
        <w:ind w:left="36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4E4458E"/>
    <w:multiLevelType w:val="hybridMultilevel"/>
    <w:tmpl w:val="34980790"/>
    <w:lvl w:ilvl="0" w:tplc="EF9015A0">
      <w:start w:val="1"/>
      <w:numFmt w:val="lowerLetter"/>
      <w:lvlText w:val="%1)"/>
      <w:lvlJc w:val="left"/>
      <w:pPr>
        <w:tabs>
          <w:tab w:val="num" w:pos="284"/>
        </w:tabs>
        <w:ind w:left="284" w:hanging="28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4F566BD"/>
    <w:multiLevelType w:val="hybridMultilevel"/>
    <w:tmpl w:val="40D8EC38"/>
    <w:lvl w:ilvl="0" w:tplc="04090001">
      <w:start w:val="1"/>
      <w:numFmt w:val="lowerLetter"/>
      <w:lvlText w:val="(%1)"/>
      <w:lvlJc w:val="left"/>
      <w:pPr>
        <w:tabs>
          <w:tab w:val="num" w:pos="360"/>
        </w:tabs>
        <w:ind w:left="360" w:hanging="360"/>
      </w:pPr>
      <w:rPr>
        <w:rFonts w:hint="default"/>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
    <w:nsid w:val="077664AA"/>
    <w:multiLevelType w:val="hybridMultilevel"/>
    <w:tmpl w:val="527E2850"/>
    <w:lvl w:ilvl="0" w:tplc="0E96071C">
      <w:start w:val="1"/>
      <w:numFmt w:val="lowerLetter"/>
      <w:lvlText w:val="(%1)"/>
      <w:lvlJc w:val="left"/>
      <w:pPr>
        <w:tabs>
          <w:tab w:val="num" w:pos="1080"/>
        </w:tabs>
        <w:ind w:left="1080" w:hanging="720"/>
      </w:pPr>
      <w:rPr>
        <w:rFonts w:hint="default"/>
      </w:rPr>
    </w:lvl>
    <w:lvl w:ilvl="1" w:tplc="0F60171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0B0862E3"/>
    <w:multiLevelType w:val="hybridMultilevel"/>
    <w:tmpl w:val="DD8AA84A"/>
    <w:lvl w:ilvl="0" w:tplc="CF766902">
      <w:start w:val="1"/>
      <w:numFmt w:val="lowerRoman"/>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0B5C04D0"/>
    <w:multiLevelType w:val="hybridMultilevel"/>
    <w:tmpl w:val="90325F48"/>
    <w:lvl w:ilvl="0" w:tplc="BCC0B8EE">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B8050EE"/>
    <w:multiLevelType w:val="hybridMultilevel"/>
    <w:tmpl w:val="9B4C4298"/>
    <w:lvl w:ilvl="0" w:tplc="2A767E22">
      <w:start w:val="1"/>
      <w:numFmt w:val="lowerLetter"/>
      <w:lvlText w:val="%1)"/>
      <w:lvlJc w:val="left"/>
      <w:pPr>
        <w:tabs>
          <w:tab w:val="num" w:pos="360"/>
        </w:tabs>
        <w:ind w:left="36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0CD21643"/>
    <w:multiLevelType w:val="hybridMultilevel"/>
    <w:tmpl w:val="5BFC6242"/>
    <w:lvl w:ilvl="0" w:tplc="04090017">
      <w:start w:val="1"/>
      <w:numFmt w:val="lowerLetter"/>
      <w:lvlText w:val="%1)"/>
      <w:lvlJc w:val="left"/>
      <w:pPr>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0D0B0EE8"/>
    <w:multiLevelType w:val="hybridMultilevel"/>
    <w:tmpl w:val="0EB24480"/>
    <w:lvl w:ilvl="0" w:tplc="04090017">
      <w:start w:val="1"/>
      <w:numFmt w:val="lowerLetter"/>
      <w:lvlText w:val="%1)"/>
      <w:lvlJc w:val="left"/>
      <w:pPr>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EBF734D"/>
    <w:multiLevelType w:val="hybridMultilevel"/>
    <w:tmpl w:val="A6D8266E"/>
    <w:lvl w:ilvl="0" w:tplc="03204B3C">
      <w:start w:val="1"/>
      <w:numFmt w:val="lowerLetter"/>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124179C4"/>
    <w:multiLevelType w:val="hybridMultilevel"/>
    <w:tmpl w:val="504CDAF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126E4C6D"/>
    <w:multiLevelType w:val="multilevel"/>
    <w:tmpl w:val="4F76E162"/>
    <w:lvl w:ilvl="0">
      <w:start w:val="1"/>
      <w:numFmt w:val="decimal"/>
      <w:lvlText w:val="%1"/>
      <w:lvlJc w:val="left"/>
      <w:pPr>
        <w:tabs>
          <w:tab w:val="num" w:pos="432"/>
        </w:tabs>
        <w:ind w:left="432" w:hanging="432"/>
      </w:pPr>
      <w:rPr>
        <w:rFonts w:hint="default"/>
      </w:rPr>
    </w:lvl>
    <w:lvl w:ilvl="1">
      <w:start w:val="1"/>
      <w:numFmt w:val="decimal"/>
      <w:pStyle w:val="Proposalh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140A0945"/>
    <w:multiLevelType w:val="hybridMultilevel"/>
    <w:tmpl w:val="847AA716"/>
    <w:lvl w:ilvl="0" w:tplc="A1605E46">
      <w:start w:val="1"/>
      <w:numFmt w:val="decimal"/>
      <w:lvlText w:val="41.%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6573675"/>
    <w:multiLevelType w:val="hybridMultilevel"/>
    <w:tmpl w:val="AB928F96"/>
    <w:lvl w:ilvl="0" w:tplc="152A2CEC">
      <w:start w:val="1"/>
      <w:numFmt w:val="lowerLetter"/>
      <w:lvlText w:val="%1)"/>
      <w:lvlJc w:val="left"/>
      <w:pPr>
        <w:ind w:left="81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9AD37F9"/>
    <w:multiLevelType w:val="hybridMultilevel"/>
    <w:tmpl w:val="FC5604AE"/>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9F75FAE"/>
    <w:multiLevelType w:val="hybridMultilevel"/>
    <w:tmpl w:val="E056F9A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D417DB9"/>
    <w:multiLevelType w:val="hybridMultilevel"/>
    <w:tmpl w:val="045CA844"/>
    <w:lvl w:ilvl="0" w:tplc="04090017">
      <w:start w:val="1"/>
      <w:numFmt w:val="lowerLetter"/>
      <w:lvlText w:val="%1)"/>
      <w:lvlJc w:val="left"/>
      <w:pPr>
        <w:tabs>
          <w:tab w:val="num" w:pos="1008"/>
        </w:tabs>
        <w:ind w:left="864" w:hanging="432"/>
      </w:pPr>
      <w:rPr>
        <w:rFonts w:hint="default"/>
      </w:rPr>
    </w:lvl>
    <w:lvl w:ilvl="1" w:tplc="04090019" w:tentative="1">
      <w:start w:val="1"/>
      <w:numFmt w:val="lowerLetter"/>
      <w:lvlText w:val="%2."/>
      <w:lvlJc w:val="left"/>
      <w:pPr>
        <w:tabs>
          <w:tab w:val="num" w:pos="1872"/>
        </w:tabs>
        <w:ind w:left="1872" w:hanging="360"/>
      </w:pPr>
    </w:lvl>
    <w:lvl w:ilvl="2" w:tplc="0409001B" w:tentative="1">
      <w:start w:val="1"/>
      <w:numFmt w:val="lowerRoman"/>
      <w:lvlText w:val="%3."/>
      <w:lvlJc w:val="right"/>
      <w:pPr>
        <w:tabs>
          <w:tab w:val="num" w:pos="2592"/>
        </w:tabs>
        <w:ind w:left="2592" w:hanging="180"/>
      </w:pPr>
    </w:lvl>
    <w:lvl w:ilvl="3" w:tplc="0409000F" w:tentative="1">
      <w:start w:val="1"/>
      <w:numFmt w:val="decimal"/>
      <w:lvlText w:val="%4."/>
      <w:lvlJc w:val="left"/>
      <w:pPr>
        <w:tabs>
          <w:tab w:val="num" w:pos="3312"/>
        </w:tabs>
        <w:ind w:left="3312" w:hanging="360"/>
      </w:pPr>
    </w:lvl>
    <w:lvl w:ilvl="4" w:tplc="04090019" w:tentative="1">
      <w:start w:val="1"/>
      <w:numFmt w:val="lowerLetter"/>
      <w:lvlText w:val="%5."/>
      <w:lvlJc w:val="left"/>
      <w:pPr>
        <w:tabs>
          <w:tab w:val="num" w:pos="4032"/>
        </w:tabs>
        <w:ind w:left="4032" w:hanging="360"/>
      </w:pPr>
    </w:lvl>
    <w:lvl w:ilvl="5" w:tplc="0409001B" w:tentative="1">
      <w:start w:val="1"/>
      <w:numFmt w:val="lowerRoman"/>
      <w:lvlText w:val="%6."/>
      <w:lvlJc w:val="right"/>
      <w:pPr>
        <w:tabs>
          <w:tab w:val="num" w:pos="4752"/>
        </w:tabs>
        <w:ind w:left="4752" w:hanging="180"/>
      </w:pPr>
    </w:lvl>
    <w:lvl w:ilvl="6" w:tplc="0409000F" w:tentative="1">
      <w:start w:val="1"/>
      <w:numFmt w:val="decimal"/>
      <w:lvlText w:val="%7."/>
      <w:lvlJc w:val="left"/>
      <w:pPr>
        <w:tabs>
          <w:tab w:val="num" w:pos="5472"/>
        </w:tabs>
        <w:ind w:left="5472" w:hanging="360"/>
      </w:pPr>
    </w:lvl>
    <w:lvl w:ilvl="7" w:tplc="04090019" w:tentative="1">
      <w:start w:val="1"/>
      <w:numFmt w:val="lowerLetter"/>
      <w:lvlText w:val="%8."/>
      <w:lvlJc w:val="left"/>
      <w:pPr>
        <w:tabs>
          <w:tab w:val="num" w:pos="6192"/>
        </w:tabs>
        <w:ind w:left="6192" w:hanging="360"/>
      </w:pPr>
    </w:lvl>
    <w:lvl w:ilvl="8" w:tplc="0409001B" w:tentative="1">
      <w:start w:val="1"/>
      <w:numFmt w:val="lowerRoman"/>
      <w:lvlText w:val="%9."/>
      <w:lvlJc w:val="right"/>
      <w:pPr>
        <w:tabs>
          <w:tab w:val="num" w:pos="6912"/>
        </w:tabs>
        <w:ind w:left="6912" w:hanging="180"/>
      </w:pPr>
    </w:lvl>
  </w:abstractNum>
  <w:abstractNum w:abstractNumId="22">
    <w:nsid w:val="1E7110E8"/>
    <w:multiLevelType w:val="hybridMultilevel"/>
    <w:tmpl w:val="F96C614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3">
    <w:nsid w:val="1F460314"/>
    <w:multiLevelType w:val="hybridMultilevel"/>
    <w:tmpl w:val="A4DAABA8"/>
    <w:lvl w:ilvl="0" w:tplc="B296A876">
      <w:start w:val="1"/>
      <w:numFmt w:val="decimal"/>
      <w:lvlText w:val="48.%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FA079D6"/>
    <w:multiLevelType w:val="hybridMultilevel"/>
    <w:tmpl w:val="97BC8F58"/>
    <w:lvl w:ilvl="0" w:tplc="6CB01206">
      <w:start w:val="1"/>
      <w:numFmt w:val="decimal"/>
      <w:lvlText w:val="40.%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231E7354"/>
    <w:multiLevelType w:val="hybridMultilevel"/>
    <w:tmpl w:val="787466A0"/>
    <w:lvl w:ilvl="0" w:tplc="647434D0">
      <w:start w:val="1"/>
      <w:numFmt w:val="lowerLetter"/>
      <w:lvlText w:val="%1)"/>
      <w:lvlJc w:val="left"/>
      <w:pPr>
        <w:tabs>
          <w:tab w:val="num" w:pos="928"/>
        </w:tabs>
        <w:ind w:left="928" w:hanging="284"/>
      </w:pPr>
      <w:rPr>
        <w:rFonts w:hint="default"/>
      </w:rPr>
    </w:lvl>
    <w:lvl w:ilvl="1" w:tplc="04090019" w:tentative="1">
      <w:start w:val="1"/>
      <w:numFmt w:val="lowerLetter"/>
      <w:lvlText w:val="%2."/>
      <w:lvlJc w:val="left"/>
      <w:pPr>
        <w:tabs>
          <w:tab w:val="num" w:pos="1724"/>
        </w:tabs>
        <w:ind w:left="1724" w:hanging="360"/>
      </w:pPr>
    </w:lvl>
    <w:lvl w:ilvl="2" w:tplc="0409001B" w:tentative="1">
      <w:start w:val="1"/>
      <w:numFmt w:val="lowerRoman"/>
      <w:lvlText w:val="%3."/>
      <w:lvlJc w:val="right"/>
      <w:pPr>
        <w:tabs>
          <w:tab w:val="num" w:pos="2444"/>
        </w:tabs>
        <w:ind w:left="2444" w:hanging="180"/>
      </w:pPr>
    </w:lvl>
    <w:lvl w:ilvl="3" w:tplc="0409000F" w:tentative="1">
      <w:start w:val="1"/>
      <w:numFmt w:val="decimal"/>
      <w:lvlText w:val="%4."/>
      <w:lvlJc w:val="left"/>
      <w:pPr>
        <w:tabs>
          <w:tab w:val="num" w:pos="3164"/>
        </w:tabs>
        <w:ind w:left="3164" w:hanging="360"/>
      </w:pPr>
    </w:lvl>
    <w:lvl w:ilvl="4" w:tplc="04090019" w:tentative="1">
      <w:start w:val="1"/>
      <w:numFmt w:val="lowerLetter"/>
      <w:lvlText w:val="%5."/>
      <w:lvlJc w:val="left"/>
      <w:pPr>
        <w:tabs>
          <w:tab w:val="num" w:pos="3884"/>
        </w:tabs>
        <w:ind w:left="3884" w:hanging="360"/>
      </w:pPr>
    </w:lvl>
    <w:lvl w:ilvl="5" w:tplc="0409001B" w:tentative="1">
      <w:start w:val="1"/>
      <w:numFmt w:val="lowerRoman"/>
      <w:lvlText w:val="%6."/>
      <w:lvlJc w:val="right"/>
      <w:pPr>
        <w:tabs>
          <w:tab w:val="num" w:pos="4604"/>
        </w:tabs>
        <w:ind w:left="4604" w:hanging="180"/>
      </w:pPr>
    </w:lvl>
    <w:lvl w:ilvl="6" w:tplc="0409000F" w:tentative="1">
      <w:start w:val="1"/>
      <w:numFmt w:val="decimal"/>
      <w:lvlText w:val="%7."/>
      <w:lvlJc w:val="left"/>
      <w:pPr>
        <w:tabs>
          <w:tab w:val="num" w:pos="5324"/>
        </w:tabs>
        <w:ind w:left="5324" w:hanging="360"/>
      </w:pPr>
    </w:lvl>
    <w:lvl w:ilvl="7" w:tplc="04090019" w:tentative="1">
      <w:start w:val="1"/>
      <w:numFmt w:val="lowerLetter"/>
      <w:lvlText w:val="%8."/>
      <w:lvlJc w:val="left"/>
      <w:pPr>
        <w:tabs>
          <w:tab w:val="num" w:pos="6044"/>
        </w:tabs>
        <w:ind w:left="6044" w:hanging="360"/>
      </w:pPr>
    </w:lvl>
    <w:lvl w:ilvl="8" w:tplc="0409001B" w:tentative="1">
      <w:start w:val="1"/>
      <w:numFmt w:val="lowerRoman"/>
      <w:lvlText w:val="%9."/>
      <w:lvlJc w:val="right"/>
      <w:pPr>
        <w:tabs>
          <w:tab w:val="num" w:pos="6764"/>
        </w:tabs>
        <w:ind w:left="6764" w:hanging="180"/>
      </w:pPr>
    </w:lvl>
  </w:abstractNum>
  <w:abstractNum w:abstractNumId="26">
    <w:nsid w:val="287844E2"/>
    <w:multiLevelType w:val="hybridMultilevel"/>
    <w:tmpl w:val="AF1C7318"/>
    <w:lvl w:ilvl="0" w:tplc="0F60171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27">
    <w:nsid w:val="28C42709"/>
    <w:multiLevelType w:val="hybridMultilevel"/>
    <w:tmpl w:val="EF4CBA7C"/>
    <w:lvl w:ilvl="0" w:tplc="04090011">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8">
    <w:nsid w:val="293879B6"/>
    <w:multiLevelType w:val="hybridMultilevel"/>
    <w:tmpl w:val="ECD8CEFC"/>
    <w:lvl w:ilvl="0" w:tplc="9BF8E74C">
      <w:start w:val="1"/>
      <w:numFmt w:val="lowerLetter"/>
      <w:lvlText w:val="(%1)"/>
      <w:lvlJc w:val="left"/>
      <w:pPr>
        <w:tabs>
          <w:tab w:val="num" w:pos="1800"/>
        </w:tabs>
        <w:ind w:left="180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9">
    <w:nsid w:val="2A2B6D33"/>
    <w:multiLevelType w:val="hybridMultilevel"/>
    <w:tmpl w:val="B532E9E6"/>
    <w:lvl w:ilvl="0" w:tplc="37506120">
      <w:start w:val="1"/>
      <w:numFmt w:val="decimal"/>
      <w:pStyle w:val="Heading3"/>
      <w:lvlText w:val="%1."/>
      <w:lvlJc w:val="left"/>
      <w:pPr>
        <w:ind w:left="720" w:hanging="360"/>
      </w:pPr>
      <w:rPr>
        <w:rFonts w:ascii="Times New Roman" w:hAnsi="Times New Roman" w:cs="Times New Roman" w:hint="default"/>
        <w:b w:val="0"/>
      </w:rPr>
    </w:lvl>
    <w:lvl w:ilvl="1" w:tplc="6A84EA98">
      <w:start w:val="1"/>
      <w:numFmt w:val="lowerLetter"/>
      <w:lvlText w:val="%2)"/>
      <w:lvlJc w:val="left"/>
      <w:pPr>
        <w:tabs>
          <w:tab w:val="num" w:pos="-1170"/>
        </w:tabs>
        <w:ind w:left="-450" w:hanging="360"/>
      </w:pPr>
      <w:rPr>
        <w:rFonts w:hint="default"/>
        <w:b w:val="0"/>
      </w:rPr>
    </w:lvl>
    <w:lvl w:ilvl="2" w:tplc="CAD61EDA">
      <w:start w:val="1"/>
      <w:numFmt w:val="decimal"/>
      <w:lvlText w:val="%3."/>
      <w:lvlJc w:val="left"/>
      <w:pPr>
        <w:ind w:left="450" w:hanging="360"/>
      </w:pPr>
      <w:rPr>
        <w:rFonts w:hint="default"/>
      </w:rPr>
    </w:lvl>
    <w:lvl w:ilvl="3" w:tplc="0809000F" w:tentative="1">
      <w:start w:val="1"/>
      <w:numFmt w:val="decimal"/>
      <w:lvlText w:val="%4."/>
      <w:lvlJc w:val="left"/>
      <w:pPr>
        <w:ind w:left="990" w:hanging="360"/>
      </w:pPr>
    </w:lvl>
    <w:lvl w:ilvl="4" w:tplc="08090019" w:tentative="1">
      <w:start w:val="1"/>
      <w:numFmt w:val="lowerLetter"/>
      <w:lvlText w:val="%5."/>
      <w:lvlJc w:val="left"/>
      <w:pPr>
        <w:ind w:left="1710" w:hanging="360"/>
      </w:pPr>
    </w:lvl>
    <w:lvl w:ilvl="5" w:tplc="0809001B" w:tentative="1">
      <w:start w:val="1"/>
      <w:numFmt w:val="lowerRoman"/>
      <w:lvlText w:val="%6."/>
      <w:lvlJc w:val="right"/>
      <w:pPr>
        <w:ind w:left="2430" w:hanging="180"/>
      </w:pPr>
    </w:lvl>
    <w:lvl w:ilvl="6" w:tplc="0809000F" w:tentative="1">
      <w:start w:val="1"/>
      <w:numFmt w:val="decimal"/>
      <w:lvlText w:val="%7."/>
      <w:lvlJc w:val="left"/>
      <w:pPr>
        <w:ind w:left="3150" w:hanging="360"/>
      </w:pPr>
    </w:lvl>
    <w:lvl w:ilvl="7" w:tplc="08090019" w:tentative="1">
      <w:start w:val="1"/>
      <w:numFmt w:val="lowerLetter"/>
      <w:lvlText w:val="%8."/>
      <w:lvlJc w:val="left"/>
      <w:pPr>
        <w:ind w:left="3870" w:hanging="360"/>
      </w:pPr>
    </w:lvl>
    <w:lvl w:ilvl="8" w:tplc="0809001B" w:tentative="1">
      <w:start w:val="1"/>
      <w:numFmt w:val="lowerRoman"/>
      <w:lvlText w:val="%9."/>
      <w:lvlJc w:val="right"/>
      <w:pPr>
        <w:ind w:left="4590" w:hanging="180"/>
      </w:pPr>
    </w:lvl>
  </w:abstractNum>
  <w:abstractNum w:abstractNumId="30">
    <w:nsid w:val="2D6D5FF2"/>
    <w:multiLevelType w:val="hybridMultilevel"/>
    <w:tmpl w:val="99248768"/>
    <w:lvl w:ilvl="0" w:tplc="04090005">
      <w:start w:val="1"/>
      <w:numFmt w:val="bullet"/>
      <w:lvlText w:val=""/>
      <w:lvlJc w:val="left"/>
      <w:pPr>
        <w:ind w:left="1152" w:hanging="360"/>
      </w:pPr>
      <w:rPr>
        <w:rFonts w:ascii="Wingdings" w:hAnsi="Wingdings"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1">
    <w:nsid w:val="2EFF29E9"/>
    <w:multiLevelType w:val="hybridMultilevel"/>
    <w:tmpl w:val="311430CE"/>
    <w:lvl w:ilvl="0" w:tplc="9B6CF80A">
      <w:start w:val="1"/>
      <w:numFmt w:val="decimal"/>
      <w:lvlText w:val="44.%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2F0349F2"/>
    <w:multiLevelType w:val="hybridMultilevel"/>
    <w:tmpl w:val="67CC6584"/>
    <w:lvl w:ilvl="0" w:tplc="F1A05164">
      <w:start w:val="1"/>
      <w:numFmt w:val="decimal"/>
      <w:lvlText w:val="38.%1"/>
      <w:lvlJc w:val="left"/>
      <w:pPr>
        <w:ind w:left="360" w:hanging="360"/>
      </w:pPr>
      <w:rPr>
        <w:rFonts w:hint="default"/>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31A551E3"/>
    <w:multiLevelType w:val="hybridMultilevel"/>
    <w:tmpl w:val="6C903100"/>
    <w:lvl w:ilvl="0" w:tplc="04090017">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31BA7558"/>
    <w:multiLevelType w:val="hybridMultilevel"/>
    <w:tmpl w:val="E0C20E5C"/>
    <w:lvl w:ilvl="0" w:tplc="04090017">
      <w:start w:val="1"/>
      <w:numFmt w:val="lowerLetter"/>
      <w:lvlText w:val="%1)"/>
      <w:lvlJc w:val="left"/>
      <w:pPr>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31D275A2"/>
    <w:multiLevelType w:val="hybridMultilevel"/>
    <w:tmpl w:val="0D20FC8A"/>
    <w:lvl w:ilvl="0" w:tplc="CD0CBFC8">
      <w:start w:val="1"/>
      <w:numFmt w:val="decimal"/>
      <w:lvlText w:val="5.%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3698303F"/>
    <w:multiLevelType w:val="hybridMultilevel"/>
    <w:tmpl w:val="19B8FEB2"/>
    <w:lvl w:ilvl="0" w:tplc="04090001">
      <w:start w:val="1"/>
      <w:numFmt w:val="bullet"/>
      <w:lvlText w:val=""/>
      <w:lvlJc w:val="left"/>
      <w:pPr>
        <w:ind w:left="727" w:hanging="360"/>
      </w:pPr>
      <w:rPr>
        <w:rFonts w:ascii="Symbol" w:hAnsi="Symbol" w:hint="default"/>
      </w:rPr>
    </w:lvl>
    <w:lvl w:ilvl="1" w:tplc="04090003" w:tentative="1">
      <w:start w:val="1"/>
      <w:numFmt w:val="bullet"/>
      <w:lvlText w:val="o"/>
      <w:lvlJc w:val="left"/>
      <w:pPr>
        <w:ind w:left="1447" w:hanging="360"/>
      </w:pPr>
      <w:rPr>
        <w:rFonts w:ascii="Courier New" w:hAnsi="Courier New" w:cs="Courier New" w:hint="default"/>
      </w:rPr>
    </w:lvl>
    <w:lvl w:ilvl="2" w:tplc="04090005" w:tentative="1">
      <w:start w:val="1"/>
      <w:numFmt w:val="bullet"/>
      <w:lvlText w:val=""/>
      <w:lvlJc w:val="left"/>
      <w:pPr>
        <w:ind w:left="2167" w:hanging="360"/>
      </w:pPr>
      <w:rPr>
        <w:rFonts w:ascii="Wingdings" w:hAnsi="Wingdings" w:hint="default"/>
      </w:rPr>
    </w:lvl>
    <w:lvl w:ilvl="3" w:tplc="04090001" w:tentative="1">
      <w:start w:val="1"/>
      <w:numFmt w:val="bullet"/>
      <w:lvlText w:val=""/>
      <w:lvlJc w:val="left"/>
      <w:pPr>
        <w:ind w:left="2887" w:hanging="360"/>
      </w:pPr>
      <w:rPr>
        <w:rFonts w:ascii="Symbol" w:hAnsi="Symbol" w:hint="default"/>
      </w:rPr>
    </w:lvl>
    <w:lvl w:ilvl="4" w:tplc="04090003" w:tentative="1">
      <w:start w:val="1"/>
      <w:numFmt w:val="bullet"/>
      <w:lvlText w:val="o"/>
      <w:lvlJc w:val="left"/>
      <w:pPr>
        <w:ind w:left="3607" w:hanging="360"/>
      </w:pPr>
      <w:rPr>
        <w:rFonts w:ascii="Courier New" w:hAnsi="Courier New" w:cs="Courier New" w:hint="default"/>
      </w:rPr>
    </w:lvl>
    <w:lvl w:ilvl="5" w:tplc="04090005" w:tentative="1">
      <w:start w:val="1"/>
      <w:numFmt w:val="bullet"/>
      <w:lvlText w:val=""/>
      <w:lvlJc w:val="left"/>
      <w:pPr>
        <w:ind w:left="4327" w:hanging="360"/>
      </w:pPr>
      <w:rPr>
        <w:rFonts w:ascii="Wingdings" w:hAnsi="Wingdings" w:hint="default"/>
      </w:rPr>
    </w:lvl>
    <w:lvl w:ilvl="6" w:tplc="04090001" w:tentative="1">
      <w:start w:val="1"/>
      <w:numFmt w:val="bullet"/>
      <w:lvlText w:val=""/>
      <w:lvlJc w:val="left"/>
      <w:pPr>
        <w:ind w:left="5047" w:hanging="360"/>
      </w:pPr>
      <w:rPr>
        <w:rFonts w:ascii="Symbol" w:hAnsi="Symbol" w:hint="default"/>
      </w:rPr>
    </w:lvl>
    <w:lvl w:ilvl="7" w:tplc="04090003" w:tentative="1">
      <w:start w:val="1"/>
      <w:numFmt w:val="bullet"/>
      <w:lvlText w:val="o"/>
      <w:lvlJc w:val="left"/>
      <w:pPr>
        <w:ind w:left="5767" w:hanging="360"/>
      </w:pPr>
      <w:rPr>
        <w:rFonts w:ascii="Courier New" w:hAnsi="Courier New" w:cs="Courier New" w:hint="default"/>
      </w:rPr>
    </w:lvl>
    <w:lvl w:ilvl="8" w:tplc="04090005" w:tentative="1">
      <w:start w:val="1"/>
      <w:numFmt w:val="bullet"/>
      <w:lvlText w:val=""/>
      <w:lvlJc w:val="left"/>
      <w:pPr>
        <w:ind w:left="6487" w:hanging="360"/>
      </w:pPr>
      <w:rPr>
        <w:rFonts w:ascii="Wingdings" w:hAnsi="Wingdings" w:hint="default"/>
      </w:rPr>
    </w:lvl>
  </w:abstractNum>
  <w:abstractNum w:abstractNumId="37">
    <w:nsid w:val="38012D6E"/>
    <w:multiLevelType w:val="hybridMultilevel"/>
    <w:tmpl w:val="65587F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3867181B"/>
    <w:multiLevelType w:val="hybridMultilevel"/>
    <w:tmpl w:val="1612EEF8"/>
    <w:lvl w:ilvl="0" w:tplc="8D7AFDEE">
      <w:start w:val="1"/>
      <w:numFmt w:val="decimal"/>
      <w:lvlText w:val="37.%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38A43B43"/>
    <w:multiLevelType w:val="hybridMultilevel"/>
    <w:tmpl w:val="5DD422C0"/>
    <w:lvl w:ilvl="0" w:tplc="F44EE976">
      <w:start w:val="1"/>
      <w:numFmt w:val="decimal"/>
      <w:lvlText w:val="3.%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3B0F5B9D"/>
    <w:multiLevelType w:val="hybridMultilevel"/>
    <w:tmpl w:val="B36E2036"/>
    <w:lvl w:ilvl="0" w:tplc="2970FCC8">
      <w:start w:val="1"/>
      <w:numFmt w:val="decimal"/>
      <w:lvlText w:val="24.%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3F182A5C"/>
    <w:multiLevelType w:val="hybridMultilevel"/>
    <w:tmpl w:val="F8E4DB0C"/>
    <w:lvl w:ilvl="0" w:tplc="FFFFFFFF">
      <w:start w:val="1"/>
      <w:numFmt w:val="bullet"/>
      <w:pStyle w:val="Head81"/>
      <w:lvlText w:val=""/>
      <w:lvlJc w:val="left"/>
      <w:pPr>
        <w:tabs>
          <w:tab w:val="num" w:pos="567"/>
        </w:tabs>
        <w:ind w:left="568" w:hanging="398"/>
      </w:pPr>
      <w:rPr>
        <w:rFonts w:ascii="Symbol" w:hAnsi="Symbol" w:hint="default"/>
        <w:color w:val="auto"/>
        <w:sz w:val="24"/>
        <w:szCs w:val="24"/>
      </w:rPr>
    </w:lvl>
    <w:lvl w:ilvl="1" w:tplc="FFFFFFFF">
      <w:start w:val="1"/>
      <w:numFmt w:val="bullet"/>
      <w:lvlText w:val="o"/>
      <w:lvlJc w:val="left"/>
      <w:pPr>
        <w:tabs>
          <w:tab w:val="num" w:pos="1440"/>
        </w:tabs>
        <w:ind w:left="1440" w:hanging="360"/>
      </w:pPr>
      <w:rPr>
        <w:rFonts w:ascii="Courier New" w:hAnsi="Courier New" w:cs="Time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Time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Time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nsid w:val="3F3630D8"/>
    <w:multiLevelType w:val="hybridMultilevel"/>
    <w:tmpl w:val="75F817A6"/>
    <w:lvl w:ilvl="0" w:tplc="FFFFFFFF">
      <w:start w:val="1"/>
      <w:numFmt w:val="lowerLetter"/>
      <w:lvlText w:val="%1)"/>
      <w:lvlJc w:val="left"/>
      <w:pPr>
        <w:tabs>
          <w:tab w:val="num" w:pos="960"/>
        </w:tabs>
        <w:ind w:left="960" w:hanging="600"/>
      </w:pPr>
      <w:rPr>
        <w:rFonts w:hint="default"/>
      </w:rPr>
    </w:lvl>
    <w:lvl w:ilvl="1" w:tplc="4EF44612">
      <w:start w:val="1"/>
      <w:numFmt w:val="lowerLetter"/>
      <w:lvlText w:val="(%2)"/>
      <w:lvlJc w:val="left"/>
      <w:pPr>
        <w:ind w:left="1470" w:hanging="39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nsid w:val="3F513CBB"/>
    <w:multiLevelType w:val="hybridMultilevel"/>
    <w:tmpl w:val="26063794"/>
    <w:lvl w:ilvl="0" w:tplc="EF9015A0">
      <w:start w:val="1"/>
      <w:numFmt w:val="lowerLetter"/>
      <w:lvlText w:val="%1)"/>
      <w:lvlJc w:val="left"/>
      <w:pPr>
        <w:tabs>
          <w:tab w:val="num" w:pos="568"/>
        </w:tabs>
        <w:ind w:left="568" w:hanging="284"/>
      </w:pPr>
      <w:rPr>
        <w:rFonts w:hint="default"/>
      </w:rPr>
    </w:lvl>
    <w:lvl w:ilvl="1" w:tplc="04090019" w:tentative="1">
      <w:start w:val="1"/>
      <w:numFmt w:val="lowerLetter"/>
      <w:lvlText w:val="%2."/>
      <w:lvlJc w:val="left"/>
      <w:pPr>
        <w:tabs>
          <w:tab w:val="num" w:pos="1724"/>
        </w:tabs>
        <w:ind w:left="1724" w:hanging="360"/>
      </w:pPr>
    </w:lvl>
    <w:lvl w:ilvl="2" w:tplc="0409001B" w:tentative="1">
      <w:start w:val="1"/>
      <w:numFmt w:val="lowerRoman"/>
      <w:lvlText w:val="%3."/>
      <w:lvlJc w:val="right"/>
      <w:pPr>
        <w:tabs>
          <w:tab w:val="num" w:pos="2444"/>
        </w:tabs>
        <w:ind w:left="2444" w:hanging="180"/>
      </w:pPr>
    </w:lvl>
    <w:lvl w:ilvl="3" w:tplc="0409000F" w:tentative="1">
      <w:start w:val="1"/>
      <w:numFmt w:val="decimal"/>
      <w:lvlText w:val="%4."/>
      <w:lvlJc w:val="left"/>
      <w:pPr>
        <w:tabs>
          <w:tab w:val="num" w:pos="3164"/>
        </w:tabs>
        <w:ind w:left="3164" w:hanging="360"/>
      </w:pPr>
    </w:lvl>
    <w:lvl w:ilvl="4" w:tplc="04090019" w:tentative="1">
      <w:start w:val="1"/>
      <w:numFmt w:val="lowerLetter"/>
      <w:lvlText w:val="%5."/>
      <w:lvlJc w:val="left"/>
      <w:pPr>
        <w:tabs>
          <w:tab w:val="num" w:pos="3884"/>
        </w:tabs>
        <w:ind w:left="3884" w:hanging="360"/>
      </w:pPr>
    </w:lvl>
    <w:lvl w:ilvl="5" w:tplc="0409001B" w:tentative="1">
      <w:start w:val="1"/>
      <w:numFmt w:val="lowerRoman"/>
      <w:lvlText w:val="%6."/>
      <w:lvlJc w:val="right"/>
      <w:pPr>
        <w:tabs>
          <w:tab w:val="num" w:pos="4604"/>
        </w:tabs>
        <w:ind w:left="4604" w:hanging="180"/>
      </w:pPr>
    </w:lvl>
    <w:lvl w:ilvl="6" w:tplc="0409000F" w:tentative="1">
      <w:start w:val="1"/>
      <w:numFmt w:val="decimal"/>
      <w:lvlText w:val="%7."/>
      <w:lvlJc w:val="left"/>
      <w:pPr>
        <w:tabs>
          <w:tab w:val="num" w:pos="5324"/>
        </w:tabs>
        <w:ind w:left="5324" w:hanging="360"/>
      </w:pPr>
    </w:lvl>
    <w:lvl w:ilvl="7" w:tplc="04090019" w:tentative="1">
      <w:start w:val="1"/>
      <w:numFmt w:val="lowerLetter"/>
      <w:lvlText w:val="%8."/>
      <w:lvlJc w:val="left"/>
      <w:pPr>
        <w:tabs>
          <w:tab w:val="num" w:pos="6044"/>
        </w:tabs>
        <w:ind w:left="6044" w:hanging="360"/>
      </w:pPr>
    </w:lvl>
    <w:lvl w:ilvl="8" w:tplc="0409001B" w:tentative="1">
      <w:start w:val="1"/>
      <w:numFmt w:val="lowerRoman"/>
      <w:lvlText w:val="%9."/>
      <w:lvlJc w:val="right"/>
      <w:pPr>
        <w:tabs>
          <w:tab w:val="num" w:pos="6764"/>
        </w:tabs>
        <w:ind w:left="6764" w:hanging="180"/>
      </w:pPr>
    </w:lvl>
  </w:abstractNum>
  <w:abstractNum w:abstractNumId="44">
    <w:nsid w:val="3F9B6206"/>
    <w:multiLevelType w:val="hybridMultilevel"/>
    <w:tmpl w:val="8ED4EA04"/>
    <w:lvl w:ilvl="0" w:tplc="8E76B1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3FB3750E"/>
    <w:multiLevelType w:val="hybridMultilevel"/>
    <w:tmpl w:val="E2D6DD80"/>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40D863BA"/>
    <w:multiLevelType w:val="hybridMultilevel"/>
    <w:tmpl w:val="4D123FD4"/>
    <w:lvl w:ilvl="0" w:tplc="CF766902">
      <w:start w:val="1"/>
      <w:numFmt w:val="lowerRoman"/>
      <w:lvlText w:val="%1)"/>
      <w:lvlJc w:val="left"/>
      <w:pPr>
        <w:tabs>
          <w:tab w:val="num" w:pos="284"/>
        </w:tabs>
        <w:ind w:left="284" w:hanging="28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7">
    <w:nsid w:val="417854CD"/>
    <w:multiLevelType w:val="hybridMultilevel"/>
    <w:tmpl w:val="50868842"/>
    <w:lvl w:ilvl="0" w:tplc="CE2271CC">
      <w:start w:val="1"/>
      <w:numFmt w:val="decimal"/>
      <w:lvlText w:val="43.%1"/>
      <w:lvlJc w:val="left"/>
      <w:pPr>
        <w:ind w:left="360" w:hanging="360"/>
      </w:pPr>
      <w:rPr>
        <w:rFonts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425E5518"/>
    <w:multiLevelType w:val="hybridMultilevel"/>
    <w:tmpl w:val="8B5A8728"/>
    <w:lvl w:ilvl="0" w:tplc="8E76B1D2">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43600BB0"/>
    <w:multiLevelType w:val="hybridMultilevel"/>
    <w:tmpl w:val="390E5714"/>
    <w:lvl w:ilvl="0" w:tplc="04090017">
      <w:start w:val="1"/>
      <w:numFmt w:val="lowerLetter"/>
      <w:lvlText w:val="%1)"/>
      <w:lvlJc w:val="left"/>
      <w:pPr>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nsid w:val="43EA3C7C"/>
    <w:multiLevelType w:val="hybridMultilevel"/>
    <w:tmpl w:val="237A40D2"/>
    <w:lvl w:ilvl="0" w:tplc="7D2EAF78">
      <w:start w:val="1"/>
      <w:numFmt w:val="lowerLetter"/>
      <w:lvlText w:val="(%1)"/>
      <w:lvlJc w:val="left"/>
      <w:pPr>
        <w:tabs>
          <w:tab w:val="num" w:pos="720"/>
        </w:tabs>
        <w:ind w:left="720" w:hanging="720"/>
      </w:pPr>
      <w:rPr>
        <w:rFonts w:hint="default"/>
        <w:sz w:val="24"/>
      </w:rPr>
    </w:lvl>
    <w:lvl w:ilvl="1" w:tplc="FAB237D0">
      <w:start w:val="1"/>
      <w:numFmt w:val="lowerRoman"/>
      <w:lvlText w:val="(%2)"/>
      <w:lvlJc w:val="left"/>
      <w:pPr>
        <w:tabs>
          <w:tab w:val="num" w:pos="1260"/>
        </w:tabs>
        <w:ind w:left="1260" w:hanging="720"/>
      </w:pPr>
      <w:rPr>
        <w:rFonts w:hint="default"/>
      </w:rPr>
    </w:lvl>
    <w:lvl w:ilvl="2" w:tplc="0A9682A4">
      <w:start w:val="1"/>
      <w:numFmt w:val="lowerRoman"/>
      <w:lvlText w:val="%3)"/>
      <w:lvlJc w:val="left"/>
      <w:pPr>
        <w:ind w:left="108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1">
    <w:nsid w:val="450771DA"/>
    <w:multiLevelType w:val="hybridMultilevel"/>
    <w:tmpl w:val="0722170A"/>
    <w:lvl w:ilvl="0" w:tplc="4B04626A">
      <w:start w:val="1"/>
      <w:numFmt w:val="decimal"/>
      <w:lvlText w:val="35.%1"/>
      <w:lvlJc w:val="left"/>
      <w:pPr>
        <w:ind w:left="360" w:hanging="360"/>
      </w:pPr>
      <w:rPr>
        <w:rFonts w:hint="default"/>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nsid w:val="49D119CD"/>
    <w:multiLevelType w:val="hybridMultilevel"/>
    <w:tmpl w:val="48BAA02E"/>
    <w:lvl w:ilvl="0" w:tplc="6C5202CA">
      <w:start w:val="1"/>
      <w:numFmt w:val="decimal"/>
      <w:lvlText w:val="39.%1"/>
      <w:lvlJc w:val="left"/>
      <w:pPr>
        <w:ind w:left="360" w:hanging="360"/>
      </w:pPr>
      <w:rPr>
        <w:rFonts w:hint="default"/>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nsid w:val="4BD32863"/>
    <w:multiLevelType w:val="hybridMultilevel"/>
    <w:tmpl w:val="5408349E"/>
    <w:lvl w:ilvl="0" w:tplc="5C663AC4">
      <w:start w:val="1"/>
      <w:numFmt w:val="decimal"/>
      <w:lvlText w:val="32.%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nsid w:val="4C855BB4"/>
    <w:multiLevelType w:val="hybridMultilevel"/>
    <w:tmpl w:val="851889FE"/>
    <w:lvl w:ilvl="0" w:tplc="0809000F">
      <w:start w:val="1"/>
      <w:numFmt w:val="lowerLetter"/>
      <w:lvlText w:val="%1)"/>
      <w:lvlJc w:val="left"/>
      <w:pPr>
        <w:tabs>
          <w:tab w:val="num" w:pos="960"/>
        </w:tabs>
        <w:ind w:left="960" w:hanging="480"/>
      </w:pPr>
      <w:rPr>
        <w:rFonts w:hint="default"/>
      </w:rPr>
    </w:lvl>
    <w:lvl w:ilvl="1" w:tplc="08090019">
      <w:start w:val="1"/>
      <w:numFmt w:val="lowerLetter"/>
      <w:lvlText w:val="%2."/>
      <w:lvlJc w:val="left"/>
      <w:pPr>
        <w:tabs>
          <w:tab w:val="num" w:pos="1920"/>
        </w:tabs>
        <w:ind w:left="1920" w:hanging="360"/>
      </w:pPr>
    </w:lvl>
    <w:lvl w:ilvl="2" w:tplc="0809001B" w:tentative="1">
      <w:start w:val="1"/>
      <w:numFmt w:val="lowerRoman"/>
      <w:lvlText w:val="%3."/>
      <w:lvlJc w:val="right"/>
      <w:pPr>
        <w:tabs>
          <w:tab w:val="num" w:pos="2640"/>
        </w:tabs>
        <w:ind w:left="2640" w:hanging="180"/>
      </w:pPr>
    </w:lvl>
    <w:lvl w:ilvl="3" w:tplc="0809000F" w:tentative="1">
      <w:start w:val="1"/>
      <w:numFmt w:val="decimal"/>
      <w:lvlText w:val="%4."/>
      <w:lvlJc w:val="left"/>
      <w:pPr>
        <w:tabs>
          <w:tab w:val="num" w:pos="3360"/>
        </w:tabs>
        <w:ind w:left="3360" w:hanging="360"/>
      </w:pPr>
    </w:lvl>
    <w:lvl w:ilvl="4" w:tplc="08090019" w:tentative="1">
      <w:start w:val="1"/>
      <w:numFmt w:val="lowerLetter"/>
      <w:lvlText w:val="%5."/>
      <w:lvlJc w:val="left"/>
      <w:pPr>
        <w:tabs>
          <w:tab w:val="num" w:pos="4080"/>
        </w:tabs>
        <w:ind w:left="4080" w:hanging="360"/>
      </w:pPr>
    </w:lvl>
    <w:lvl w:ilvl="5" w:tplc="0809001B" w:tentative="1">
      <w:start w:val="1"/>
      <w:numFmt w:val="lowerRoman"/>
      <w:lvlText w:val="%6."/>
      <w:lvlJc w:val="right"/>
      <w:pPr>
        <w:tabs>
          <w:tab w:val="num" w:pos="4800"/>
        </w:tabs>
        <w:ind w:left="4800" w:hanging="180"/>
      </w:pPr>
    </w:lvl>
    <w:lvl w:ilvl="6" w:tplc="0809000F" w:tentative="1">
      <w:start w:val="1"/>
      <w:numFmt w:val="decimal"/>
      <w:lvlText w:val="%7."/>
      <w:lvlJc w:val="left"/>
      <w:pPr>
        <w:tabs>
          <w:tab w:val="num" w:pos="5520"/>
        </w:tabs>
        <w:ind w:left="5520" w:hanging="360"/>
      </w:pPr>
    </w:lvl>
    <w:lvl w:ilvl="7" w:tplc="08090019" w:tentative="1">
      <w:start w:val="1"/>
      <w:numFmt w:val="lowerLetter"/>
      <w:lvlText w:val="%8."/>
      <w:lvlJc w:val="left"/>
      <w:pPr>
        <w:tabs>
          <w:tab w:val="num" w:pos="6240"/>
        </w:tabs>
        <w:ind w:left="6240" w:hanging="360"/>
      </w:pPr>
    </w:lvl>
    <w:lvl w:ilvl="8" w:tplc="0809001B" w:tentative="1">
      <w:start w:val="1"/>
      <w:numFmt w:val="lowerRoman"/>
      <w:lvlText w:val="%9."/>
      <w:lvlJc w:val="right"/>
      <w:pPr>
        <w:tabs>
          <w:tab w:val="num" w:pos="6960"/>
        </w:tabs>
        <w:ind w:left="6960" w:hanging="180"/>
      </w:pPr>
    </w:lvl>
  </w:abstractNum>
  <w:abstractNum w:abstractNumId="55">
    <w:nsid w:val="4CBF1015"/>
    <w:multiLevelType w:val="hybridMultilevel"/>
    <w:tmpl w:val="574EA8AA"/>
    <w:lvl w:ilvl="0" w:tplc="FFFFFFFF">
      <w:start w:val="1"/>
      <w:numFmt w:val="lowerLetter"/>
      <w:lvlText w:val="%1)"/>
      <w:lvlJc w:val="left"/>
      <w:pPr>
        <w:tabs>
          <w:tab w:val="num" w:pos="360"/>
        </w:tabs>
        <w:ind w:left="360" w:hanging="360"/>
      </w:pPr>
      <w:rPr>
        <w:rFonts w:hint="default"/>
      </w:rPr>
    </w:lvl>
    <w:lvl w:ilvl="1" w:tplc="FFFFFFFF" w:tentative="1">
      <w:start w:val="1"/>
      <w:numFmt w:val="bullet"/>
      <w:lvlText w:val="o"/>
      <w:lvlJc w:val="left"/>
      <w:pPr>
        <w:tabs>
          <w:tab w:val="num" w:pos="1080"/>
        </w:tabs>
        <w:ind w:left="1080" w:hanging="360"/>
      </w:pPr>
      <w:rPr>
        <w:rFonts w:ascii="Courier New" w:hAnsi="Courier New" w:cs="Times"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Times"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Times"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56">
    <w:nsid w:val="4E8D4676"/>
    <w:multiLevelType w:val="hybridMultilevel"/>
    <w:tmpl w:val="AB904724"/>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nsid w:val="4FA0651A"/>
    <w:multiLevelType w:val="hybridMultilevel"/>
    <w:tmpl w:val="C4105116"/>
    <w:lvl w:ilvl="0" w:tplc="27820316">
      <w:start w:val="1"/>
      <w:numFmt w:val="decimal"/>
      <w:lvlText w:val="34.%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nsid w:val="4FC035BC"/>
    <w:multiLevelType w:val="hybridMultilevel"/>
    <w:tmpl w:val="5D70E7A2"/>
    <w:lvl w:ilvl="0" w:tplc="8E76B1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5041253C"/>
    <w:multiLevelType w:val="hybridMultilevel"/>
    <w:tmpl w:val="4FA4C7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52610A5F"/>
    <w:multiLevelType w:val="hybridMultilevel"/>
    <w:tmpl w:val="8DACA8EE"/>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start w:val="1"/>
      <w:numFmt w:val="bullet"/>
      <w:lvlText w:val=""/>
      <w:lvlJc w:val="left"/>
      <w:pPr>
        <w:ind w:left="3690" w:hanging="360"/>
      </w:pPr>
      <w:rPr>
        <w:rFonts w:ascii="Symbol" w:hAnsi="Symbol" w:hint="default"/>
      </w:rPr>
    </w:lvl>
    <w:lvl w:ilvl="4" w:tplc="04090003">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61">
    <w:nsid w:val="52A37967"/>
    <w:multiLevelType w:val="hybridMultilevel"/>
    <w:tmpl w:val="6BE83C4C"/>
    <w:lvl w:ilvl="0" w:tplc="FFFFFFFF">
      <w:start w:val="1"/>
      <w:numFmt w:val="lowerRoman"/>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2">
    <w:nsid w:val="580179A4"/>
    <w:multiLevelType w:val="hybridMultilevel"/>
    <w:tmpl w:val="9FC0F3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585F7464"/>
    <w:multiLevelType w:val="hybridMultilevel"/>
    <w:tmpl w:val="8D2EB794"/>
    <w:lvl w:ilvl="0" w:tplc="2744E05A">
      <w:start w:val="1"/>
      <w:numFmt w:val="upperLetter"/>
      <w:pStyle w:val="Heading2"/>
      <w:lvlText w:val="%1."/>
      <w:lvlJc w:val="left"/>
      <w:pPr>
        <w:ind w:left="990" w:hanging="360"/>
      </w:pPr>
      <w:rPr>
        <w:sz w:val="28"/>
        <w:szCs w:val="28"/>
      </w:rPr>
    </w:lvl>
    <w:lvl w:ilvl="1" w:tplc="2ABA6EFA">
      <w:start w:val="1"/>
      <w:numFmt w:val="lowerLetter"/>
      <w:lvlText w:val="%2)"/>
      <w:lvlJc w:val="left"/>
      <w:pPr>
        <w:ind w:left="360" w:hanging="360"/>
      </w:pPr>
      <w:rPr>
        <w:rFonts w:hint="default"/>
        <w:i w:val="0"/>
      </w:rPr>
    </w:lvl>
    <w:lvl w:ilvl="2" w:tplc="FFFFFFFF">
      <w:start w:val="1"/>
      <w:numFmt w:val="lowerRoman"/>
      <w:lvlText w:val="%3)"/>
      <w:lvlJc w:val="left"/>
      <w:pPr>
        <w:ind w:left="3060" w:hanging="180"/>
      </w:pPr>
      <w:rPr>
        <w:rFonts w:hint="default"/>
      </w:rPr>
    </w:lvl>
    <w:lvl w:ilvl="3" w:tplc="4AC61D98">
      <w:start w:val="2"/>
      <w:numFmt w:val="lowerRoman"/>
      <w:lvlText w:val="(%4)"/>
      <w:lvlJc w:val="left"/>
      <w:pPr>
        <w:ind w:left="4140" w:hanging="720"/>
      </w:pPr>
      <w:rPr>
        <w:rFonts w:hint="default"/>
        <w:i/>
      </w:rPr>
    </w:lvl>
    <w:lvl w:ilvl="4" w:tplc="08090019" w:tentative="1">
      <w:start w:val="1"/>
      <w:numFmt w:val="lowerLetter"/>
      <w:lvlText w:val="%5."/>
      <w:lvlJc w:val="left"/>
      <w:pPr>
        <w:ind w:left="4500" w:hanging="360"/>
      </w:pPr>
    </w:lvl>
    <w:lvl w:ilvl="5" w:tplc="0809001B" w:tentative="1">
      <w:start w:val="1"/>
      <w:numFmt w:val="lowerRoman"/>
      <w:lvlText w:val="%6."/>
      <w:lvlJc w:val="right"/>
      <w:pPr>
        <w:ind w:left="5220" w:hanging="180"/>
      </w:pPr>
    </w:lvl>
    <w:lvl w:ilvl="6" w:tplc="0809000F" w:tentative="1">
      <w:start w:val="1"/>
      <w:numFmt w:val="decimal"/>
      <w:lvlText w:val="%7."/>
      <w:lvlJc w:val="left"/>
      <w:pPr>
        <w:ind w:left="5940" w:hanging="360"/>
      </w:pPr>
    </w:lvl>
    <w:lvl w:ilvl="7" w:tplc="08090019" w:tentative="1">
      <w:start w:val="1"/>
      <w:numFmt w:val="lowerLetter"/>
      <w:lvlText w:val="%8."/>
      <w:lvlJc w:val="left"/>
      <w:pPr>
        <w:ind w:left="6660" w:hanging="360"/>
      </w:pPr>
    </w:lvl>
    <w:lvl w:ilvl="8" w:tplc="0809001B" w:tentative="1">
      <w:start w:val="1"/>
      <w:numFmt w:val="lowerRoman"/>
      <w:lvlText w:val="%9."/>
      <w:lvlJc w:val="right"/>
      <w:pPr>
        <w:ind w:left="7380" w:hanging="180"/>
      </w:pPr>
    </w:lvl>
  </w:abstractNum>
  <w:abstractNum w:abstractNumId="64">
    <w:nsid w:val="58603113"/>
    <w:multiLevelType w:val="hybridMultilevel"/>
    <w:tmpl w:val="CAE2F89E"/>
    <w:lvl w:ilvl="0" w:tplc="51A48AF6">
      <w:start w:val="1"/>
      <w:numFmt w:val="decimal"/>
      <w:lvlText w:val="30.%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nsid w:val="58AB5CFF"/>
    <w:multiLevelType w:val="hybridMultilevel"/>
    <w:tmpl w:val="E6806374"/>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66">
    <w:nsid w:val="59950486"/>
    <w:multiLevelType w:val="hybridMultilevel"/>
    <w:tmpl w:val="0E4A82CE"/>
    <w:lvl w:ilvl="0" w:tplc="FFFFFFFF">
      <w:start w:val="1"/>
      <w:numFmt w:val="lowerRoman"/>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67">
    <w:nsid w:val="5A0F3465"/>
    <w:multiLevelType w:val="hybridMultilevel"/>
    <w:tmpl w:val="6D8633B4"/>
    <w:lvl w:ilvl="0" w:tplc="0409000D">
      <w:start w:val="1"/>
      <w:numFmt w:val="bullet"/>
      <w:lvlText w:val=""/>
      <w:lvlJc w:val="left"/>
      <w:pPr>
        <w:ind w:left="2070" w:hanging="360"/>
      </w:pPr>
      <w:rPr>
        <w:rFonts w:ascii="Wingdings" w:hAnsi="Wingdings"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68">
    <w:nsid w:val="5A4014F6"/>
    <w:multiLevelType w:val="hybridMultilevel"/>
    <w:tmpl w:val="999ED0DA"/>
    <w:lvl w:ilvl="0" w:tplc="04090017">
      <w:start w:val="1"/>
      <w:numFmt w:val="lowerLetter"/>
      <w:lvlText w:val="%1)"/>
      <w:lvlJc w:val="left"/>
      <w:pPr>
        <w:ind w:left="432" w:hanging="360"/>
      </w:p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69">
    <w:nsid w:val="5A9A1E33"/>
    <w:multiLevelType w:val="hybridMultilevel"/>
    <w:tmpl w:val="698C7C36"/>
    <w:lvl w:ilvl="0" w:tplc="B9F0CBAE">
      <w:start w:val="1"/>
      <w:numFmt w:val="decimal"/>
      <w:lvlText w:val="49.%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5D9E439D"/>
    <w:multiLevelType w:val="hybridMultilevel"/>
    <w:tmpl w:val="6656623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5DB41CC2"/>
    <w:multiLevelType w:val="hybridMultilevel"/>
    <w:tmpl w:val="BE4CE9E8"/>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5E9826F5"/>
    <w:multiLevelType w:val="hybridMultilevel"/>
    <w:tmpl w:val="7D268FDA"/>
    <w:lvl w:ilvl="0" w:tplc="0674E188">
      <w:start w:val="1"/>
      <w:numFmt w:val="decimal"/>
      <w:lvlText w:val="36.%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3">
    <w:nsid w:val="5F231019"/>
    <w:multiLevelType w:val="hybridMultilevel"/>
    <w:tmpl w:val="91B09D4E"/>
    <w:lvl w:ilvl="0" w:tplc="0409000F">
      <w:start w:val="1"/>
      <w:numFmt w:val="decimal"/>
      <w:lvlText w:val="%1."/>
      <w:lvlJc w:val="left"/>
      <w:pPr>
        <w:ind w:left="720" w:hanging="36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5F883D27"/>
    <w:multiLevelType w:val="hybridMultilevel"/>
    <w:tmpl w:val="70EEBE5A"/>
    <w:lvl w:ilvl="0" w:tplc="4EF4461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601C6BC2"/>
    <w:multiLevelType w:val="hybridMultilevel"/>
    <w:tmpl w:val="65CCD388"/>
    <w:lvl w:ilvl="0" w:tplc="FFFFFFFF">
      <w:start w:val="1"/>
      <w:numFmt w:val="lowerRoman"/>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nsid w:val="60A86373"/>
    <w:multiLevelType w:val="hybridMultilevel"/>
    <w:tmpl w:val="E9062696"/>
    <w:lvl w:ilvl="0" w:tplc="201891A4">
      <w:start w:val="1"/>
      <w:numFmt w:val="decimal"/>
      <w:lvlText w:val="45.%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64C17D38"/>
    <w:multiLevelType w:val="hybridMultilevel"/>
    <w:tmpl w:val="4FE0CA22"/>
    <w:lvl w:ilvl="0" w:tplc="F06A9936">
      <w:start w:val="1"/>
      <w:numFmt w:val="lowerRoman"/>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8">
    <w:nsid w:val="65C61690"/>
    <w:multiLevelType w:val="hybridMultilevel"/>
    <w:tmpl w:val="7DF21CCC"/>
    <w:lvl w:ilvl="0" w:tplc="37984768">
      <w:start w:val="1"/>
      <w:numFmt w:val="decimal"/>
      <w:lvlText w:val="29.%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nsid w:val="666F6C07"/>
    <w:multiLevelType w:val="hybridMultilevel"/>
    <w:tmpl w:val="4DD2D684"/>
    <w:lvl w:ilvl="0" w:tplc="04090017">
      <w:start w:val="1"/>
      <w:numFmt w:val="lowerLetter"/>
      <w:lvlText w:val="%1)"/>
      <w:lvlJc w:val="left"/>
      <w:pPr>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nsid w:val="66BE4E48"/>
    <w:multiLevelType w:val="hybridMultilevel"/>
    <w:tmpl w:val="C73E123C"/>
    <w:lvl w:ilvl="0" w:tplc="CF766902">
      <w:start w:val="1"/>
      <w:numFmt w:val="lowerRoman"/>
      <w:lvlText w:val="%1)"/>
      <w:lvlJc w:val="left"/>
      <w:pPr>
        <w:ind w:left="1092" w:hanging="360"/>
      </w:pPr>
      <w:rPr>
        <w:rFonts w:hint="default"/>
      </w:rPr>
    </w:lvl>
    <w:lvl w:ilvl="1" w:tplc="04090019" w:tentative="1">
      <w:start w:val="1"/>
      <w:numFmt w:val="lowerLetter"/>
      <w:lvlText w:val="%2."/>
      <w:lvlJc w:val="left"/>
      <w:pPr>
        <w:ind w:left="1812" w:hanging="360"/>
      </w:pPr>
    </w:lvl>
    <w:lvl w:ilvl="2" w:tplc="0409001B" w:tentative="1">
      <w:start w:val="1"/>
      <w:numFmt w:val="lowerRoman"/>
      <w:lvlText w:val="%3."/>
      <w:lvlJc w:val="right"/>
      <w:pPr>
        <w:ind w:left="2532" w:hanging="180"/>
      </w:pPr>
    </w:lvl>
    <w:lvl w:ilvl="3" w:tplc="0409000F" w:tentative="1">
      <w:start w:val="1"/>
      <w:numFmt w:val="decimal"/>
      <w:lvlText w:val="%4."/>
      <w:lvlJc w:val="left"/>
      <w:pPr>
        <w:ind w:left="3252" w:hanging="360"/>
      </w:pPr>
    </w:lvl>
    <w:lvl w:ilvl="4" w:tplc="04090019" w:tentative="1">
      <w:start w:val="1"/>
      <w:numFmt w:val="lowerLetter"/>
      <w:lvlText w:val="%5."/>
      <w:lvlJc w:val="left"/>
      <w:pPr>
        <w:ind w:left="3972" w:hanging="360"/>
      </w:pPr>
    </w:lvl>
    <w:lvl w:ilvl="5" w:tplc="0409001B" w:tentative="1">
      <w:start w:val="1"/>
      <w:numFmt w:val="lowerRoman"/>
      <w:lvlText w:val="%6."/>
      <w:lvlJc w:val="right"/>
      <w:pPr>
        <w:ind w:left="4692" w:hanging="180"/>
      </w:pPr>
    </w:lvl>
    <w:lvl w:ilvl="6" w:tplc="0409000F" w:tentative="1">
      <w:start w:val="1"/>
      <w:numFmt w:val="decimal"/>
      <w:lvlText w:val="%7."/>
      <w:lvlJc w:val="left"/>
      <w:pPr>
        <w:ind w:left="5412" w:hanging="360"/>
      </w:pPr>
    </w:lvl>
    <w:lvl w:ilvl="7" w:tplc="04090019" w:tentative="1">
      <w:start w:val="1"/>
      <w:numFmt w:val="lowerLetter"/>
      <w:lvlText w:val="%8."/>
      <w:lvlJc w:val="left"/>
      <w:pPr>
        <w:ind w:left="6132" w:hanging="360"/>
      </w:pPr>
    </w:lvl>
    <w:lvl w:ilvl="8" w:tplc="0409001B" w:tentative="1">
      <w:start w:val="1"/>
      <w:numFmt w:val="lowerRoman"/>
      <w:lvlText w:val="%9."/>
      <w:lvlJc w:val="right"/>
      <w:pPr>
        <w:ind w:left="6852" w:hanging="180"/>
      </w:pPr>
    </w:lvl>
  </w:abstractNum>
  <w:abstractNum w:abstractNumId="81">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82">
    <w:nsid w:val="6B015F84"/>
    <w:multiLevelType w:val="hybridMultilevel"/>
    <w:tmpl w:val="37DA390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6B1A08AA"/>
    <w:multiLevelType w:val="hybridMultilevel"/>
    <w:tmpl w:val="1BEA68BA"/>
    <w:lvl w:ilvl="0" w:tplc="CF766902">
      <w:start w:val="1"/>
      <w:numFmt w:val="lowerRoman"/>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nsid w:val="6B347A5D"/>
    <w:multiLevelType w:val="hybridMultilevel"/>
    <w:tmpl w:val="148E13DA"/>
    <w:lvl w:ilvl="0" w:tplc="04090017">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5">
    <w:nsid w:val="6BB715F8"/>
    <w:multiLevelType w:val="hybridMultilevel"/>
    <w:tmpl w:val="0E2C28AA"/>
    <w:lvl w:ilvl="0" w:tplc="EF9015A0">
      <w:start w:val="1"/>
      <w:numFmt w:val="lowerLetter"/>
      <w:lvlText w:val="%1)"/>
      <w:lvlJc w:val="left"/>
      <w:pPr>
        <w:tabs>
          <w:tab w:val="num" w:pos="586"/>
        </w:tabs>
        <w:ind w:left="586" w:hanging="284"/>
      </w:pPr>
      <w:rPr>
        <w:rFonts w:hint="default"/>
      </w:rPr>
    </w:lvl>
    <w:lvl w:ilvl="1" w:tplc="04090019" w:tentative="1">
      <w:start w:val="1"/>
      <w:numFmt w:val="lowerLetter"/>
      <w:lvlText w:val="%2."/>
      <w:lvlJc w:val="left"/>
      <w:pPr>
        <w:tabs>
          <w:tab w:val="num" w:pos="1742"/>
        </w:tabs>
        <w:ind w:left="1742" w:hanging="360"/>
      </w:pPr>
    </w:lvl>
    <w:lvl w:ilvl="2" w:tplc="0409001B" w:tentative="1">
      <w:start w:val="1"/>
      <w:numFmt w:val="lowerRoman"/>
      <w:lvlText w:val="%3."/>
      <w:lvlJc w:val="right"/>
      <w:pPr>
        <w:tabs>
          <w:tab w:val="num" w:pos="2462"/>
        </w:tabs>
        <w:ind w:left="2462" w:hanging="180"/>
      </w:pPr>
    </w:lvl>
    <w:lvl w:ilvl="3" w:tplc="0409000F" w:tentative="1">
      <w:start w:val="1"/>
      <w:numFmt w:val="decimal"/>
      <w:lvlText w:val="%4."/>
      <w:lvlJc w:val="left"/>
      <w:pPr>
        <w:tabs>
          <w:tab w:val="num" w:pos="3182"/>
        </w:tabs>
        <w:ind w:left="3182" w:hanging="360"/>
      </w:pPr>
    </w:lvl>
    <w:lvl w:ilvl="4" w:tplc="04090019" w:tentative="1">
      <w:start w:val="1"/>
      <w:numFmt w:val="lowerLetter"/>
      <w:lvlText w:val="%5."/>
      <w:lvlJc w:val="left"/>
      <w:pPr>
        <w:tabs>
          <w:tab w:val="num" w:pos="3902"/>
        </w:tabs>
        <w:ind w:left="3902" w:hanging="360"/>
      </w:pPr>
    </w:lvl>
    <w:lvl w:ilvl="5" w:tplc="0409001B" w:tentative="1">
      <w:start w:val="1"/>
      <w:numFmt w:val="lowerRoman"/>
      <w:lvlText w:val="%6."/>
      <w:lvlJc w:val="right"/>
      <w:pPr>
        <w:tabs>
          <w:tab w:val="num" w:pos="4622"/>
        </w:tabs>
        <w:ind w:left="4622" w:hanging="180"/>
      </w:pPr>
    </w:lvl>
    <w:lvl w:ilvl="6" w:tplc="0409000F" w:tentative="1">
      <w:start w:val="1"/>
      <w:numFmt w:val="decimal"/>
      <w:lvlText w:val="%7."/>
      <w:lvlJc w:val="left"/>
      <w:pPr>
        <w:tabs>
          <w:tab w:val="num" w:pos="5342"/>
        </w:tabs>
        <w:ind w:left="5342" w:hanging="360"/>
      </w:pPr>
    </w:lvl>
    <w:lvl w:ilvl="7" w:tplc="04090019" w:tentative="1">
      <w:start w:val="1"/>
      <w:numFmt w:val="lowerLetter"/>
      <w:lvlText w:val="%8."/>
      <w:lvlJc w:val="left"/>
      <w:pPr>
        <w:tabs>
          <w:tab w:val="num" w:pos="6062"/>
        </w:tabs>
        <w:ind w:left="6062" w:hanging="360"/>
      </w:pPr>
    </w:lvl>
    <w:lvl w:ilvl="8" w:tplc="0409001B" w:tentative="1">
      <w:start w:val="1"/>
      <w:numFmt w:val="lowerRoman"/>
      <w:lvlText w:val="%9."/>
      <w:lvlJc w:val="right"/>
      <w:pPr>
        <w:tabs>
          <w:tab w:val="num" w:pos="6782"/>
        </w:tabs>
        <w:ind w:left="6782" w:hanging="180"/>
      </w:pPr>
    </w:lvl>
  </w:abstractNum>
  <w:abstractNum w:abstractNumId="86">
    <w:nsid w:val="6CFC4B98"/>
    <w:multiLevelType w:val="hybridMultilevel"/>
    <w:tmpl w:val="93A0F42C"/>
    <w:lvl w:ilvl="0" w:tplc="39528A92">
      <w:start w:val="1"/>
      <w:numFmt w:val="lowerRoman"/>
      <w:lvlText w:val="%1)"/>
      <w:lvlJc w:val="left"/>
      <w:pPr>
        <w:ind w:left="1080" w:hanging="720"/>
      </w:pPr>
      <w:rPr>
        <w:rFonts w:hint="default"/>
      </w:rPr>
    </w:lvl>
    <w:lvl w:ilvl="1" w:tplc="04090019">
      <w:start w:val="1"/>
      <w:numFmt w:val="lowerLetter"/>
      <w:lvlText w:val="%2."/>
      <w:lvlJc w:val="left"/>
      <w:pPr>
        <w:ind w:left="45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6E410A59"/>
    <w:multiLevelType w:val="hybridMultilevel"/>
    <w:tmpl w:val="595A5D90"/>
    <w:lvl w:ilvl="0" w:tplc="04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nsid w:val="6E463EFB"/>
    <w:multiLevelType w:val="hybridMultilevel"/>
    <w:tmpl w:val="B27020F6"/>
    <w:lvl w:ilvl="0" w:tplc="F926D4BC">
      <w:start w:val="1"/>
      <w:numFmt w:val="decimal"/>
      <w:lvlText w:val="42.%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6F1D7839"/>
    <w:multiLevelType w:val="hybridMultilevel"/>
    <w:tmpl w:val="FAA2D248"/>
    <w:lvl w:ilvl="0" w:tplc="FFFFFFFF">
      <w:start w:val="1"/>
      <w:numFmt w:val="lowerRoman"/>
      <w:lvlText w:val="%1)"/>
      <w:lvlJc w:val="left"/>
      <w:pPr>
        <w:tabs>
          <w:tab w:val="num" w:pos="900"/>
        </w:tabs>
        <w:ind w:left="90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0">
    <w:nsid w:val="6FA604AA"/>
    <w:multiLevelType w:val="hybridMultilevel"/>
    <w:tmpl w:val="9FDE89EE"/>
    <w:lvl w:ilvl="0" w:tplc="04090017">
      <w:start w:val="1"/>
      <w:numFmt w:val="lowerLetter"/>
      <w:lvlText w:val="%1)"/>
      <w:lvlJc w:val="left"/>
      <w:pPr>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nsid w:val="731C5BCB"/>
    <w:multiLevelType w:val="hybridMultilevel"/>
    <w:tmpl w:val="B1E2C3D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D3AE3280">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7352645B"/>
    <w:multiLevelType w:val="multilevel"/>
    <w:tmpl w:val="FEE43484"/>
    <w:lvl w:ilvl="0">
      <w:start w:val="28"/>
      <w:numFmt w:val="none"/>
      <w:lvlText w:val="29.1"/>
      <w:lvlJc w:val="left"/>
      <w:pPr>
        <w:tabs>
          <w:tab w:val="num" w:pos="720"/>
        </w:tabs>
        <w:ind w:left="720" w:hanging="720"/>
      </w:pPr>
      <w:rPr>
        <w:rFonts w:ascii="Book Antiqua" w:hAnsi="Book Antiqua" w:hint="default"/>
        <w:sz w:val="22"/>
      </w:rPr>
    </w:lvl>
    <w:lvl w:ilvl="1">
      <w:start w:val="1"/>
      <w:numFmt w:val="decimal"/>
      <w:lvlText w:val="31.%2"/>
      <w:lvlJc w:val="left"/>
      <w:pPr>
        <w:tabs>
          <w:tab w:val="num" w:pos="720"/>
        </w:tabs>
        <w:ind w:left="720" w:hanging="720"/>
      </w:pPr>
      <w:rPr>
        <w:rFonts w:hint="default"/>
        <w:b w:val="0"/>
        <w:sz w:val="18"/>
        <w:szCs w:val="18"/>
      </w:rPr>
    </w:lvl>
    <w:lvl w:ilvl="2">
      <w:start w:val="1"/>
      <w:numFmt w:val="decimal"/>
      <w:lvlText w:val="%1.%2.%3"/>
      <w:lvlJc w:val="left"/>
      <w:pPr>
        <w:tabs>
          <w:tab w:val="num" w:pos="720"/>
        </w:tabs>
        <w:ind w:left="720" w:hanging="720"/>
      </w:pPr>
      <w:rPr>
        <w:rFonts w:ascii="Book Antiqua" w:hAnsi="Book Antiqua" w:hint="default"/>
        <w:sz w:val="22"/>
      </w:rPr>
    </w:lvl>
    <w:lvl w:ilvl="3">
      <w:start w:val="1"/>
      <w:numFmt w:val="decimal"/>
      <w:lvlText w:val="%1.%2.%3.%4"/>
      <w:lvlJc w:val="left"/>
      <w:pPr>
        <w:tabs>
          <w:tab w:val="num" w:pos="720"/>
        </w:tabs>
        <w:ind w:left="720" w:hanging="720"/>
      </w:pPr>
      <w:rPr>
        <w:rFonts w:ascii="Book Antiqua" w:hAnsi="Book Antiqua" w:hint="default"/>
        <w:sz w:val="22"/>
      </w:rPr>
    </w:lvl>
    <w:lvl w:ilvl="4">
      <w:start w:val="1"/>
      <w:numFmt w:val="decimal"/>
      <w:lvlText w:val="%1.%2.%3.%4.%5"/>
      <w:lvlJc w:val="left"/>
      <w:pPr>
        <w:tabs>
          <w:tab w:val="num" w:pos="1080"/>
        </w:tabs>
        <w:ind w:left="1080" w:hanging="1080"/>
      </w:pPr>
      <w:rPr>
        <w:rFonts w:ascii="Book Antiqua" w:hAnsi="Book Antiqua" w:hint="default"/>
        <w:sz w:val="22"/>
      </w:rPr>
    </w:lvl>
    <w:lvl w:ilvl="5">
      <w:start w:val="1"/>
      <w:numFmt w:val="decimal"/>
      <w:lvlText w:val="%1.%2.%3.%4.%5.%6"/>
      <w:lvlJc w:val="left"/>
      <w:pPr>
        <w:tabs>
          <w:tab w:val="num" w:pos="1080"/>
        </w:tabs>
        <w:ind w:left="1080" w:hanging="1080"/>
      </w:pPr>
      <w:rPr>
        <w:rFonts w:ascii="Book Antiqua" w:hAnsi="Book Antiqua" w:hint="default"/>
        <w:sz w:val="22"/>
      </w:rPr>
    </w:lvl>
    <w:lvl w:ilvl="6">
      <w:start w:val="1"/>
      <w:numFmt w:val="decimal"/>
      <w:lvlText w:val="%1.%2.%3.%4.%5.%6.%7"/>
      <w:lvlJc w:val="left"/>
      <w:pPr>
        <w:tabs>
          <w:tab w:val="num" w:pos="1440"/>
        </w:tabs>
        <w:ind w:left="1440" w:hanging="1440"/>
      </w:pPr>
      <w:rPr>
        <w:rFonts w:ascii="Book Antiqua" w:hAnsi="Book Antiqua" w:hint="default"/>
        <w:sz w:val="22"/>
      </w:rPr>
    </w:lvl>
    <w:lvl w:ilvl="7">
      <w:start w:val="1"/>
      <w:numFmt w:val="decimal"/>
      <w:lvlText w:val="%1.%2.%3.%4.%5.%6.%7.%8"/>
      <w:lvlJc w:val="left"/>
      <w:pPr>
        <w:tabs>
          <w:tab w:val="num" w:pos="1800"/>
        </w:tabs>
        <w:ind w:left="1800" w:hanging="1800"/>
      </w:pPr>
      <w:rPr>
        <w:rFonts w:ascii="Book Antiqua" w:hAnsi="Book Antiqua" w:hint="default"/>
        <w:sz w:val="22"/>
      </w:rPr>
    </w:lvl>
    <w:lvl w:ilvl="8">
      <w:start w:val="1"/>
      <w:numFmt w:val="decimal"/>
      <w:lvlText w:val="%1.%2.%3.%4.%5.%6.%7.%8.%9"/>
      <w:lvlJc w:val="left"/>
      <w:pPr>
        <w:tabs>
          <w:tab w:val="num" w:pos="1800"/>
        </w:tabs>
        <w:ind w:left="1800" w:hanging="1800"/>
      </w:pPr>
      <w:rPr>
        <w:rFonts w:ascii="Book Antiqua" w:hAnsi="Book Antiqua" w:hint="default"/>
        <w:sz w:val="22"/>
      </w:rPr>
    </w:lvl>
  </w:abstractNum>
  <w:abstractNum w:abstractNumId="93">
    <w:nsid w:val="7630612F"/>
    <w:multiLevelType w:val="hybridMultilevel"/>
    <w:tmpl w:val="3FA4C91C"/>
    <w:lvl w:ilvl="0" w:tplc="9850CAEA">
      <w:start w:val="1"/>
      <w:numFmt w:val="decimal"/>
      <w:lvlText w:val="47.%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76D6538A"/>
    <w:multiLevelType w:val="hybridMultilevel"/>
    <w:tmpl w:val="FBB87C4E"/>
    <w:lvl w:ilvl="0" w:tplc="FBA0C3A6">
      <w:start w:val="1"/>
      <w:numFmt w:val="lowerLetter"/>
      <w:lvlText w:val="(%1)"/>
      <w:lvlJc w:val="left"/>
      <w:pPr>
        <w:tabs>
          <w:tab w:val="num" w:pos="1080"/>
        </w:tabs>
        <w:ind w:left="1080" w:hanging="720"/>
      </w:pPr>
      <w:rPr>
        <w:rFonts w:hint="default"/>
      </w:rPr>
    </w:lvl>
    <w:lvl w:ilvl="1" w:tplc="EAD8E826">
      <w:start w:val="1"/>
      <w:numFmt w:val="lowerLetter"/>
      <w:lvlText w:val="(%2)"/>
      <w:lvlJc w:val="left"/>
      <w:pPr>
        <w:tabs>
          <w:tab w:val="num" w:pos="1800"/>
        </w:tabs>
        <w:ind w:left="1800" w:hanging="720"/>
      </w:pPr>
      <w:rPr>
        <w:rFonts w:hint="default"/>
      </w:rPr>
    </w:lvl>
    <w:lvl w:ilvl="2" w:tplc="CE60E22C">
      <w:start w:val="7"/>
      <w:numFmt w:val="bullet"/>
      <w:lvlText w:val=""/>
      <w:lvlJc w:val="left"/>
      <w:pPr>
        <w:tabs>
          <w:tab w:val="num" w:pos="2340"/>
        </w:tabs>
        <w:ind w:left="2340" w:hanging="360"/>
      </w:pPr>
      <w:rPr>
        <w:rFonts w:ascii="Symbol" w:eastAsia="Times New Roman" w:hAnsi="Symbol" w:cs="Times New Roman" w:hint="default"/>
      </w:rPr>
    </w:lvl>
    <w:lvl w:ilvl="3" w:tplc="761EBF34">
      <w:start w:val="1"/>
      <w:numFmt w:val="lowerLetter"/>
      <w:lvlText w:val="%4."/>
      <w:lvlJc w:val="left"/>
      <w:pPr>
        <w:ind w:left="360" w:hanging="360"/>
      </w:pPr>
      <w:rPr>
        <w:rFonts w:hint="default"/>
      </w:rPr>
    </w:lvl>
    <w:lvl w:ilvl="4" w:tplc="5456CB3A">
      <w:start w:val="2"/>
      <w:numFmt w:val="lowerLetter"/>
      <w:lvlText w:val="%5)"/>
      <w:lvlJc w:val="left"/>
      <w:pPr>
        <w:ind w:left="36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5">
    <w:nsid w:val="78244772"/>
    <w:multiLevelType w:val="hybridMultilevel"/>
    <w:tmpl w:val="6D106C7C"/>
    <w:lvl w:ilvl="0" w:tplc="6A84EA98">
      <w:start w:val="1"/>
      <w:numFmt w:val="lowerLetter"/>
      <w:lvlText w:val="%1)"/>
      <w:lvlJc w:val="left"/>
      <w:pPr>
        <w:tabs>
          <w:tab w:val="num" w:pos="-342"/>
        </w:tabs>
        <w:ind w:left="378"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6">
    <w:nsid w:val="794B07F1"/>
    <w:multiLevelType w:val="hybridMultilevel"/>
    <w:tmpl w:val="3F7832FE"/>
    <w:lvl w:ilvl="0" w:tplc="04090017">
      <w:start w:val="1"/>
      <w:numFmt w:val="lowerLetter"/>
      <w:lvlText w:val="%1)"/>
      <w:lvlJc w:val="left"/>
      <w:pPr>
        <w:ind w:left="720" w:hanging="360"/>
      </w:pPr>
    </w:lvl>
    <w:lvl w:ilvl="1" w:tplc="833889F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79A87060"/>
    <w:multiLevelType w:val="hybridMultilevel"/>
    <w:tmpl w:val="CBF03CA0"/>
    <w:lvl w:ilvl="0" w:tplc="B5D0837E">
      <w:start w:val="1"/>
      <w:numFmt w:val="decimal"/>
      <w:lvlText w:val="46.%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7B30210F"/>
    <w:multiLevelType w:val="hybridMultilevel"/>
    <w:tmpl w:val="59B4C26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B3B5C65"/>
    <w:multiLevelType w:val="hybridMultilevel"/>
    <w:tmpl w:val="C1F43500"/>
    <w:lvl w:ilvl="0" w:tplc="B1DA783E">
      <w:start w:val="1"/>
      <w:numFmt w:val="lowerLetter"/>
      <w:lvlText w:val="%1)"/>
      <w:lvlJc w:val="left"/>
      <w:pPr>
        <w:tabs>
          <w:tab w:val="num" w:pos="1008"/>
        </w:tabs>
        <w:ind w:left="864" w:hanging="432"/>
      </w:pPr>
      <w:rPr>
        <w:rFonts w:hint="default"/>
        <w:b w:val="0"/>
      </w:rPr>
    </w:lvl>
    <w:lvl w:ilvl="1" w:tplc="04090019" w:tentative="1">
      <w:start w:val="1"/>
      <w:numFmt w:val="lowerLetter"/>
      <w:lvlText w:val="%2."/>
      <w:lvlJc w:val="left"/>
      <w:pPr>
        <w:tabs>
          <w:tab w:val="num" w:pos="1872"/>
        </w:tabs>
        <w:ind w:left="1872" w:hanging="360"/>
      </w:pPr>
    </w:lvl>
    <w:lvl w:ilvl="2" w:tplc="0409001B" w:tentative="1">
      <w:start w:val="1"/>
      <w:numFmt w:val="lowerRoman"/>
      <w:lvlText w:val="%3."/>
      <w:lvlJc w:val="right"/>
      <w:pPr>
        <w:tabs>
          <w:tab w:val="num" w:pos="2592"/>
        </w:tabs>
        <w:ind w:left="2592" w:hanging="180"/>
      </w:pPr>
    </w:lvl>
    <w:lvl w:ilvl="3" w:tplc="0409000F" w:tentative="1">
      <w:start w:val="1"/>
      <w:numFmt w:val="decimal"/>
      <w:lvlText w:val="%4."/>
      <w:lvlJc w:val="left"/>
      <w:pPr>
        <w:tabs>
          <w:tab w:val="num" w:pos="3312"/>
        </w:tabs>
        <w:ind w:left="3312" w:hanging="360"/>
      </w:pPr>
    </w:lvl>
    <w:lvl w:ilvl="4" w:tplc="04090019" w:tentative="1">
      <w:start w:val="1"/>
      <w:numFmt w:val="lowerLetter"/>
      <w:lvlText w:val="%5."/>
      <w:lvlJc w:val="left"/>
      <w:pPr>
        <w:tabs>
          <w:tab w:val="num" w:pos="4032"/>
        </w:tabs>
        <w:ind w:left="4032" w:hanging="360"/>
      </w:pPr>
    </w:lvl>
    <w:lvl w:ilvl="5" w:tplc="0409001B" w:tentative="1">
      <w:start w:val="1"/>
      <w:numFmt w:val="lowerRoman"/>
      <w:lvlText w:val="%6."/>
      <w:lvlJc w:val="right"/>
      <w:pPr>
        <w:tabs>
          <w:tab w:val="num" w:pos="4752"/>
        </w:tabs>
        <w:ind w:left="4752" w:hanging="180"/>
      </w:pPr>
    </w:lvl>
    <w:lvl w:ilvl="6" w:tplc="0409000F" w:tentative="1">
      <w:start w:val="1"/>
      <w:numFmt w:val="decimal"/>
      <w:lvlText w:val="%7."/>
      <w:lvlJc w:val="left"/>
      <w:pPr>
        <w:tabs>
          <w:tab w:val="num" w:pos="5472"/>
        </w:tabs>
        <w:ind w:left="5472" w:hanging="360"/>
      </w:pPr>
    </w:lvl>
    <w:lvl w:ilvl="7" w:tplc="04090019" w:tentative="1">
      <w:start w:val="1"/>
      <w:numFmt w:val="lowerLetter"/>
      <w:lvlText w:val="%8."/>
      <w:lvlJc w:val="left"/>
      <w:pPr>
        <w:tabs>
          <w:tab w:val="num" w:pos="6192"/>
        </w:tabs>
        <w:ind w:left="6192" w:hanging="360"/>
      </w:pPr>
    </w:lvl>
    <w:lvl w:ilvl="8" w:tplc="0409001B" w:tentative="1">
      <w:start w:val="1"/>
      <w:numFmt w:val="lowerRoman"/>
      <w:lvlText w:val="%9."/>
      <w:lvlJc w:val="right"/>
      <w:pPr>
        <w:tabs>
          <w:tab w:val="num" w:pos="6912"/>
        </w:tabs>
        <w:ind w:left="6912" w:hanging="180"/>
      </w:pPr>
    </w:lvl>
  </w:abstractNum>
  <w:num w:numId="1">
    <w:abstractNumId w:val="16"/>
  </w:num>
  <w:num w:numId="2">
    <w:abstractNumId w:val="54"/>
  </w:num>
  <w:num w:numId="3">
    <w:abstractNumId w:val="41"/>
  </w:num>
  <w:num w:numId="4">
    <w:abstractNumId w:val="42"/>
  </w:num>
  <w:num w:numId="5">
    <w:abstractNumId w:val="92"/>
  </w:num>
  <w:num w:numId="6">
    <w:abstractNumId w:val="11"/>
  </w:num>
  <w:num w:numId="7">
    <w:abstractNumId w:val="55"/>
  </w:num>
  <w:num w:numId="8">
    <w:abstractNumId w:val="63"/>
  </w:num>
  <w:num w:numId="9">
    <w:abstractNumId w:val="29"/>
  </w:num>
  <w:num w:numId="10">
    <w:abstractNumId w:val="29"/>
    <w:lvlOverride w:ilvl="0">
      <w:startOverride w:val="1"/>
    </w:lvlOverride>
  </w:num>
  <w:num w:numId="11">
    <w:abstractNumId w:val="63"/>
    <w:lvlOverride w:ilvl="0">
      <w:startOverride w:val="1"/>
    </w:lvlOverride>
  </w:num>
  <w:num w:numId="12">
    <w:abstractNumId w:val="63"/>
    <w:lvlOverride w:ilvl="0">
      <w:startOverride w:val="1"/>
    </w:lvlOverride>
  </w:num>
  <w:num w:numId="13">
    <w:abstractNumId w:val="56"/>
  </w:num>
  <w:num w:numId="14">
    <w:abstractNumId w:val="90"/>
  </w:num>
  <w:num w:numId="15">
    <w:abstractNumId w:val="79"/>
  </w:num>
  <w:num w:numId="16">
    <w:abstractNumId w:val="13"/>
  </w:num>
  <w:num w:numId="17">
    <w:abstractNumId w:val="34"/>
  </w:num>
  <w:num w:numId="18">
    <w:abstractNumId w:val="12"/>
  </w:num>
  <w:num w:numId="19">
    <w:abstractNumId w:val="49"/>
  </w:num>
  <w:num w:numId="20">
    <w:abstractNumId w:val="95"/>
  </w:num>
  <w:num w:numId="21">
    <w:abstractNumId w:val="85"/>
  </w:num>
  <w:num w:numId="22">
    <w:abstractNumId w:val="6"/>
  </w:num>
  <w:num w:numId="23">
    <w:abstractNumId w:val="43"/>
  </w:num>
  <w:num w:numId="24">
    <w:abstractNumId w:val="25"/>
  </w:num>
  <w:num w:numId="25">
    <w:abstractNumId w:val="66"/>
  </w:num>
  <w:num w:numId="26">
    <w:abstractNumId w:val="18"/>
  </w:num>
  <w:num w:numId="27">
    <w:abstractNumId w:val="87"/>
  </w:num>
  <w:num w:numId="28">
    <w:abstractNumId w:val="19"/>
  </w:num>
  <w:num w:numId="29">
    <w:abstractNumId w:val="35"/>
  </w:num>
  <w:num w:numId="30">
    <w:abstractNumId w:val="77"/>
  </w:num>
  <w:num w:numId="31">
    <w:abstractNumId w:val="80"/>
  </w:num>
  <w:num w:numId="32">
    <w:abstractNumId w:val="10"/>
  </w:num>
  <w:num w:numId="33">
    <w:abstractNumId w:val="96"/>
  </w:num>
  <w:num w:numId="34">
    <w:abstractNumId w:val="0"/>
  </w:num>
  <w:num w:numId="35">
    <w:abstractNumId w:val="70"/>
  </w:num>
  <w:num w:numId="36">
    <w:abstractNumId w:val="8"/>
  </w:num>
  <w:num w:numId="37">
    <w:abstractNumId w:val="28"/>
  </w:num>
  <w:num w:numId="38">
    <w:abstractNumId w:val="46"/>
  </w:num>
  <w:num w:numId="39">
    <w:abstractNumId w:val="21"/>
  </w:num>
  <w:num w:numId="40">
    <w:abstractNumId w:val="9"/>
  </w:num>
  <w:num w:numId="41">
    <w:abstractNumId w:val="83"/>
  </w:num>
  <w:num w:numId="42">
    <w:abstractNumId w:val="29"/>
    <w:lvlOverride w:ilvl="0">
      <w:startOverride w:val="22"/>
    </w:lvlOverride>
  </w:num>
  <w:num w:numId="43">
    <w:abstractNumId w:val="4"/>
  </w:num>
  <w:num w:numId="44">
    <w:abstractNumId w:val="29"/>
    <w:lvlOverride w:ilvl="0">
      <w:startOverride w:val="14"/>
    </w:lvlOverride>
  </w:num>
  <w:num w:numId="45">
    <w:abstractNumId w:val="71"/>
  </w:num>
  <w:num w:numId="46">
    <w:abstractNumId w:val="29"/>
    <w:lvlOverride w:ilvl="0">
      <w:startOverride w:val="21"/>
    </w:lvlOverride>
  </w:num>
  <w:num w:numId="47">
    <w:abstractNumId w:val="3"/>
  </w:num>
  <w:num w:numId="48">
    <w:abstractNumId w:val="48"/>
  </w:num>
  <w:num w:numId="49">
    <w:abstractNumId w:val="44"/>
  </w:num>
  <w:num w:numId="50">
    <w:abstractNumId w:val="58"/>
  </w:num>
  <w:num w:numId="51">
    <w:abstractNumId w:val="37"/>
  </w:num>
  <w:num w:numId="52">
    <w:abstractNumId w:val="15"/>
  </w:num>
  <w:num w:numId="53">
    <w:abstractNumId w:val="61"/>
  </w:num>
  <w:num w:numId="54">
    <w:abstractNumId w:val="82"/>
  </w:num>
  <w:num w:numId="55">
    <w:abstractNumId w:val="99"/>
  </w:num>
  <w:num w:numId="56">
    <w:abstractNumId w:val="91"/>
  </w:num>
  <w:num w:numId="57">
    <w:abstractNumId w:val="75"/>
  </w:num>
  <w:num w:numId="58">
    <w:abstractNumId w:val="64"/>
  </w:num>
  <w:num w:numId="59">
    <w:abstractNumId w:val="53"/>
  </w:num>
  <w:num w:numId="60">
    <w:abstractNumId w:val="68"/>
  </w:num>
  <w:num w:numId="61">
    <w:abstractNumId w:val="39"/>
  </w:num>
  <w:num w:numId="62">
    <w:abstractNumId w:val="57"/>
  </w:num>
  <w:num w:numId="63">
    <w:abstractNumId w:val="51"/>
  </w:num>
  <w:num w:numId="64">
    <w:abstractNumId w:val="72"/>
  </w:num>
  <w:num w:numId="65">
    <w:abstractNumId w:val="38"/>
  </w:num>
  <w:num w:numId="66">
    <w:abstractNumId w:val="32"/>
  </w:num>
  <w:num w:numId="67">
    <w:abstractNumId w:val="52"/>
  </w:num>
  <w:num w:numId="68">
    <w:abstractNumId w:val="24"/>
  </w:num>
  <w:num w:numId="69">
    <w:abstractNumId w:val="17"/>
  </w:num>
  <w:num w:numId="70">
    <w:abstractNumId w:val="88"/>
  </w:num>
  <w:num w:numId="71">
    <w:abstractNumId w:val="47"/>
  </w:num>
  <w:num w:numId="72">
    <w:abstractNumId w:val="31"/>
  </w:num>
  <w:num w:numId="73">
    <w:abstractNumId w:val="76"/>
  </w:num>
  <w:num w:numId="74">
    <w:abstractNumId w:val="97"/>
  </w:num>
  <w:num w:numId="75">
    <w:abstractNumId w:val="93"/>
  </w:num>
  <w:num w:numId="76">
    <w:abstractNumId w:val="23"/>
  </w:num>
  <w:num w:numId="77">
    <w:abstractNumId w:val="69"/>
  </w:num>
  <w:num w:numId="78">
    <w:abstractNumId w:val="40"/>
  </w:num>
  <w:num w:numId="79">
    <w:abstractNumId w:val="26"/>
  </w:num>
  <w:num w:numId="80">
    <w:abstractNumId w:val="98"/>
  </w:num>
  <w:num w:numId="81">
    <w:abstractNumId w:val="33"/>
  </w:num>
  <w:num w:numId="82">
    <w:abstractNumId w:val="89"/>
  </w:num>
  <w:num w:numId="83">
    <w:abstractNumId w:val="62"/>
  </w:num>
  <w:num w:numId="84">
    <w:abstractNumId w:val="73"/>
  </w:num>
  <w:num w:numId="85">
    <w:abstractNumId w:val="74"/>
  </w:num>
  <w:num w:numId="86">
    <w:abstractNumId w:val="63"/>
    <w:lvlOverride w:ilvl="0">
      <w:startOverride w:val="1"/>
    </w:lvlOverride>
  </w:num>
  <w:num w:numId="87">
    <w:abstractNumId w:val="78"/>
  </w:num>
  <w:num w:numId="88">
    <w:abstractNumId w:val="81"/>
  </w:num>
  <w:num w:numId="89">
    <w:abstractNumId w:val="7"/>
  </w:num>
  <w:num w:numId="90">
    <w:abstractNumId w:val="5"/>
  </w:num>
  <w:num w:numId="91">
    <w:abstractNumId w:val="86"/>
  </w:num>
  <w:num w:numId="92">
    <w:abstractNumId w:val="50"/>
  </w:num>
  <w:num w:numId="93">
    <w:abstractNumId w:val="94"/>
  </w:num>
  <w:num w:numId="94">
    <w:abstractNumId w:val="2"/>
  </w:num>
  <w:num w:numId="95">
    <w:abstractNumId w:val="67"/>
  </w:num>
  <w:num w:numId="96">
    <w:abstractNumId w:val="27"/>
  </w:num>
  <w:num w:numId="97">
    <w:abstractNumId w:val="14"/>
  </w:num>
  <w:num w:numId="98">
    <w:abstractNumId w:val="1"/>
  </w:num>
  <w:num w:numId="99">
    <w:abstractNumId w:val="84"/>
  </w:num>
  <w:num w:numId="100">
    <w:abstractNumId w:val="60"/>
  </w:num>
  <w:num w:numId="101">
    <w:abstractNumId w:val="65"/>
  </w:num>
  <w:num w:numId="102">
    <w:abstractNumId w:val="36"/>
  </w:num>
  <w:num w:numId="103">
    <w:abstractNumId w:val="45"/>
  </w:num>
  <w:num w:numId="104">
    <w:abstractNumId w:val="30"/>
  </w:num>
  <w:num w:numId="105">
    <w:abstractNumId w:val="59"/>
  </w:num>
  <w:num w:numId="106">
    <w:abstractNumId w:val="20"/>
  </w:num>
  <w:num w:numId="107">
    <w:abstractNumId w:val="22"/>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8FC"/>
    <w:rsid w:val="001B3FD1"/>
    <w:rsid w:val="001D0519"/>
    <w:rsid w:val="00242A75"/>
    <w:rsid w:val="00302C2E"/>
    <w:rsid w:val="003208FC"/>
    <w:rsid w:val="00356840"/>
    <w:rsid w:val="003E4CDE"/>
    <w:rsid w:val="00420B7B"/>
    <w:rsid w:val="00507364"/>
    <w:rsid w:val="00674E5F"/>
    <w:rsid w:val="006C2FFD"/>
    <w:rsid w:val="008652F8"/>
    <w:rsid w:val="009F231E"/>
    <w:rsid w:val="00BD0913"/>
    <w:rsid w:val="00CB006C"/>
    <w:rsid w:val="00D436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toa heading"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3208FC"/>
    <w:pPr>
      <w:keepNext/>
      <w:spacing w:after="0" w:line="240" w:lineRule="auto"/>
      <w:jc w:val="center"/>
      <w:outlineLvl w:val="0"/>
    </w:pPr>
    <w:rPr>
      <w:rFonts w:ascii="Times New Roman Bold" w:eastAsia="Times New Roman" w:hAnsi="Times New Roman" w:cs="Times New Roman"/>
      <w:b/>
      <w:bCs/>
      <w:smallCaps/>
      <w:sz w:val="32"/>
      <w:szCs w:val="24"/>
    </w:rPr>
  </w:style>
  <w:style w:type="paragraph" w:styleId="Heading2">
    <w:name w:val="heading 2"/>
    <w:basedOn w:val="Heading1"/>
    <w:next w:val="Normal"/>
    <w:link w:val="Heading2Char"/>
    <w:qFormat/>
    <w:rsid w:val="003208FC"/>
    <w:pPr>
      <w:numPr>
        <w:numId w:val="8"/>
      </w:numPr>
      <w:ind w:left="357" w:hanging="357"/>
      <w:outlineLvl w:val="1"/>
    </w:pPr>
    <w:rPr>
      <w:b w:val="0"/>
      <w:smallCaps w:val="0"/>
      <w:sz w:val="22"/>
    </w:rPr>
  </w:style>
  <w:style w:type="paragraph" w:styleId="Heading3">
    <w:name w:val="heading 3"/>
    <w:basedOn w:val="Heading2"/>
    <w:next w:val="Normal"/>
    <w:link w:val="Heading3Char"/>
    <w:qFormat/>
    <w:rsid w:val="003208FC"/>
    <w:pPr>
      <w:keepNext w:val="0"/>
      <w:numPr>
        <w:numId w:val="9"/>
      </w:numPr>
      <w:jc w:val="left"/>
      <w:outlineLvl w:val="2"/>
    </w:pPr>
    <w:rPr>
      <w:b/>
    </w:rPr>
  </w:style>
  <w:style w:type="paragraph" w:styleId="Heading4">
    <w:name w:val="heading 4"/>
    <w:basedOn w:val="Normal"/>
    <w:next w:val="Normal"/>
    <w:link w:val="Heading4Char"/>
    <w:qFormat/>
    <w:rsid w:val="003208FC"/>
    <w:pPr>
      <w:keepNext/>
      <w:spacing w:after="0" w:line="240" w:lineRule="auto"/>
      <w:jc w:val="both"/>
      <w:outlineLvl w:val="3"/>
    </w:pPr>
    <w:rPr>
      <w:rFonts w:ascii="Times New Roman" w:eastAsia="Times New Roman" w:hAnsi="Times New Roman" w:cs="Times New Roman"/>
      <w:b/>
      <w:bCs/>
      <w:sz w:val="28"/>
      <w:szCs w:val="24"/>
    </w:rPr>
  </w:style>
  <w:style w:type="paragraph" w:styleId="Heading5">
    <w:name w:val="heading 5"/>
    <w:basedOn w:val="Normal"/>
    <w:next w:val="Normal"/>
    <w:link w:val="Heading5Char"/>
    <w:qFormat/>
    <w:rsid w:val="003208FC"/>
    <w:pPr>
      <w:keepNext/>
      <w:spacing w:after="0" w:line="240" w:lineRule="auto"/>
      <w:jc w:val="both"/>
      <w:outlineLvl w:val="4"/>
    </w:pPr>
    <w:rPr>
      <w:rFonts w:ascii="Times New Roman" w:eastAsia="Times New Roman" w:hAnsi="Times New Roman" w:cs="Times New Roman"/>
      <w:sz w:val="28"/>
      <w:szCs w:val="24"/>
    </w:rPr>
  </w:style>
  <w:style w:type="paragraph" w:styleId="Heading6">
    <w:name w:val="heading 6"/>
    <w:basedOn w:val="Normal"/>
    <w:next w:val="Normal"/>
    <w:link w:val="Heading6Char"/>
    <w:qFormat/>
    <w:rsid w:val="003208FC"/>
    <w:pPr>
      <w:keepNext/>
      <w:spacing w:after="0" w:line="240" w:lineRule="auto"/>
      <w:jc w:val="both"/>
      <w:outlineLvl w:val="5"/>
    </w:pPr>
    <w:rPr>
      <w:rFonts w:ascii="Times New Roman" w:eastAsia="Times New Roman" w:hAnsi="Times New Roman" w:cs="Times New Roman"/>
      <w:b/>
      <w:bCs/>
      <w:sz w:val="24"/>
      <w:szCs w:val="24"/>
    </w:rPr>
  </w:style>
  <w:style w:type="paragraph" w:styleId="Heading7">
    <w:name w:val="heading 7"/>
    <w:basedOn w:val="Normal"/>
    <w:next w:val="Normal"/>
    <w:link w:val="Heading7Char"/>
    <w:qFormat/>
    <w:rsid w:val="003208FC"/>
    <w:pPr>
      <w:keepNext/>
      <w:keepLines/>
      <w:spacing w:before="200" w:after="0" w:line="240" w:lineRule="auto"/>
      <w:jc w:val="both"/>
      <w:outlineLvl w:val="6"/>
    </w:pPr>
    <w:rPr>
      <w:rFonts w:ascii="Cambria" w:eastAsia="Times New Roman" w:hAnsi="Cambria" w:cs="Times New Roman"/>
      <w:i/>
      <w:iCs/>
      <w:color w:val="404040"/>
      <w:sz w:val="24"/>
      <w:szCs w:val="24"/>
    </w:rPr>
  </w:style>
  <w:style w:type="paragraph" w:styleId="Heading8">
    <w:name w:val="heading 8"/>
    <w:basedOn w:val="Normal"/>
    <w:next w:val="Normal"/>
    <w:link w:val="Heading8Char"/>
    <w:qFormat/>
    <w:rsid w:val="003208FC"/>
    <w:pPr>
      <w:keepNext/>
      <w:spacing w:after="0" w:line="240" w:lineRule="auto"/>
      <w:ind w:left="3600" w:hanging="720"/>
      <w:jc w:val="both"/>
      <w:outlineLvl w:val="7"/>
    </w:pPr>
    <w:rPr>
      <w:rFonts w:ascii="Times New Roman" w:eastAsia="Times New Roman" w:hAnsi="Times New Roman" w:cs="Times New Roman"/>
      <w:b/>
      <w:bCs/>
      <w:sz w:val="24"/>
      <w:szCs w:val="24"/>
    </w:rPr>
  </w:style>
  <w:style w:type="paragraph" w:styleId="Heading9">
    <w:name w:val="heading 9"/>
    <w:basedOn w:val="Normal"/>
    <w:next w:val="Normal"/>
    <w:link w:val="Heading9Char"/>
    <w:qFormat/>
    <w:rsid w:val="003208FC"/>
    <w:pPr>
      <w:keepNext/>
      <w:spacing w:after="0" w:line="240" w:lineRule="auto"/>
      <w:jc w:val="both"/>
      <w:outlineLvl w:val="8"/>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208FC"/>
    <w:rPr>
      <w:rFonts w:ascii="Times New Roman Bold" w:eastAsia="Times New Roman" w:hAnsi="Times New Roman" w:cs="Times New Roman"/>
      <w:b/>
      <w:bCs/>
      <w:smallCaps/>
      <w:sz w:val="32"/>
      <w:szCs w:val="24"/>
    </w:rPr>
  </w:style>
  <w:style w:type="character" w:customStyle="1" w:styleId="Heading2Char">
    <w:name w:val="Heading 2 Char"/>
    <w:basedOn w:val="DefaultParagraphFont"/>
    <w:link w:val="Heading2"/>
    <w:rsid w:val="003208FC"/>
    <w:rPr>
      <w:rFonts w:ascii="Times New Roman Bold" w:eastAsia="Times New Roman" w:hAnsi="Times New Roman" w:cs="Times New Roman"/>
      <w:bCs/>
      <w:szCs w:val="24"/>
    </w:rPr>
  </w:style>
  <w:style w:type="character" w:customStyle="1" w:styleId="Heading3Char">
    <w:name w:val="Heading 3 Char"/>
    <w:basedOn w:val="DefaultParagraphFont"/>
    <w:link w:val="Heading3"/>
    <w:rsid w:val="003208FC"/>
    <w:rPr>
      <w:rFonts w:ascii="Times New Roman Bold" w:eastAsia="Times New Roman" w:hAnsi="Times New Roman" w:cs="Times New Roman"/>
      <w:b/>
      <w:bCs/>
      <w:szCs w:val="24"/>
    </w:rPr>
  </w:style>
  <w:style w:type="character" w:customStyle="1" w:styleId="Heading4Char">
    <w:name w:val="Heading 4 Char"/>
    <w:basedOn w:val="DefaultParagraphFont"/>
    <w:link w:val="Heading4"/>
    <w:rsid w:val="003208FC"/>
    <w:rPr>
      <w:rFonts w:ascii="Times New Roman" w:eastAsia="Times New Roman" w:hAnsi="Times New Roman" w:cs="Times New Roman"/>
      <w:b/>
      <w:bCs/>
      <w:sz w:val="28"/>
      <w:szCs w:val="24"/>
    </w:rPr>
  </w:style>
  <w:style w:type="character" w:customStyle="1" w:styleId="Heading5Char">
    <w:name w:val="Heading 5 Char"/>
    <w:basedOn w:val="DefaultParagraphFont"/>
    <w:link w:val="Heading5"/>
    <w:rsid w:val="003208FC"/>
    <w:rPr>
      <w:rFonts w:ascii="Times New Roman" w:eastAsia="Times New Roman" w:hAnsi="Times New Roman" w:cs="Times New Roman"/>
      <w:sz w:val="28"/>
      <w:szCs w:val="24"/>
    </w:rPr>
  </w:style>
  <w:style w:type="character" w:customStyle="1" w:styleId="Heading6Char">
    <w:name w:val="Heading 6 Char"/>
    <w:basedOn w:val="DefaultParagraphFont"/>
    <w:link w:val="Heading6"/>
    <w:rsid w:val="003208FC"/>
    <w:rPr>
      <w:rFonts w:ascii="Times New Roman" w:eastAsia="Times New Roman" w:hAnsi="Times New Roman" w:cs="Times New Roman"/>
      <w:b/>
      <w:bCs/>
      <w:sz w:val="24"/>
      <w:szCs w:val="24"/>
    </w:rPr>
  </w:style>
  <w:style w:type="character" w:customStyle="1" w:styleId="Heading7Char">
    <w:name w:val="Heading 7 Char"/>
    <w:basedOn w:val="DefaultParagraphFont"/>
    <w:link w:val="Heading7"/>
    <w:rsid w:val="003208FC"/>
    <w:rPr>
      <w:rFonts w:ascii="Cambria" w:eastAsia="Times New Roman" w:hAnsi="Cambria" w:cs="Times New Roman"/>
      <w:i/>
      <w:iCs/>
      <w:color w:val="404040"/>
      <w:sz w:val="24"/>
      <w:szCs w:val="24"/>
    </w:rPr>
  </w:style>
  <w:style w:type="character" w:customStyle="1" w:styleId="Heading8Char">
    <w:name w:val="Heading 8 Char"/>
    <w:basedOn w:val="DefaultParagraphFont"/>
    <w:link w:val="Heading8"/>
    <w:rsid w:val="003208FC"/>
    <w:rPr>
      <w:rFonts w:ascii="Times New Roman" w:eastAsia="Times New Roman" w:hAnsi="Times New Roman" w:cs="Times New Roman"/>
      <w:b/>
      <w:bCs/>
      <w:sz w:val="24"/>
      <w:szCs w:val="24"/>
    </w:rPr>
  </w:style>
  <w:style w:type="character" w:customStyle="1" w:styleId="Heading9Char">
    <w:name w:val="Heading 9 Char"/>
    <w:basedOn w:val="DefaultParagraphFont"/>
    <w:link w:val="Heading9"/>
    <w:rsid w:val="003208FC"/>
    <w:rPr>
      <w:rFonts w:ascii="Times New Roman" w:eastAsia="Times New Roman" w:hAnsi="Times New Roman" w:cs="Times New Roman"/>
      <w:b/>
      <w:bCs/>
      <w:sz w:val="20"/>
      <w:szCs w:val="24"/>
    </w:rPr>
  </w:style>
  <w:style w:type="numbering" w:customStyle="1" w:styleId="NoList1">
    <w:name w:val="No List1"/>
    <w:next w:val="NoList"/>
    <w:uiPriority w:val="99"/>
    <w:semiHidden/>
    <w:unhideWhenUsed/>
    <w:rsid w:val="003208FC"/>
  </w:style>
  <w:style w:type="paragraph" w:styleId="Title">
    <w:name w:val="Title"/>
    <w:basedOn w:val="Normal"/>
    <w:link w:val="TitleChar"/>
    <w:qFormat/>
    <w:rsid w:val="003208FC"/>
    <w:pPr>
      <w:spacing w:after="0" w:line="240" w:lineRule="auto"/>
      <w:jc w:val="center"/>
    </w:pPr>
    <w:rPr>
      <w:rFonts w:ascii="Times New Roman" w:eastAsia="Times New Roman" w:hAnsi="Times New Roman" w:cs="Times New Roman"/>
      <w:b/>
      <w:bCs/>
      <w:sz w:val="32"/>
      <w:szCs w:val="24"/>
    </w:rPr>
  </w:style>
  <w:style w:type="character" w:customStyle="1" w:styleId="TitleChar">
    <w:name w:val="Title Char"/>
    <w:basedOn w:val="DefaultParagraphFont"/>
    <w:link w:val="Title"/>
    <w:rsid w:val="003208FC"/>
    <w:rPr>
      <w:rFonts w:ascii="Times New Roman" w:eastAsia="Times New Roman" w:hAnsi="Times New Roman" w:cs="Times New Roman"/>
      <w:b/>
      <w:bCs/>
      <w:sz w:val="32"/>
      <w:szCs w:val="24"/>
    </w:rPr>
  </w:style>
  <w:style w:type="paragraph" w:styleId="BodyText">
    <w:name w:val="Body Text"/>
    <w:basedOn w:val="Normal"/>
    <w:link w:val="BodyTextChar"/>
    <w:rsid w:val="003208FC"/>
    <w:pPr>
      <w:spacing w:after="0" w:line="240" w:lineRule="auto"/>
      <w:jc w:val="both"/>
    </w:pPr>
    <w:rPr>
      <w:rFonts w:ascii="Times New Roman" w:eastAsia="Times New Roman" w:hAnsi="Times New Roman" w:cs="Times New Roman"/>
      <w:sz w:val="28"/>
      <w:szCs w:val="24"/>
    </w:rPr>
  </w:style>
  <w:style w:type="character" w:customStyle="1" w:styleId="BodyTextChar">
    <w:name w:val="Body Text Char"/>
    <w:basedOn w:val="DefaultParagraphFont"/>
    <w:link w:val="BodyText"/>
    <w:rsid w:val="003208FC"/>
    <w:rPr>
      <w:rFonts w:ascii="Times New Roman" w:eastAsia="Times New Roman" w:hAnsi="Times New Roman" w:cs="Times New Roman"/>
      <w:sz w:val="28"/>
      <w:szCs w:val="24"/>
    </w:rPr>
  </w:style>
  <w:style w:type="paragraph" w:styleId="BodyText2">
    <w:name w:val="Body Text 2"/>
    <w:basedOn w:val="Normal"/>
    <w:link w:val="BodyText2Char"/>
    <w:rsid w:val="003208FC"/>
    <w:pPr>
      <w:spacing w:after="0" w:line="240" w:lineRule="auto"/>
      <w:jc w:val="both"/>
    </w:pPr>
    <w:rPr>
      <w:rFonts w:ascii="Times New Roman" w:eastAsia="Times New Roman" w:hAnsi="Times New Roman" w:cs="Times New Roman"/>
      <w:sz w:val="28"/>
      <w:szCs w:val="24"/>
    </w:rPr>
  </w:style>
  <w:style w:type="character" w:customStyle="1" w:styleId="BodyText2Char">
    <w:name w:val="Body Text 2 Char"/>
    <w:basedOn w:val="DefaultParagraphFont"/>
    <w:link w:val="BodyText2"/>
    <w:rsid w:val="003208FC"/>
    <w:rPr>
      <w:rFonts w:ascii="Times New Roman" w:eastAsia="Times New Roman" w:hAnsi="Times New Roman" w:cs="Times New Roman"/>
      <w:sz w:val="28"/>
      <w:szCs w:val="24"/>
    </w:rPr>
  </w:style>
  <w:style w:type="paragraph" w:styleId="BodyTextIndent">
    <w:name w:val="Body Text Indent"/>
    <w:basedOn w:val="Normal"/>
    <w:link w:val="BodyTextIndentChar"/>
    <w:rsid w:val="003208FC"/>
    <w:pPr>
      <w:spacing w:after="0" w:line="240" w:lineRule="auto"/>
      <w:ind w:left="720" w:hanging="720"/>
      <w:jc w:val="both"/>
    </w:pPr>
    <w:rPr>
      <w:rFonts w:ascii="Times New Roman" w:eastAsia="Times New Roman" w:hAnsi="Times New Roman" w:cs="Times New Roman"/>
      <w:sz w:val="28"/>
      <w:szCs w:val="24"/>
    </w:rPr>
  </w:style>
  <w:style w:type="character" w:customStyle="1" w:styleId="BodyTextIndentChar">
    <w:name w:val="Body Text Indent Char"/>
    <w:basedOn w:val="DefaultParagraphFont"/>
    <w:link w:val="BodyTextIndent"/>
    <w:rsid w:val="003208FC"/>
    <w:rPr>
      <w:rFonts w:ascii="Times New Roman" w:eastAsia="Times New Roman" w:hAnsi="Times New Roman" w:cs="Times New Roman"/>
      <w:sz w:val="28"/>
      <w:szCs w:val="24"/>
    </w:rPr>
  </w:style>
  <w:style w:type="character" w:styleId="FootnoteReference">
    <w:name w:val="footnote reference"/>
    <w:semiHidden/>
    <w:rsid w:val="003208FC"/>
    <w:rPr>
      <w:vertAlign w:val="superscript"/>
    </w:rPr>
  </w:style>
  <w:style w:type="paragraph" w:styleId="FootnoteText">
    <w:name w:val="footnote text"/>
    <w:basedOn w:val="Normal"/>
    <w:link w:val="FootnoteTextChar"/>
    <w:semiHidden/>
    <w:rsid w:val="003208FC"/>
    <w:pPr>
      <w:spacing w:after="0" w:line="240" w:lineRule="auto"/>
      <w:jc w:val="both"/>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3208FC"/>
    <w:rPr>
      <w:rFonts w:ascii="Times New Roman" w:eastAsia="Times New Roman" w:hAnsi="Times New Roman" w:cs="Times New Roman"/>
      <w:sz w:val="20"/>
      <w:szCs w:val="20"/>
    </w:rPr>
  </w:style>
  <w:style w:type="character" w:styleId="PageNumber">
    <w:name w:val="page number"/>
    <w:basedOn w:val="DefaultParagraphFont"/>
    <w:rsid w:val="003208FC"/>
  </w:style>
  <w:style w:type="paragraph" w:styleId="Footer">
    <w:name w:val="footer"/>
    <w:basedOn w:val="Normal"/>
    <w:link w:val="FooterChar"/>
    <w:uiPriority w:val="99"/>
    <w:rsid w:val="003208FC"/>
    <w:pPr>
      <w:tabs>
        <w:tab w:val="center" w:pos="4320"/>
        <w:tab w:val="right" w:pos="8640"/>
      </w:tabs>
      <w:spacing w:after="0" w:line="240" w:lineRule="auto"/>
      <w:jc w:val="both"/>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3208FC"/>
    <w:rPr>
      <w:rFonts w:ascii="Times New Roman" w:eastAsia="Times New Roman" w:hAnsi="Times New Roman" w:cs="Times New Roman"/>
      <w:sz w:val="24"/>
      <w:szCs w:val="24"/>
    </w:rPr>
  </w:style>
  <w:style w:type="paragraph" w:styleId="Header">
    <w:name w:val="header"/>
    <w:basedOn w:val="Normal"/>
    <w:link w:val="HeaderChar"/>
    <w:rsid w:val="003208FC"/>
    <w:pPr>
      <w:pBdr>
        <w:bottom w:val="single" w:sz="4" w:space="1" w:color="auto"/>
      </w:pBdr>
      <w:tabs>
        <w:tab w:val="center" w:pos="4320"/>
        <w:tab w:val="right" w:pos="8640"/>
      </w:tabs>
      <w:spacing w:after="0" w:line="240" w:lineRule="auto"/>
      <w:jc w:val="both"/>
    </w:pPr>
    <w:rPr>
      <w:rFonts w:ascii="Times New Roman" w:eastAsia="Times New Roman" w:hAnsi="Times New Roman" w:cs="Times New Roman"/>
      <w:szCs w:val="24"/>
    </w:rPr>
  </w:style>
  <w:style w:type="character" w:customStyle="1" w:styleId="HeaderChar">
    <w:name w:val="Header Char"/>
    <w:basedOn w:val="DefaultParagraphFont"/>
    <w:link w:val="Header"/>
    <w:rsid w:val="003208FC"/>
    <w:rPr>
      <w:rFonts w:ascii="Times New Roman" w:eastAsia="Times New Roman" w:hAnsi="Times New Roman" w:cs="Times New Roman"/>
      <w:szCs w:val="24"/>
    </w:rPr>
  </w:style>
  <w:style w:type="character" w:styleId="Hyperlink">
    <w:name w:val="Hyperlink"/>
    <w:uiPriority w:val="99"/>
    <w:rsid w:val="003208FC"/>
    <w:rPr>
      <w:color w:val="0000FF"/>
      <w:u w:val="single"/>
    </w:rPr>
  </w:style>
  <w:style w:type="paragraph" w:styleId="BodyTextIndent2">
    <w:name w:val="Body Text Indent 2"/>
    <w:basedOn w:val="Normal"/>
    <w:link w:val="BodyTextIndent2Char"/>
    <w:rsid w:val="003208FC"/>
    <w:pPr>
      <w:spacing w:after="120" w:line="480" w:lineRule="auto"/>
      <w:ind w:left="360"/>
      <w:jc w:val="both"/>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3208FC"/>
    <w:rPr>
      <w:rFonts w:ascii="Times New Roman" w:eastAsia="Times New Roman" w:hAnsi="Times New Roman" w:cs="Times New Roman"/>
      <w:sz w:val="24"/>
      <w:szCs w:val="24"/>
    </w:rPr>
  </w:style>
  <w:style w:type="paragraph" w:customStyle="1" w:styleId="heading2Normal14pt">
    <w:name w:val="heading 2 + Normal + 14 pt"/>
    <w:aliases w:val="Bold,Centered"/>
    <w:basedOn w:val="Normal"/>
    <w:rsid w:val="003208FC"/>
    <w:pPr>
      <w:spacing w:after="240" w:line="240" w:lineRule="auto"/>
      <w:jc w:val="center"/>
    </w:pPr>
    <w:rPr>
      <w:rFonts w:ascii="Times New Roman" w:eastAsia="Times New Roman" w:hAnsi="Times New Roman" w:cs="Times New Roman"/>
      <w:b/>
      <w:sz w:val="28"/>
      <w:szCs w:val="28"/>
    </w:rPr>
  </w:style>
  <w:style w:type="paragraph" w:customStyle="1" w:styleId="Proposalh2">
    <w:name w:val="Proposalh2"/>
    <w:basedOn w:val="Normal"/>
    <w:next w:val="Normal"/>
    <w:rsid w:val="003208FC"/>
    <w:pPr>
      <w:numPr>
        <w:ilvl w:val="1"/>
        <w:numId w:val="1"/>
      </w:numPr>
      <w:tabs>
        <w:tab w:val="clear" w:pos="576"/>
        <w:tab w:val="num" w:pos="1800"/>
      </w:tabs>
      <w:spacing w:after="60" w:line="240" w:lineRule="auto"/>
      <w:ind w:left="1800" w:hanging="720"/>
      <w:jc w:val="both"/>
      <w:outlineLvl w:val="1"/>
    </w:pPr>
    <w:rPr>
      <w:rFonts w:ascii="Century Gothic" w:eastAsia="Times New Roman" w:hAnsi="Century Gothic" w:cs="Times New Roman"/>
      <w:bCs/>
      <w:szCs w:val="24"/>
      <w:lang w:val="en-GB"/>
    </w:rPr>
  </w:style>
  <w:style w:type="paragraph" w:styleId="BodyTextIndent3">
    <w:name w:val="Body Text Indent 3"/>
    <w:basedOn w:val="Normal"/>
    <w:link w:val="BodyTextIndent3Char"/>
    <w:rsid w:val="003208FC"/>
    <w:pPr>
      <w:spacing w:after="0" w:line="240" w:lineRule="auto"/>
      <w:ind w:left="720"/>
      <w:jc w:val="both"/>
    </w:pPr>
    <w:rPr>
      <w:rFonts w:ascii="Times New Roman" w:eastAsia="Times New Roman" w:hAnsi="Times New Roman" w:cs="Times New Roman"/>
      <w:b/>
      <w:bCs/>
      <w:sz w:val="24"/>
      <w:szCs w:val="24"/>
    </w:rPr>
  </w:style>
  <w:style w:type="character" w:customStyle="1" w:styleId="BodyTextIndent3Char">
    <w:name w:val="Body Text Indent 3 Char"/>
    <w:basedOn w:val="DefaultParagraphFont"/>
    <w:link w:val="BodyTextIndent3"/>
    <w:rsid w:val="003208FC"/>
    <w:rPr>
      <w:rFonts w:ascii="Times New Roman" w:eastAsia="Times New Roman" w:hAnsi="Times New Roman" w:cs="Times New Roman"/>
      <w:b/>
      <w:bCs/>
      <w:sz w:val="24"/>
      <w:szCs w:val="24"/>
    </w:rPr>
  </w:style>
  <w:style w:type="paragraph" w:styleId="BodyText3">
    <w:name w:val="Body Text 3"/>
    <w:basedOn w:val="Normal"/>
    <w:link w:val="BodyText3Char"/>
    <w:rsid w:val="003208FC"/>
    <w:pPr>
      <w:spacing w:after="0" w:line="240" w:lineRule="auto"/>
      <w:jc w:val="both"/>
    </w:pPr>
    <w:rPr>
      <w:rFonts w:ascii="Arial" w:eastAsia="Times New Roman" w:hAnsi="Arial" w:cs="Times New Roman"/>
      <w:szCs w:val="24"/>
    </w:rPr>
  </w:style>
  <w:style w:type="character" w:customStyle="1" w:styleId="BodyText3Char">
    <w:name w:val="Body Text 3 Char"/>
    <w:basedOn w:val="DefaultParagraphFont"/>
    <w:link w:val="BodyText3"/>
    <w:rsid w:val="003208FC"/>
    <w:rPr>
      <w:rFonts w:ascii="Arial" w:eastAsia="Times New Roman" w:hAnsi="Arial" w:cs="Times New Roman"/>
      <w:szCs w:val="24"/>
    </w:rPr>
  </w:style>
  <w:style w:type="character" w:customStyle="1" w:styleId="Head21">
    <w:name w:val="Head 2.1"/>
    <w:rsid w:val="003208FC"/>
    <w:rPr>
      <w:rFonts w:ascii="CG Times" w:hAnsi="CG Times"/>
      <w:b/>
      <w:sz w:val="24"/>
    </w:rPr>
  </w:style>
  <w:style w:type="character" w:customStyle="1" w:styleId="Head22">
    <w:name w:val="Head 2.2"/>
    <w:rsid w:val="003208FC"/>
    <w:rPr>
      <w:rFonts w:ascii="CG Times" w:hAnsi="CG Times"/>
      <w:b/>
      <w:sz w:val="24"/>
    </w:rPr>
  </w:style>
  <w:style w:type="character" w:customStyle="1" w:styleId="Head42">
    <w:name w:val="Head 4.2"/>
    <w:rsid w:val="003208FC"/>
    <w:rPr>
      <w:rFonts w:ascii="CG Times" w:hAnsi="CG Times"/>
      <w:b/>
      <w:sz w:val="24"/>
    </w:rPr>
  </w:style>
  <w:style w:type="character" w:customStyle="1" w:styleId="Head52">
    <w:name w:val="Head 5.2"/>
    <w:rsid w:val="003208FC"/>
    <w:rPr>
      <w:rFonts w:ascii="CG Times" w:hAnsi="CG Times"/>
      <w:b/>
      <w:sz w:val="24"/>
    </w:rPr>
  </w:style>
  <w:style w:type="character" w:customStyle="1" w:styleId="footnoteref">
    <w:name w:val="footnote ref"/>
    <w:rsid w:val="003208FC"/>
  </w:style>
  <w:style w:type="paragraph" w:customStyle="1" w:styleId="Technical4">
    <w:name w:val="Technical 4"/>
    <w:rsid w:val="003208FC"/>
    <w:pPr>
      <w:tabs>
        <w:tab w:val="left" w:pos="-720"/>
      </w:tabs>
      <w:suppressAutoHyphens/>
      <w:spacing w:after="0" w:line="240" w:lineRule="auto"/>
    </w:pPr>
    <w:rPr>
      <w:rFonts w:ascii="Courier" w:eastAsia="Times New Roman" w:hAnsi="Courier" w:cs="Times New Roman"/>
      <w:b/>
      <w:sz w:val="24"/>
      <w:szCs w:val="20"/>
    </w:rPr>
  </w:style>
  <w:style w:type="paragraph" w:styleId="TOC1">
    <w:name w:val="toc 1"/>
    <w:basedOn w:val="Normal"/>
    <w:next w:val="Normal"/>
    <w:autoRedefine/>
    <w:uiPriority w:val="39"/>
    <w:qFormat/>
    <w:rsid w:val="003208FC"/>
    <w:pPr>
      <w:tabs>
        <w:tab w:val="left" w:pos="1276"/>
        <w:tab w:val="right" w:leader="dot" w:pos="9000"/>
      </w:tabs>
      <w:spacing w:before="120" w:after="0" w:line="240" w:lineRule="auto"/>
    </w:pPr>
    <w:rPr>
      <w:rFonts w:ascii="Times New Roman" w:eastAsia="Times New Roman" w:hAnsi="Times New Roman" w:cs="Times New Roman"/>
      <w:smallCaps/>
      <w:noProof/>
      <w:lang w:val="en-GB"/>
    </w:rPr>
  </w:style>
  <w:style w:type="paragraph" w:styleId="BalloonText">
    <w:name w:val="Balloon Text"/>
    <w:basedOn w:val="Normal"/>
    <w:link w:val="BalloonTextChar"/>
    <w:rsid w:val="003208FC"/>
    <w:pPr>
      <w:spacing w:after="0" w:line="240" w:lineRule="auto"/>
      <w:jc w:val="both"/>
    </w:pPr>
    <w:rPr>
      <w:rFonts w:ascii="Tahoma" w:eastAsia="Times New Roman" w:hAnsi="Tahoma" w:cs="Times New Roman"/>
      <w:sz w:val="16"/>
      <w:szCs w:val="16"/>
    </w:rPr>
  </w:style>
  <w:style w:type="character" w:customStyle="1" w:styleId="BalloonTextChar">
    <w:name w:val="Balloon Text Char"/>
    <w:basedOn w:val="DefaultParagraphFont"/>
    <w:link w:val="BalloonText"/>
    <w:rsid w:val="003208FC"/>
    <w:rPr>
      <w:rFonts w:ascii="Tahoma" w:eastAsia="Times New Roman" w:hAnsi="Tahoma" w:cs="Times New Roman"/>
      <w:sz w:val="16"/>
      <w:szCs w:val="16"/>
    </w:rPr>
  </w:style>
  <w:style w:type="paragraph" w:styleId="Caption">
    <w:name w:val="caption"/>
    <w:basedOn w:val="Normal"/>
    <w:next w:val="Normal"/>
    <w:qFormat/>
    <w:rsid w:val="003208F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pPr>
    <w:rPr>
      <w:rFonts w:ascii="Book Antiqua" w:eastAsia="Times New Roman" w:hAnsi="Book Antiqua" w:cs="Times New Roman"/>
      <w:sz w:val="28"/>
      <w:szCs w:val="24"/>
    </w:rPr>
  </w:style>
  <w:style w:type="paragraph" w:customStyle="1" w:styleId="bullets-normal">
    <w:name w:val="bullets-normal"/>
    <w:basedOn w:val="Normal"/>
    <w:rsid w:val="003208FC"/>
    <w:pPr>
      <w:tabs>
        <w:tab w:val="num" w:pos="495"/>
      </w:tabs>
      <w:spacing w:before="60" w:after="240" w:line="240" w:lineRule="auto"/>
      <w:ind w:left="495" w:hanging="495"/>
      <w:jc w:val="both"/>
    </w:pPr>
    <w:rPr>
      <w:rFonts w:ascii="Times New Roman" w:eastAsia="Times New Roman" w:hAnsi="Times New Roman" w:cs="Times New Roman"/>
      <w:szCs w:val="20"/>
    </w:rPr>
  </w:style>
  <w:style w:type="paragraph" w:customStyle="1" w:styleId="BankNormal">
    <w:name w:val="BankNormal"/>
    <w:basedOn w:val="Normal"/>
    <w:rsid w:val="003208FC"/>
    <w:pPr>
      <w:overflowPunct w:val="0"/>
      <w:autoSpaceDE w:val="0"/>
      <w:autoSpaceDN w:val="0"/>
      <w:adjustRightInd w:val="0"/>
      <w:spacing w:after="240" w:line="240" w:lineRule="auto"/>
      <w:jc w:val="both"/>
      <w:textAlignment w:val="baseline"/>
    </w:pPr>
    <w:rPr>
      <w:rFonts w:ascii="Times New Roman" w:eastAsia="Times New Roman" w:hAnsi="Times New Roman" w:cs="Times New Roman"/>
      <w:szCs w:val="24"/>
      <w:lang w:eastAsia="en-GB"/>
    </w:rPr>
  </w:style>
  <w:style w:type="paragraph" w:styleId="NormalWeb">
    <w:name w:val="Normal (Web)"/>
    <w:basedOn w:val="Normal"/>
    <w:rsid w:val="003208FC"/>
    <w:pPr>
      <w:overflowPunct w:val="0"/>
      <w:autoSpaceDE w:val="0"/>
      <w:autoSpaceDN w:val="0"/>
      <w:adjustRightInd w:val="0"/>
      <w:spacing w:before="100" w:after="100" w:line="240" w:lineRule="auto"/>
      <w:jc w:val="both"/>
      <w:textAlignment w:val="baseline"/>
    </w:pPr>
    <w:rPr>
      <w:rFonts w:ascii="Arial Unicode MS" w:eastAsia="Arial Unicode MS" w:hAnsi="Times New Roman" w:cs="Courier"/>
      <w:szCs w:val="24"/>
      <w:lang w:eastAsia="en-GB"/>
    </w:rPr>
  </w:style>
  <w:style w:type="paragraph" w:customStyle="1" w:styleId="Head81">
    <w:name w:val="Head 8.1"/>
    <w:basedOn w:val="Heading1"/>
    <w:rsid w:val="003208FC"/>
    <w:pPr>
      <w:keepNext w:val="0"/>
      <w:numPr>
        <w:numId w:val="3"/>
      </w:numPr>
      <w:tabs>
        <w:tab w:val="clear" w:pos="567"/>
      </w:tabs>
      <w:suppressAutoHyphens/>
      <w:spacing w:before="480" w:after="240"/>
      <w:ind w:left="0" w:firstLine="0"/>
      <w:outlineLvl w:val="9"/>
    </w:pPr>
    <w:rPr>
      <w:rFonts w:hAnsi="Times New Roman Bold"/>
      <w:bCs w:val="0"/>
      <w:szCs w:val="20"/>
      <w:lang w:val="en-GB"/>
    </w:rPr>
  </w:style>
  <w:style w:type="paragraph" w:customStyle="1" w:styleId="SectionVHeader">
    <w:name w:val="Section V. Header"/>
    <w:basedOn w:val="Normal"/>
    <w:rsid w:val="003208FC"/>
    <w:pPr>
      <w:spacing w:after="0" w:line="240" w:lineRule="auto"/>
      <w:jc w:val="center"/>
    </w:pPr>
    <w:rPr>
      <w:rFonts w:ascii="Times New Roman" w:eastAsia="Times New Roman" w:hAnsi="Times New Roman" w:cs="Times New Roman"/>
      <w:b/>
      <w:sz w:val="36"/>
      <w:szCs w:val="20"/>
    </w:rPr>
  </w:style>
  <w:style w:type="paragraph" w:customStyle="1" w:styleId="Numbering">
    <w:name w:val="Numbering"/>
    <w:basedOn w:val="Normal"/>
    <w:rsid w:val="003208FC"/>
    <w:pPr>
      <w:tabs>
        <w:tab w:val="num" w:pos="720"/>
      </w:tabs>
      <w:spacing w:after="240" w:line="240" w:lineRule="auto"/>
      <w:ind w:left="720" w:hanging="360"/>
      <w:jc w:val="both"/>
    </w:pPr>
    <w:rPr>
      <w:rFonts w:ascii="Times New Roman" w:eastAsia="Times New Roman" w:hAnsi="Times New Roman" w:cs="Arial"/>
      <w:iCs/>
      <w:szCs w:val="20"/>
    </w:rPr>
  </w:style>
  <w:style w:type="paragraph" w:styleId="Revision">
    <w:name w:val="Revision"/>
    <w:hidden/>
    <w:uiPriority w:val="99"/>
    <w:semiHidden/>
    <w:rsid w:val="003208FC"/>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3208FC"/>
    <w:pPr>
      <w:spacing w:after="0" w:line="240" w:lineRule="auto"/>
      <w:ind w:left="720"/>
      <w:jc w:val="both"/>
    </w:pPr>
    <w:rPr>
      <w:rFonts w:ascii="Times New Roman" w:eastAsia="Times New Roman" w:hAnsi="Times New Roman" w:cs="Times New Roman"/>
      <w:szCs w:val="24"/>
    </w:rPr>
  </w:style>
  <w:style w:type="character" w:styleId="CommentReference">
    <w:name w:val="annotation reference"/>
    <w:semiHidden/>
    <w:rsid w:val="003208FC"/>
    <w:rPr>
      <w:sz w:val="16"/>
      <w:szCs w:val="16"/>
    </w:rPr>
  </w:style>
  <w:style w:type="paragraph" w:styleId="CommentText">
    <w:name w:val="annotation text"/>
    <w:basedOn w:val="Normal"/>
    <w:link w:val="CommentTextChar"/>
    <w:semiHidden/>
    <w:rsid w:val="003208FC"/>
    <w:pPr>
      <w:spacing w:after="0" w:line="240" w:lineRule="auto"/>
      <w:jc w:val="both"/>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3208F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3208FC"/>
    <w:rPr>
      <w:b/>
      <w:bCs/>
    </w:rPr>
  </w:style>
  <w:style w:type="character" w:customStyle="1" w:styleId="CommentSubjectChar">
    <w:name w:val="Comment Subject Char"/>
    <w:basedOn w:val="CommentTextChar"/>
    <w:link w:val="CommentSubject"/>
    <w:semiHidden/>
    <w:rsid w:val="003208FC"/>
    <w:rPr>
      <w:rFonts w:ascii="Times New Roman" w:eastAsia="Times New Roman" w:hAnsi="Times New Roman" w:cs="Times New Roman"/>
      <w:b/>
      <w:bCs/>
      <w:sz w:val="20"/>
      <w:szCs w:val="20"/>
    </w:rPr>
  </w:style>
  <w:style w:type="paragraph" w:styleId="TOCHeading">
    <w:name w:val="TOC Heading"/>
    <w:basedOn w:val="Heading1"/>
    <w:next w:val="Normal"/>
    <w:uiPriority w:val="39"/>
    <w:qFormat/>
    <w:rsid w:val="003208FC"/>
    <w:pPr>
      <w:keepLines/>
      <w:spacing w:before="480" w:line="276" w:lineRule="auto"/>
      <w:jc w:val="left"/>
      <w:outlineLvl w:val="9"/>
    </w:pPr>
    <w:rPr>
      <w:rFonts w:ascii="Cambria" w:hAnsi="Cambria"/>
      <w:color w:val="365F91"/>
      <w:szCs w:val="28"/>
    </w:rPr>
  </w:style>
  <w:style w:type="paragraph" w:styleId="TOC2">
    <w:name w:val="toc 2"/>
    <w:basedOn w:val="Normal"/>
    <w:next w:val="Normal"/>
    <w:autoRedefine/>
    <w:uiPriority w:val="39"/>
    <w:qFormat/>
    <w:rsid w:val="003208FC"/>
    <w:pPr>
      <w:spacing w:after="0" w:line="240" w:lineRule="auto"/>
      <w:ind w:left="240"/>
      <w:jc w:val="both"/>
    </w:pPr>
    <w:rPr>
      <w:rFonts w:ascii="Times New Roman" w:eastAsia="Times New Roman" w:hAnsi="Times New Roman" w:cs="Times New Roman"/>
      <w:szCs w:val="24"/>
    </w:rPr>
  </w:style>
  <w:style w:type="paragraph" w:styleId="TOC3">
    <w:name w:val="toc 3"/>
    <w:basedOn w:val="Normal"/>
    <w:next w:val="Normal"/>
    <w:autoRedefine/>
    <w:uiPriority w:val="39"/>
    <w:qFormat/>
    <w:rsid w:val="003208FC"/>
    <w:pPr>
      <w:tabs>
        <w:tab w:val="left" w:pos="1100"/>
        <w:tab w:val="right" w:leader="dot" w:pos="9017"/>
      </w:tabs>
      <w:spacing w:after="0" w:line="240" w:lineRule="auto"/>
      <w:ind w:left="1080" w:hanging="360"/>
      <w:jc w:val="both"/>
    </w:pPr>
    <w:rPr>
      <w:rFonts w:ascii="Times New Roman" w:eastAsia="Times New Roman" w:hAnsi="Times New Roman" w:cs="Times New Roman"/>
      <w:szCs w:val="24"/>
    </w:rPr>
  </w:style>
  <w:style w:type="table" w:styleId="TableGrid">
    <w:name w:val="Table Grid"/>
    <w:basedOn w:val="TableNormal"/>
    <w:rsid w:val="003208FC"/>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DocumentMap">
    <w:name w:val="Document Map"/>
    <w:basedOn w:val="Normal"/>
    <w:link w:val="DocumentMapChar"/>
    <w:semiHidden/>
    <w:rsid w:val="003208FC"/>
    <w:pPr>
      <w:shd w:val="clear" w:color="auto" w:fill="000080"/>
      <w:spacing w:after="0" w:line="240" w:lineRule="auto"/>
      <w:jc w:val="both"/>
    </w:pPr>
    <w:rPr>
      <w:rFonts w:ascii="Tahoma" w:eastAsia="Times New Roman" w:hAnsi="Tahoma" w:cs="Times New Roman"/>
      <w:szCs w:val="24"/>
    </w:rPr>
  </w:style>
  <w:style w:type="character" w:customStyle="1" w:styleId="DocumentMapChar">
    <w:name w:val="Document Map Char"/>
    <w:basedOn w:val="DefaultParagraphFont"/>
    <w:link w:val="DocumentMap"/>
    <w:semiHidden/>
    <w:rsid w:val="003208FC"/>
    <w:rPr>
      <w:rFonts w:ascii="Tahoma" w:eastAsia="Times New Roman" w:hAnsi="Tahoma" w:cs="Times New Roman"/>
      <w:szCs w:val="24"/>
      <w:shd w:val="clear" w:color="auto" w:fill="000080"/>
    </w:rPr>
  </w:style>
  <w:style w:type="paragraph" w:customStyle="1" w:styleId="bullets-list">
    <w:name w:val="bullets-list"/>
    <w:basedOn w:val="Normal"/>
    <w:rsid w:val="003208FC"/>
    <w:pPr>
      <w:spacing w:before="60" w:after="240" w:line="240" w:lineRule="auto"/>
      <w:jc w:val="both"/>
    </w:pPr>
    <w:rPr>
      <w:rFonts w:ascii="Times New Roman" w:eastAsia="Times New Roman" w:hAnsi="Times New Roman" w:cs="Times New Roman"/>
      <w:szCs w:val="20"/>
      <w:lang w:val="en-GB"/>
    </w:rPr>
  </w:style>
  <w:style w:type="paragraph" w:styleId="TOAHeading">
    <w:name w:val="toa heading"/>
    <w:basedOn w:val="Normal"/>
    <w:next w:val="Normal"/>
    <w:rsid w:val="003208FC"/>
    <w:pPr>
      <w:tabs>
        <w:tab w:val="left" w:pos="9000"/>
        <w:tab w:val="right" w:pos="9360"/>
      </w:tabs>
      <w:suppressAutoHyphens/>
      <w:spacing w:before="120" w:after="0" w:line="240" w:lineRule="auto"/>
      <w:jc w:val="both"/>
    </w:pPr>
    <w:rPr>
      <w:rFonts w:ascii="Times New Roman" w:eastAsia="Times New Roman" w:hAnsi="Times New Roman" w:cs="Times New Roman"/>
      <w:szCs w:val="20"/>
      <w:lang w:val="en-GB"/>
    </w:rPr>
  </w:style>
  <w:style w:type="paragraph" w:styleId="TOC4">
    <w:name w:val="toc 4"/>
    <w:basedOn w:val="Normal"/>
    <w:next w:val="Normal"/>
    <w:autoRedefine/>
    <w:uiPriority w:val="39"/>
    <w:unhideWhenUsed/>
    <w:rsid w:val="003208FC"/>
    <w:pPr>
      <w:spacing w:after="100"/>
      <w:ind w:left="660"/>
    </w:pPr>
    <w:rPr>
      <w:rFonts w:ascii="Calibri" w:eastAsia="Times New Roman" w:hAnsi="Calibri" w:cs="Times New Roman"/>
    </w:rPr>
  </w:style>
  <w:style w:type="paragraph" w:styleId="TOC5">
    <w:name w:val="toc 5"/>
    <w:basedOn w:val="Normal"/>
    <w:next w:val="Normal"/>
    <w:autoRedefine/>
    <w:uiPriority w:val="39"/>
    <w:unhideWhenUsed/>
    <w:rsid w:val="003208FC"/>
    <w:pPr>
      <w:spacing w:after="100"/>
      <w:ind w:left="880"/>
    </w:pPr>
    <w:rPr>
      <w:rFonts w:ascii="Calibri" w:eastAsia="Times New Roman" w:hAnsi="Calibri" w:cs="Times New Roman"/>
    </w:rPr>
  </w:style>
  <w:style w:type="paragraph" w:styleId="TOC6">
    <w:name w:val="toc 6"/>
    <w:basedOn w:val="Normal"/>
    <w:next w:val="Normal"/>
    <w:autoRedefine/>
    <w:uiPriority w:val="39"/>
    <w:unhideWhenUsed/>
    <w:rsid w:val="003208FC"/>
    <w:pPr>
      <w:spacing w:after="100"/>
      <w:ind w:left="1100"/>
    </w:pPr>
    <w:rPr>
      <w:rFonts w:ascii="Calibri" w:eastAsia="Times New Roman" w:hAnsi="Calibri" w:cs="Times New Roman"/>
    </w:rPr>
  </w:style>
  <w:style w:type="paragraph" w:styleId="TOC7">
    <w:name w:val="toc 7"/>
    <w:basedOn w:val="Normal"/>
    <w:next w:val="Normal"/>
    <w:autoRedefine/>
    <w:uiPriority w:val="39"/>
    <w:unhideWhenUsed/>
    <w:rsid w:val="003208FC"/>
    <w:pPr>
      <w:spacing w:after="100"/>
      <w:ind w:left="1320"/>
    </w:pPr>
    <w:rPr>
      <w:rFonts w:ascii="Calibri" w:eastAsia="Times New Roman" w:hAnsi="Calibri" w:cs="Times New Roman"/>
    </w:rPr>
  </w:style>
  <w:style w:type="paragraph" w:styleId="TOC8">
    <w:name w:val="toc 8"/>
    <w:basedOn w:val="Normal"/>
    <w:next w:val="Normal"/>
    <w:autoRedefine/>
    <w:uiPriority w:val="39"/>
    <w:unhideWhenUsed/>
    <w:rsid w:val="003208FC"/>
    <w:pPr>
      <w:spacing w:after="100"/>
      <w:ind w:left="1540"/>
    </w:pPr>
    <w:rPr>
      <w:rFonts w:ascii="Calibri" w:eastAsia="Times New Roman" w:hAnsi="Calibri" w:cs="Times New Roman"/>
    </w:rPr>
  </w:style>
  <w:style w:type="paragraph" w:styleId="TOC9">
    <w:name w:val="toc 9"/>
    <w:basedOn w:val="Normal"/>
    <w:next w:val="Normal"/>
    <w:autoRedefine/>
    <w:uiPriority w:val="39"/>
    <w:unhideWhenUsed/>
    <w:rsid w:val="003208FC"/>
    <w:pPr>
      <w:spacing w:after="100"/>
      <w:ind w:left="1760"/>
    </w:pPr>
    <w:rPr>
      <w:rFonts w:ascii="Calibri" w:eastAsia="Times New Roman" w:hAnsi="Calibri" w:cs="Times New Roman"/>
    </w:rPr>
  </w:style>
  <w:style w:type="paragraph" w:styleId="NoSpacing">
    <w:name w:val="No Spacing"/>
    <w:link w:val="NoSpacingChar"/>
    <w:uiPriority w:val="1"/>
    <w:qFormat/>
    <w:rsid w:val="003208FC"/>
    <w:pPr>
      <w:spacing w:after="0" w:line="240" w:lineRule="auto"/>
    </w:pPr>
    <w:rPr>
      <w:rFonts w:ascii="Calibri" w:eastAsia="Times New Roman" w:hAnsi="Calibri" w:cs="Times New Roman"/>
    </w:rPr>
  </w:style>
  <w:style w:type="character" w:customStyle="1" w:styleId="NoSpacingChar">
    <w:name w:val="No Spacing Char"/>
    <w:link w:val="NoSpacing"/>
    <w:uiPriority w:val="1"/>
    <w:rsid w:val="003208FC"/>
    <w:rPr>
      <w:rFonts w:ascii="Calibri" w:eastAsia="Times New Roman" w:hAnsi="Calibri" w:cs="Times New Roman"/>
    </w:rPr>
  </w:style>
  <w:style w:type="paragraph" w:customStyle="1" w:styleId="Header2-SubClauses">
    <w:name w:val="Header 2 - SubClauses"/>
    <w:basedOn w:val="Normal"/>
    <w:rsid w:val="003208FC"/>
    <w:pPr>
      <w:tabs>
        <w:tab w:val="num" w:pos="360"/>
        <w:tab w:val="left" w:pos="619"/>
      </w:tabs>
      <w:spacing w:line="240" w:lineRule="auto"/>
      <w:ind w:left="619" w:hanging="619"/>
      <w:jc w:val="both"/>
    </w:pPr>
    <w:rPr>
      <w:rFonts w:ascii="Times New Roman" w:eastAsia="Times New Roman" w:hAnsi="Times New Roman" w:cs="Times New Roman"/>
      <w:sz w:val="24"/>
      <w:szCs w:val="20"/>
    </w:rPr>
  </w:style>
  <w:style w:type="paragraph" w:customStyle="1" w:styleId="Outline">
    <w:name w:val="Outline"/>
    <w:basedOn w:val="Normal"/>
    <w:rsid w:val="003208FC"/>
    <w:pPr>
      <w:spacing w:before="240" w:after="0" w:line="240" w:lineRule="auto"/>
    </w:pPr>
    <w:rPr>
      <w:rFonts w:ascii="Times New Roman" w:eastAsia="Times New Roman" w:hAnsi="Times New Roman" w:cs="Times New Roman"/>
      <w:kern w:val="28"/>
      <w:sz w:val="24"/>
      <w:szCs w:val="20"/>
    </w:rPr>
  </w:style>
  <w:style w:type="paragraph" w:customStyle="1" w:styleId="titulo">
    <w:name w:val="titulo"/>
    <w:basedOn w:val="Heading5"/>
    <w:rsid w:val="003208FC"/>
    <w:pPr>
      <w:keepNext w:val="0"/>
      <w:spacing w:after="240"/>
      <w:jc w:val="center"/>
    </w:pPr>
    <w:rPr>
      <w:rFonts w:ascii="Times New Roman Bold" w:hAnsi="Times New Roman Bold"/>
      <w:b/>
      <w:szCs w:val="28"/>
    </w:rPr>
  </w:style>
  <w:style w:type="paragraph" w:customStyle="1" w:styleId="S3-Header1">
    <w:name w:val="S3 - Header 1"/>
    <w:basedOn w:val="Normal"/>
    <w:next w:val="Normal"/>
    <w:rsid w:val="003208FC"/>
    <w:pPr>
      <w:spacing w:after="0" w:line="240" w:lineRule="auto"/>
      <w:jc w:val="center"/>
    </w:pPr>
    <w:rPr>
      <w:rFonts w:ascii="Times New Roman" w:eastAsia="Times New Roman" w:hAnsi="Times New Roman" w:cs="Times New Roman"/>
      <w:b/>
      <w:sz w:val="32"/>
      <w:szCs w:val="20"/>
    </w:rPr>
  </w:style>
  <w:style w:type="paragraph" w:customStyle="1" w:styleId="Default">
    <w:name w:val="Default"/>
    <w:rsid w:val="003208F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ectionVIIHeader2">
    <w:name w:val="Section VII Header2"/>
    <w:basedOn w:val="Heading1"/>
    <w:autoRedefine/>
    <w:uiPriority w:val="99"/>
    <w:rsid w:val="003208FC"/>
    <w:pPr>
      <w:tabs>
        <w:tab w:val="left" w:pos="975"/>
      </w:tabs>
      <w:ind w:left="720"/>
    </w:pPr>
    <w:rPr>
      <w:rFonts w:ascii="Times New Roman"/>
      <w:bCs w:val="0"/>
      <w:smallCaps w:val="0"/>
      <w:kern w:val="28"/>
      <w:sz w:val="36"/>
      <w:szCs w:val="36"/>
    </w:rPr>
  </w:style>
  <w:style w:type="paragraph" w:customStyle="1" w:styleId="Head71">
    <w:name w:val="Head 7.1"/>
    <w:basedOn w:val="Normal"/>
    <w:rsid w:val="003208FC"/>
    <w:pPr>
      <w:keepNext/>
      <w:pBdr>
        <w:bottom w:val="single" w:sz="24" w:space="3" w:color="auto"/>
      </w:pBdr>
      <w:suppressAutoHyphens/>
      <w:spacing w:before="480" w:after="120" w:line="240" w:lineRule="auto"/>
      <w:jc w:val="center"/>
    </w:pPr>
    <w:rPr>
      <w:rFonts w:ascii="Times New Roman Bold" w:eastAsia="Times New Roman" w:hAnsi="Times New Roman Bold" w:cs="Times New Roman"/>
      <w:b/>
      <w:smallCaps/>
      <w:sz w:val="32"/>
      <w:szCs w:val="20"/>
    </w:rPr>
  </w:style>
  <w:style w:type="paragraph" w:customStyle="1" w:styleId="Head72">
    <w:name w:val="Head 7.2"/>
    <w:basedOn w:val="Normal"/>
    <w:rsid w:val="003208FC"/>
    <w:pPr>
      <w:suppressAutoHyphens/>
      <w:spacing w:after="120" w:line="240" w:lineRule="auto"/>
      <w:ind w:left="720" w:hanging="720"/>
    </w:pPr>
    <w:rPr>
      <w:rFonts w:ascii="Times New Roman Bold" w:eastAsia="Times New Roman" w:hAnsi="Times New Roman Bold" w:cs="Times New Roman"/>
      <w:b/>
      <w:sz w:val="28"/>
      <w:szCs w:val="20"/>
    </w:rPr>
  </w:style>
  <w:style w:type="character" w:customStyle="1" w:styleId="Preparersnotenobold">
    <w:name w:val="Preparer's note (no bold)"/>
    <w:rsid w:val="003208FC"/>
    <w:rPr>
      <w:i/>
    </w:rPr>
  </w:style>
  <w:style w:type="paragraph" w:styleId="Subtitle">
    <w:name w:val="Subtitle"/>
    <w:basedOn w:val="Normal"/>
    <w:link w:val="SubtitleChar"/>
    <w:qFormat/>
    <w:rsid w:val="003208FC"/>
    <w:pPr>
      <w:spacing w:after="0" w:line="240" w:lineRule="auto"/>
      <w:jc w:val="center"/>
    </w:pPr>
    <w:rPr>
      <w:rFonts w:ascii="Times New Roman" w:eastAsia="Times New Roman" w:hAnsi="Times New Roman" w:cs="Times New Roman"/>
      <w:b/>
      <w:sz w:val="44"/>
      <w:szCs w:val="20"/>
    </w:rPr>
  </w:style>
  <w:style w:type="character" w:customStyle="1" w:styleId="SubtitleChar">
    <w:name w:val="Subtitle Char"/>
    <w:basedOn w:val="DefaultParagraphFont"/>
    <w:link w:val="Subtitle"/>
    <w:rsid w:val="003208FC"/>
    <w:rPr>
      <w:rFonts w:ascii="Times New Roman" w:eastAsia="Times New Roman" w:hAnsi="Times New Roman" w:cs="Times New Roman"/>
      <w:b/>
      <w:sz w:val="44"/>
      <w:szCs w:val="20"/>
    </w:rPr>
  </w:style>
  <w:style w:type="paragraph" w:styleId="List">
    <w:name w:val="List"/>
    <w:basedOn w:val="Normal"/>
    <w:rsid w:val="003208FC"/>
    <w:pPr>
      <w:spacing w:before="120" w:after="120" w:line="240" w:lineRule="auto"/>
      <w:ind w:left="1440"/>
      <w:jc w:val="both"/>
    </w:pPr>
    <w:rPr>
      <w:rFonts w:ascii="Times New Roman" w:eastAsia="Times New Roman" w:hAnsi="Times New Roman" w:cs="Times New Roman"/>
      <w:sz w:val="24"/>
      <w:szCs w:val="20"/>
    </w:rPr>
  </w:style>
  <w:style w:type="paragraph" w:customStyle="1" w:styleId="Subtitle2">
    <w:name w:val="Subtitle 2"/>
    <w:basedOn w:val="Outline"/>
    <w:next w:val="TOC6"/>
    <w:autoRedefine/>
    <w:rsid w:val="003208FC"/>
    <w:pPr>
      <w:tabs>
        <w:tab w:val="right" w:leader="underscore" w:pos="9504"/>
      </w:tabs>
      <w:spacing w:before="120"/>
      <w:jc w:val="center"/>
      <w:outlineLvl w:val="1"/>
    </w:pPr>
    <w:rPr>
      <w:b/>
      <w:kern w:val="0"/>
      <w:sz w:val="32"/>
    </w:rPr>
  </w:style>
  <w:style w:type="paragraph" w:customStyle="1" w:styleId="Header3-Paragraph">
    <w:name w:val="Header 3 - Paragraph"/>
    <w:basedOn w:val="Normal"/>
    <w:rsid w:val="003208FC"/>
    <w:pPr>
      <w:tabs>
        <w:tab w:val="num" w:pos="504"/>
      </w:tabs>
      <w:spacing w:line="240" w:lineRule="auto"/>
      <w:ind w:left="504" w:hanging="504"/>
      <w:jc w:val="both"/>
    </w:pPr>
    <w:rPr>
      <w:rFonts w:ascii="Times New Roman" w:eastAsia="Times New Roman" w:hAnsi="Times New Roman" w:cs="Times New Roman"/>
      <w:sz w:val="24"/>
      <w:szCs w:val="20"/>
    </w:rPr>
  </w:style>
  <w:style w:type="paragraph" w:customStyle="1" w:styleId="Outline1">
    <w:name w:val="Outline1"/>
    <w:basedOn w:val="Outline"/>
    <w:next w:val="Normal"/>
    <w:rsid w:val="003208FC"/>
    <w:pPr>
      <w:keepNext/>
      <w:tabs>
        <w:tab w:val="num" w:pos="360"/>
        <w:tab w:val="num" w:pos="720"/>
      </w:tabs>
      <w:ind w:left="360" w:hanging="360"/>
    </w:pPr>
  </w:style>
  <w:style w:type="paragraph" w:customStyle="1" w:styleId="Head2">
    <w:name w:val="Head 2"/>
    <w:basedOn w:val="Heading9"/>
    <w:rsid w:val="003208FC"/>
    <w:pPr>
      <w:widowControl w:val="0"/>
      <w:suppressAutoHyphens/>
      <w:outlineLvl w:val="9"/>
    </w:pPr>
    <w:rPr>
      <w:rFonts w:ascii="Times New Roman Bold" w:hAnsi="Times New Roman Bold"/>
      <w:b w:val="0"/>
      <w:bCs w:val="0"/>
      <w:spacing w:val="-4"/>
      <w:sz w:val="32"/>
      <w:szCs w:val="20"/>
    </w:rPr>
  </w:style>
  <w:style w:type="character" w:customStyle="1" w:styleId="Table">
    <w:name w:val="Table"/>
    <w:rsid w:val="003208FC"/>
    <w:rPr>
      <w:rFonts w:ascii="Arial" w:hAnsi="Arial"/>
      <w:sz w:val="20"/>
    </w:rPr>
  </w:style>
  <w:style w:type="paragraph" w:customStyle="1" w:styleId="S4-header1">
    <w:name w:val="S4-header1"/>
    <w:basedOn w:val="Normal"/>
    <w:rsid w:val="003208FC"/>
    <w:pPr>
      <w:spacing w:before="120" w:after="240" w:line="240" w:lineRule="auto"/>
      <w:jc w:val="center"/>
    </w:pPr>
    <w:rPr>
      <w:rFonts w:ascii="Times New Roman" w:eastAsia="Times New Roman" w:hAnsi="Times New Roman" w:cs="Times New Roman"/>
      <w:b/>
      <w:sz w:val="36"/>
      <w:szCs w:val="20"/>
    </w:rPr>
  </w:style>
  <w:style w:type="numbering" w:customStyle="1" w:styleId="NoList11">
    <w:name w:val="No List11"/>
    <w:next w:val="NoList"/>
    <w:semiHidden/>
    <w:rsid w:val="003208FC"/>
  </w:style>
  <w:style w:type="table" w:customStyle="1" w:styleId="TableGrid1">
    <w:name w:val="Table Grid1"/>
    <w:basedOn w:val="TableNormal"/>
    <w:next w:val="TableGrid"/>
    <w:rsid w:val="003208F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NoList"/>
    <w:uiPriority w:val="99"/>
    <w:semiHidden/>
    <w:unhideWhenUsed/>
    <w:rsid w:val="003208FC"/>
  </w:style>
  <w:style w:type="numbering" w:customStyle="1" w:styleId="NoList111">
    <w:name w:val="No List111"/>
    <w:next w:val="NoList"/>
    <w:semiHidden/>
    <w:rsid w:val="003208FC"/>
  </w:style>
  <w:style w:type="table" w:customStyle="1" w:styleId="TableGrid2">
    <w:name w:val="Table Grid2"/>
    <w:basedOn w:val="TableNormal"/>
    <w:next w:val="TableGrid"/>
    <w:rsid w:val="003208F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uiPriority w:val="99"/>
    <w:semiHidden/>
    <w:unhideWhenUsed/>
    <w:rsid w:val="003208FC"/>
    <w:rPr>
      <w:color w:val="800080"/>
      <w:u w:val="single"/>
    </w:rPr>
  </w:style>
  <w:style w:type="paragraph" w:customStyle="1" w:styleId="xl65">
    <w:name w:val="xl65"/>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entury Gothic" w:eastAsia="Times New Roman" w:hAnsi="Century Gothic" w:cs="Times New Roman"/>
      <w:b/>
      <w:bCs/>
      <w:sz w:val="24"/>
      <w:szCs w:val="24"/>
    </w:rPr>
  </w:style>
  <w:style w:type="paragraph" w:customStyle="1" w:styleId="xl66">
    <w:name w:val="xl66"/>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entury Gothic" w:eastAsia="Times New Roman" w:hAnsi="Century Gothic" w:cs="Times New Roman"/>
      <w:b/>
      <w:bCs/>
      <w:sz w:val="24"/>
      <w:szCs w:val="24"/>
    </w:rPr>
  </w:style>
  <w:style w:type="paragraph" w:customStyle="1" w:styleId="xl68">
    <w:name w:val="xl68"/>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70">
    <w:name w:val="xl70"/>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entury Gothic" w:eastAsia="Times New Roman" w:hAnsi="Century Gothic" w:cs="Times New Roman"/>
      <w:sz w:val="24"/>
      <w:szCs w:val="24"/>
    </w:rPr>
  </w:style>
  <w:style w:type="paragraph" w:customStyle="1" w:styleId="xl71">
    <w:name w:val="xl71"/>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entury Gothic" w:eastAsia="Times New Roman" w:hAnsi="Century Gothic" w:cs="Times New Roman"/>
      <w:b/>
      <w:bCs/>
      <w:sz w:val="24"/>
      <w:szCs w:val="24"/>
    </w:rPr>
  </w:style>
  <w:style w:type="paragraph" w:customStyle="1" w:styleId="xl72">
    <w:name w:val="xl72"/>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73">
    <w:name w:val="xl73"/>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entury Gothic" w:eastAsia="Times New Roman" w:hAnsi="Century Gothic" w:cs="Times New Roman"/>
      <w:b/>
      <w:bCs/>
      <w:color w:val="000000"/>
      <w:sz w:val="24"/>
      <w:szCs w:val="24"/>
    </w:rPr>
  </w:style>
  <w:style w:type="paragraph" w:customStyle="1" w:styleId="xl74">
    <w:name w:val="xl74"/>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entury Gothic" w:eastAsia="Times New Roman" w:hAnsi="Century Gothic" w:cs="Times New Roman"/>
      <w:b/>
      <w:bCs/>
      <w:color w:val="000000"/>
      <w:sz w:val="24"/>
      <w:szCs w:val="24"/>
    </w:rPr>
  </w:style>
  <w:style w:type="paragraph" w:customStyle="1" w:styleId="xl75">
    <w:name w:val="xl75"/>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entury Gothic" w:eastAsia="Times New Roman" w:hAnsi="Century Gothic" w:cs="Times New Roman"/>
      <w:b/>
      <w:bCs/>
      <w:sz w:val="24"/>
      <w:szCs w:val="24"/>
    </w:rPr>
  </w:style>
  <w:style w:type="paragraph" w:customStyle="1" w:styleId="xl76">
    <w:name w:val="xl76"/>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entury Gothic" w:eastAsia="Times New Roman" w:hAnsi="Century Gothic" w:cs="Times New Roman"/>
      <w:b/>
      <w:bCs/>
      <w:color w:val="000000"/>
      <w:sz w:val="24"/>
      <w:szCs w:val="24"/>
    </w:rPr>
  </w:style>
  <w:style w:type="paragraph" w:customStyle="1" w:styleId="xl77">
    <w:name w:val="xl77"/>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Bookman Old Style" w:eastAsia="Times New Roman" w:hAnsi="Bookman Old Style" w:cs="Times New Roman"/>
      <w:b/>
      <w:bCs/>
      <w:sz w:val="24"/>
      <w:szCs w:val="24"/>
    </w:rPr>
  </w:style>
  <w:style w:type="paragraph" w:customStyle="1" w:styleId="xl78">
    <w:name w:val="xl78"/>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entury Gothic" w:eastAsia="Times New Roman" w:hAnsi="Century Gothic" w:cs="Times New Roman"/>
      <w:b/>
      <w:bCs/>
      <w:color w:val="FF0000"/>
      <w:sz w:val="24"/>
      <w:szCs w:val="24"/>
    </w:rPr>
  </w:style>
  <w:style w:type="paragraph" w:customStyle="1" w:styleId="xl79">
    <w:name w:val="xl79"/>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00"/>
      <w:sz w:val="28"/>
      <w:szCs w:val="28"/>
    </w:rPr>
  </w:style>
  <w:style w:type="paragraph" w:customStyle="1" w:styleId="xl80">
    <w:name w:val="xl80"/>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entury Gothic" w:eastAsia="Times New Roman" w:hAnsi="Century Gothic" w:cs="Times New Roman"/>
      <w:sz w:val="24"/>
      <w:szCs w:val="24"/>
    </w:rPr>
  </w:style>
  <w:style w:type="paragraph" w:customStyle="1" w:styleId="xl81">
    <w:name w:val="xl81"/>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entury Gothic" w:eastAsia="Times New Roman" w:hAnsi="Century Gothic" w:cs="Times New Roman"/>
      <w:color w:val="000000"/>
      <w:sz w:val="24"/>
      <w:szCs w:val="24"/>
    </w:rPr>
  </w:style>
  <w:style w:type="paragraph" w:customStyle="1" w:styleId="xl82">
    <w:name w:val="xl82"/>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entury Gothic" w:eastAsia="Times New Roman" w:hAnsi="Century Gothic" w:cs="Times New Roman"/>
      <w:color w:val="FF0000"/>
      <w:sz w:val="24"/>
      <w:szCs w:val="24"/>
    </w:rPr>
  </w:style>
  <w:style w:type="paragraph" w:customStyle="1" w:styleId="xl83">
    <w:name w:val="xl83"/>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entury Gothic" w:eastAsia="Times New Roman" w:hAnsi="Century Gothic" w:cs="Times New Roman"/>
      <w:sz w:val="24"/>
      <w:szCs w:val="24"/>
    </w:rPr>
  </w:style>
  <w:style w:type="paragraph" w:customStyle="1" w:styleId="xl84">
    <w:name w:val="xl84"/>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entury Gothic" w:eastAsia="Times New Roman" w:hAnsi="Century Gothic" w:cs="Times New Roman"/>
      <w:b/>
      <w:bCs/>
      <w:color w:val="FF0000"/>
      <w:sz w:val="24"/>
      <w:szCs w:val="24"/>
    </w:rPr>
  </w:style>
  <w:style w:type="paragraph" w:customStyle="1" w:styleId="xl85">
    <w:name w:val="xl85"/>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mbria" w:eastAsia="Times New Roman" w:hAnsi="Cambria" w:cs="Times New Roman"/>
      <w:b/>
      <w:bCs/>
      <w:sz w:val="26"/>
      <w:szCs w:val="26"/>
    </w:rPr>
  </w:style>
  <w:style w:type="paragraph" w:customStyle="1" w:styleId="xl86">
    <w:name w:val="xl86"/>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mbria" w:eastAsia="Times New Roman" w:hAnsi="Cambria" w:cs="Times New Roman"/>
      <w:b/>
      <w:bCs/>
      <w:sz w:val="26"/>
      <w:szCs w:val="26"/>
    </w:rPr>
  </w:style>
  <w:style w:type="paragraph" w:customStyle="1" w:styleId="xl87">
    <w:name w:val="xl87"/>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Century Gothic" w:eastAsia="Times New Roman" w:hAnsi="Century Gothic" w:cs="Times New Roman"/>
      <w:b/>
      <w:bCs/>
      <w:sz w:val="24"/>
      <w:szCs w:val="24"/>
    </w:rPr>
  </w:style>
  <w:style w:type="paragraph" w:customStyle="1" w:styleId="xl88">
    <w:name w:val="xl88"/>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Century Gothic" w:eastAsia="Times New Roman" w:hAnsi="Century Gothic" w:cs="Times New Roman"/>
      <w:b/>
      <w:bCs/>
      <w:sz w:val="24"/>
      <w:szCs w:val="24"/>
    </w:rPr>
  </w:style>
  <w:style w:type="paragraph" w:customStyle="1" w:styleId="xl89">
    <w:name w:val="xl89"/>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Century Gothic" w:eastAsia="Times New Roman" w:hAnsi="Century Gothic" w:cs="Times New Roman"/>
      <w:color w:val="000000"/>
      <w:sz w:val="24"/>
      <w:szCs w:val="24"/>
    </w:rPr>
  </w:style>
  <w:style w:type="paragraph" w:customStyle="1" w:styleId="xl90">
    <w:name w:val="xl90"/>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entury Gothic" w:eastAsia="Times New Roman" w:hAnsi="Century Gothic" w:cs="Times New Roman"/>
      <w:b/>
      <w:bCs/>
      <w:i/>
      <w:iCs/>
      <w:sz w:val="24"/>
      <w:szCs w:val="24"/>
    </w:rPr>
  </w:style>
  <w:style w:type="paragraph" w:customStyle="1" w:styleId="xl91">
    <w:name w:val="xl91"/>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entury Gothic" w:eastAsia="Times New Roman" w:hAnsi="Century Gothic" w:cs="Times New Roman"/>
      <w:i/>
      <w:iCs/>
      <w:sz w:val="24"/>
      <w:szCs w:val="24"/>
    </w:rPr>
  </w:style>
  <w:style w:type="paragraph" w:customStyle="1" w:styleId="xl92">
    <w:name w:val="xl92"/>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Century Gothic" w:eastAsia="Times New Roman" w:hAnsi="Century Gothic" w:cs="Times New Roman"/>
      <w:sz w:val="24"/>
      <w:szCs w:val="24"/>
    </w:rPr>
  </w:style>
  <w:style w:type="paragraph" w:customStyle="1" w:styleId="xl93">
    <w:name w:val="xl93"/>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b/>
      <w:bCs/>
      <w:sz w:val="24"/>
      <w:szCs w:val="24"/>
    </w:rPr>
  </w:style>
  <w:style w:type="paragraph" w:customStyle="1" w:styleId="xl94">
    <w:name w:val="xl94"/>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8"/>
      <w:szCs w:val="28"/>
    </w:rPr>
  </w:style>
  <w:style w:type="paragraph" w:customStyle="1" w:styleId="xl95">
    <w:name w:val="xl95"/>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96">
    <w:name w:val="xl96"/>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7">
    <w:name w:val="xl97"/>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8">
    <w:name w:val="xl98"/>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8"/>
      <w:szCs w:val="28"/>
    </w:rPr>
  </w:style>
  <w:style w:type="paragraph" w:customStyle="1" w:styleId="xl99">
    <w:name w:val="xl99"/>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entury Gothic" w:eastAsia="Times New Roman" w:hAnsi="Century Gothic" w:cs="Times New Roman"/>
      <w:sz w:val="24"/>
      <w:szCs w:val="24"/>
    </w:rPr>
  </w:style>
  <w:style w:type="paragraph" w:customStyle="1" w:styleId="xl100">
    <w:name w:val="xl100"/>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1">
    <w:name w:val="xl101"/>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entury Gothic" w:eastAsia="Times New Roman" w:hAnsi="Century Gothic" w:cs="Times New Roman"/>
      <w:color w:val="000000"/>
      <w:sz w:val="24"/>
      <w:szCs w:val="24"/>
    </w:rPr>
  </w:style>
  <w:style w:type="paragraph" w:customStyle="1" w:styleId="xl102">
    <w:name w:val="xl102"/>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entury Gothic" w:eastAsia="Times New Roman" w:hAnsi="Century Gothic" w:cs="Times New Roman"/>
      <w:sz w:val="24"/>
      <w:szCs w:val="24"/>
    </w:rPr>
  </w:style>
  <w:style w:type="paragraph" w:customStyle="1" w:styleId="xl103">
    <w:name w:val="xl103"/>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rPr>
  </w:style>
  <w:style w:type="numbering" w:customStyle="1" w:styleId="NoList3">
    <w:name w:val="No List3"/>
    <w:next w:val="NoList"/>
    <w:uiPriority w:val="99"/>
    <w:semiHidden/>
    <w:unhideWhenUsed/>
    <w:rsid w:val="003208FC"/>
  </w:style>
  <w:style w:type="numbering" w:customStyle="1" w:styleId="NoList12">
    <w:name w:val="No List12"/>
    <w:next w:val="NoList"/>
    <w:semiHidden/>
    <w:rsid w:val="003208FC"/>
  </w:style>
  <w:style w:type="table" w:customStyle="1" w:styleId="TableGrid3">
    <w:name w:val="Table Grid3"/>
    <w:basedOn w:val="TableNormal"/>
    <w:next w:val="TableGrid"/>
    <w:rsid w:val="003208F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
    <w:name w:val="No List4"/>
    <w:next w:val="NoList"/>
    <w:uiPriority w:val="99"/>
    <w:semiHidden/>
    <w:unhideWhenUsed/>
    <w:rsid w:val="003208FC"/>
  </w:style>
  <w:style w:type="numbering" w:customStyle="1" w:styleId="NoList5">
    <w:name w:val="No List5"/>
    <w:next w:val="NoList"/>
    <w:uiPriority w:val="99"/>
    <w:semiHidden/>
    <w:unhideWhenUsed/>
    <w:rsid w:val="003208FC"/>
  </w:style>
  <w:style w:type="numbering" w:customStyle="1" w:styleId="NoList13">
    <w:name w:val="No List13"/>
    <w:next w:val="NoList"/>
    <w:semiHidden/>
    <w:rsid w:val="003208FC"/>
  </w:style>
  <w:style w:type="table" w:customStyle="1" w:styleId="TableGrid4">
    <w:name w:val="Table Grid4"/>
    <w:basedOn w:val="TableNormal"/>
    <w:next w:val="TableGrid"/>
    <w:rsid w:val="003208F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04">
    <w:name w:val="xl104"/>
    <w:basedOn w:val="Normal"/>
    <w:rsid w:val="003208FC"/>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105">
    <w:name w:val="xl105"/>
    <w:basedOn w:val="Normal"/>
    <w:rsid w:val="003208FC"/>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6">
    <w:name w:val="xl106"/>
    <w:basedOn w:val="Normal"/>
    <w:rsid w:val="003208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7">
    <w:name w:val="xl107"/>
    <w:basedOn w:val="Normal"/>
    <w:rsid w:val="003208F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8">
    <w:name w:val="xl108"/>
    <w:basedOn w:val="Normal"/>
    <w:rsid w:val="003208F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9">
    <w:name w:val="xl109"/>
    <w:basedOn w:val="Normal"/>
    <w:rsid w:val="003208F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0">
    <w:name w:val="xl110"/>
    <w:basedOn w:val="Normal"/>
    <w:rsid w:val="003208F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1">
    <w:name w:val="xl111"/>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112">
    <w:name w:val="xl112"/>
    <w:basedOn w:val="Normal"/>
    <w:rsid w:val="003208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cs="Times New Roman"/>
      <w:sz w:val="24"/>
      <w:szCs w:val="24"/>
      <w:lang w:val="en-GB" w:eastAsia="en-GB"/>
    </w:rPr>
  </w:style>
  <w:style w:type="paragraph" w:customStyle="1" w:styleId="xl113">
    <w:name w:val="xl113"/>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GB" w:eastAsia="en-GB"/>
    </w:rPr>
  </w:style>
  <w:style w:type="paragraph" w:customStyle="1" w:styleId="xl114">
    <w:name w:val="xl114"/>
    <w:basedOn w:val="Normal"/>
    <w:rsid w:val="003208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val="en-GB" w:eastAsia="en-GB"/>
    </w:rPr>
  </w:style>
  <w:style w:type="paragraph" w:customStyle="1" w:styleId="xl115">
    <w:name w:val="xl115"/>
    <w:basedOn w:val="Normal"/>
    <w:rsid w:val="003208FC"/>
    <w:pPr>
      <w:spacing w:before="100" w:beforeAutospacing="1" w:after="100" w:afterAutospacing="1" w:line="240" w:lineRule="auto"/>
      <w:textAlignment w:val="center"/>
    </w:pPr>
    <w:rPr>
      <w:rFonts w:ascii="Times New Roman" w:eastAsia="Times New Roman" w:hAnsi="Times New Roman" w:cs="Times New Roman"/>
      <w:b/>
      <w:bCs/>
      <w:sz w:val="28"/>
      <w:szCs w:val="28"/>
      <w:lang w:val="en-GB" w:eastAsia="en-GB"/>
    </w:rPr>
  </w:style>
  <w:style w:type="paragraph" w:customStyle="1" w:styleId="xl116">
    <w:name w:val="xl116"/>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GB" w:eastAsia="en-GB"/>
    </w:rPr>
  </w:style>
  <w:style w:type="paragraph" w:customStyle="1" w:styleId="xl117">
    <w:name w:val="xl117"/>
    <w:basedOn w:val="Normal"/>
    <w:rsid w:val="003208F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en-GB" w:eastAsia="en-GB"/>
    </w:rPr>
  </w:style>
  <w:style w:type="paragraph" w:customStyle="1" w:styleId="xl118">
    <w:name w:val="xl118"/>
    <w:basedOn w:val="Normal"/>
    <w:rsid w:val="003208F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GB" w:eastAsia="en-GB"/>
    </w:rPr>
  </w:style>
  <w:style w:type="paragraph" w:customStyle="1" w:styleId="xl119">
    <w:name w:val="xl119"/>
    <w:basedOn w:val="Normal"/>
    <w:rsid w:val="003208FC"/>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GB" w:eastAsia="en-GB"/>
    </w:rPr>
  </w:style>
  <w:style w:type="paragraph" w:customStyle="1" w:styleId="xl120">
    <w:name w:val="xl120"/>
    <w:basedOn w:val="Normal"/>
    <w:rsid w:val="003208F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GB" w:eastAsia="en-GB"/>
    </w:rPr>
  </w:style>
  <w:style w:type="paragraph" w:customStyle="1" w:styleId="xl121">
    <w:name w:val="xl121"/>
    <w:basedOn w:val="Normal"/>
    <w:rsid w:val="003208F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en-GB" w:eastAsia="en-GB"/>
    </w:rPr>
  </w:style>
  <w:style w:type="paragraph" w:customStyle="1" w:styleId="xl122">
    <w:name w:val="xl122"/>
    <w:basedOn w:val="Normal"/>
    <w:rsid w:val="003208F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en-GB" w:eastAsia="en-GB"/>
    </w:rPr>
  </w:style>
  <w:style w:type="paragraph" w:customStyle="1" w:styleId="xl123">
    <w:name w:val="xl123"/>
    <w:basedOn w:val="Normal"/>
    <w:rsid w:val="003208FC"/>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124">
    <w:name w:val="xl124"/>
    <w:basedOn w:val="Normal"/>
    <w:rsid w:val="003208FC"/>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125">
    <w:name w:val="xl125"/>
    <w:basedOn w:val="Normal"/>
    <w:rsid w:val="003208FC"/>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126">
    <w:name w:val="xl126"/>
    <w:basedOn w:val="Normal"/>
    <w:rsid w:val="003208FC"/>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127">
    <w:name w:val="xl127"/>
    <w:basedOn w:val="Normal"/>
    <w:rsid w:val="003208FC"/>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en-GB" w:eastAsia="en-GB"/>
    </w:rPr>
  </w:style>
  <w:style w:type="paragraph" w:customStyle="1" w:styleId="xl128">
    <w:name w:val="xl128"/>
    <w:basedOn w:val="Normal"/>
    <w:rsid w:val="003208FC"/>
    <w:pPr>
      <w:spacing w:before="100" w:beforeAutospacing="1" w:after="100" w:afterAutospacing="1" w:line="240" w:lineRule="auto"/>
      <w:jc w:val="center"/>
    </w:pPr>
    <w:rPr>
      <w:rFonts w:ascii="Times New Roman" w:eastAsia="Times New Roman" w:hAnsi="Times New Roman" w:cs="Times New Roman"/>
      <w:b/>
      <w:bCs/>
      <w:sz w:val="24"/>
      <w:szCs w:val="24"/>
      <w:lang w:val="en-GB" w:eastAsia="en-GB"/>
    </w:rPr>
  </w:style>
  <w:style w:type="paragraph" w:customStyle="1" w:styleId="xl129">
    <w:name w:val="xl129"/>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GB" w:eastAsia="en-GB"/>
    </w:rPr>
  </w:style>
  <w:style w:type="paragraph" w:customStyle="1" w:styleId="xl130">
    <w:name w:val="xl130"/>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en-GB" w:eastAsia="en-GB"/>
    </w:rPr>
  </w:style>
  <w:style w:type="paragraph" w:customStyle="1" w:styleId="xl131">
    <w:name w:val="xl131"/>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GB" w:eastAsia="en-GB"/>
    </w:rPr>
  </w:style>
  <w:style w:type="paragraph" w:customStyle="1" w:styleId="xl132">
    <w:name w:val="xl132"/>
    <w:basedOn w:val="Normal"/>
    <w:rsid w:val="003208FC"/>
    <w:pPr>
      <w:spacing w:before="100" w:beforeAutospacing="1" w:after="100" w:afterAutospacing="1" w:line="240" w:lineRule="auto"/>
      <w:jc w:val="center"/>
    </w:pPr>
    <w:rPr>
      <w:rFonts w:ascii="Times New Roman" w:eastAsia="Times New Roman" w:hAnsi="Times New Roman" w:cs="Times New Roman"/>
      <w:b/>
      <w:bCs/>
      <w:sz w:val="28"/>
      <w:szCs w:val="28"/>
      <w:lang w:val="en-GB" w:eastAsia="en-GB"/>
    </w:rPr>
  </w:style>
  <w:style w:type="paragraph" w:customStyle="1" w:styleId="xl133">
    <w:name w:val="xl133"/>
    <w:basedOn w:val="Normal"/>
    <w:rsid w:val="003208F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GB" w:eastAsia="en-GB"/>
    </w:rPr>
  </w:style>
  <w:style w:type="paragraph" w:customStyle="1" w:styleId="xl134">
    <w:name w:val="xl134"/>
    <w:basedOn w:val="Normal"/>
    <w:rsid w:val="003208FC"/>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GB" w:eastAsia="en-GB"/>
    </w:rPr>
  </w:style>
  <w:style w:type="paragraph" w:customStyle="1" w:styleId="xl135">
    <w:name w:val="xl135"/>
    <w:basedOn w:val="Normal"/>
    <w:rsid w:val="003208F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GB" w:eastAsia="en-GB"/>
    </w:rPr>
  </w:style>
  <w:style w:type="paragraph" w:customStyle="1" w:styleId="xl136">
    <w:name w:val="xl136"/>
    <w:basedOn w:val="Normal"/>
    <w:rsid w:val="003208FC"/>
    <w:pPr>
      <w:spacing w:before="100" w:beforeAutospacing="1" w:after="100" w:afterAutospacing="1" w:line="240" w:lineRule="auto"/>
    </w:pPr>
    <w:rPr>
      <w:rFonts w:ascii="Times New Roman" w:eastAsia="Times New Roman" w:hAnsi="Times New Roman" w:cs="Times New Roman"/>
      <w:b/>
      <w:bCs/>
      <w:sz w:val="28"/>
      <w:szCs w:val="28"/>
      <w:lang w:val="en-GB" w:eastAsia="en-GB"/>
    </w:rPr>
  </w:style>
  <w:style w:type="paragraph" w:customStyle="1" w:styleId="xl137">
    <w:name w:val="xl137"/>
    <w:basedOn w:val="Normal"/>
    <w:rsid w:val="003208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138">
    <w:name w:val="xl138"/>
    <w:basedOn w:val="Normal"/>
    <w:rsid w:val="003208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139">
    <w:name w:val="xl139"/>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en-GB" w:eastAsia="en-GB"/>
    </w:rPr>
  </w:style>
  <w:style w:type="paragraph" w:customStyle="1" w:styleId="xl140">
    <w:name w:val="xl140"/>
    <w:basedOn w:val="Normal"/>
    <w:rsid w:val="003208FC"/>
    <w:pPr>
      <w:spacing w:before="100" w:beforeAutospacing="1" w:after="100" w:afterAutospacing="1" w:line="240" w:lineRule="auto"/>
      <w:jc w:val="right"/>
    </w:pPr>
    <w:rPr>
      <w:rFonts w:ascii="Times New Roman" w:eastAsia="Times New Roman" w:hAnsi="Times New Roman" w:cs="Times New Roman"/>
      <w:b/>
      <w:bCs/>
      <w:sz w:val="28"/>
      <w:szCs w:val="28"/>
      <w:lang w:val="en-GB" w:eastAsia="en-GB"/>
    </w:rPr>
  </w:style>
  <w:style w:type="paragraph" w:customStyle="1" w:styleId="xl141">
    <w:name w:val="xl141"/>
    <w:basedOn w:val="Normal"/>
    <w:rsid w:val="003208FC"/>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val="en-GB" w:eastAsia="en-GB"/>
    </w:rPr>
  </w:style>
  <w:style w:type="paragraph" w:customStyle="1" w:styleId="xl142">
    <w:name w:val="xl142"/>
    <w:basedOn w:val="Normal"/>
    <w:rsid w:val="003208FC"/>
    <w:pPr>
      <w:pBdr>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val="en-GB" w:eastAsia="en-GB"/>
    </w:rPr>
  </w:style>
  <w:style w:type="paragraph" w:customStyle="1" w:styleId="xl143">
    <w:name w:val="xl143"/>
    <w:basedOn w:val="Normal"/>
    <w:rsid w:val="003208FC"/>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val="en-GB" w:eastAsia="en-GB"/>
    </w:rPr>
  </w:style>
  <w:style w:type="paragraph" w:customStyle="1" w:styleId="xl144">
    <w:name w:val="xl144"/>
    <w:basedOn w:val="Normal"/>
    <w:rsid w:val="003208FC"/>
    <w:pPr>
      <w:spacing w:before="100" w:beforeAutospacing="1" w:after="100" w:afterAutospacing="1" w:line="240" w:lineRule="auto"/>
    </w:pPr>
    <w:rPr>
      <w:rFonts w:ascii="Times New Roman" w:eastAsia="Times New Roman" w:hAnsi="Times New Roman" w:cs="Times New Roman"/>
      <w:b/>
      <w:bCs/>
      <w:sz w:val="28"/>
      <w:szCs w:val="28"/>
      <w:lang w:val="en-GB" w:eastAsia="en-GB"/>
    </w:rPr>
  </w:style>
  <w:style w:type="paragraph" w:customStyle="1" w:styleId="xl145">
    <w:name w:val="xl145"/>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val="en-GB" w:eastAsia="en-GB"/>
    </w:rPr>
  </w:style>
  <w:style w:type="paragraph" w:customStyle="1" w:styleId="xl146">
    <w:name w:val="xl146"/>
    <w:basedOn w:val="Normal"/>
    <w:rsid w:val="003208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sz w:val="24"/>
      <w:szCs w:val="24"/>
      <w:lang w:val="en-GB" w:eastAsia="en-GB"/>
    </w:rPr>
  </w:style>
  <w:style w:type="paragraph" w:customStyle="1" w:styleId="xl147">
    <w:name w:val="xl147"/>
    <w:basedOn w:val="Normal"/>
    <w:rsid w:val="003208F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top"/>
    </w:pPr>
    <w:rPr>
      <w:rFonts w:ascii="Times New Roman" w:eastAsia="Times New Roman" w:hAnsi="Times New Roman" w:cs="Times New Roman"/>
      <w:sz w:val="24"/>
      <w:szCs w:val="24"/>
      <w:lang w:val="en-GB" w:eastAsia="en-GB"/>
    </w:rPr>
  </w:style>
  <w:style w:type="paragraph" w:customStyle="1" w:styleId="xl148">
    <w:name w:val="xl148"/>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GB" w:eastAsia="en-GB"/>
    </w:rPr>
  </w:style>
  <w:style w:type="paragraph" w:customStyle="1" w:styleId="xl149">
    <w:name w:val="xl149"/>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en-GB" w:eastAsia="en-GB"/>
    </w:rPr>
  </w:style>
  <w:style w:type="paragraph" w:customStyle="1" w:styleId="xl150">
    <w:name w:val="xl150"/>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val="en-GB" w:eastAsia="en-GB"/>
    </w:rPr>
  </w:style>
  <w:style w:type="paragraph" w:customStyle="1" w:styleId="xl151">
    <w:name w:val="xl151"/>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en-GB" w:eastAsia="en-GB"/>
    </w:rPr>
  </w:style>
  <w:style w:type="paragraph" w:customStyle="1" w:styleId="xl152">
    <w:name w:val="xl152"/>
    <w:basedOn w:val="Normal"/>
    <w:rsid w:val="003208F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val="en-GB" w:eastAsia="en-GB"/>
    </w:rPr>
  </w:style>
  <w:style w:type="paragraph" w:customStyle="1" w:styleId="xl153">
    <w:name w:val="xl153"/>
    <w:basedOn w:val="Normal"/>
    <w:rsid w:val="003208FC"/>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val="en-GB" w:eastAsia="en-GB"/>
    </w:rPr>
  </w:style>
  <w:style w:type="paragraph" w:customStyle="1" w:styleId="xl154">
    <w:name w:val="xl154"/>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val="en-GB" w:eastAsia="en-GB"/>
    </w:rPr>
  </w:style>
  <w:style w:type="paragraph" w:customStyle="1" w:styleId="xl155">
    <w:name w:val="xl155"/>
    <w:basedOn w:val="Normal"/>
    <w:rsid w:val="003208FC"/>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en-GB" w:eastAsia="en-GB"/>
    </w:rPr>
  </w:style>
  <w:style w:type="paragraph" w:customStyle="1" w:styleId="xl156">
    <w:name w:val="xl156"/>
    <w:basedOn w:val="Normal"/>
    <w:rsid w:val="003208FC"/>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157">
    <w:name w:val="xl157"/>
    <w:basedOn w:val="Normal"/>
    <w:rsid w:val="003208FC"/>
    <w:pPr>
      <w:pBdr>
        <w:top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val="en-GB" w:eastAsia="en-GB"/>
    </w:rPr>
  </w:style>
  <w:style w:type="paragraph" w:customStyle="1" w:styleId="xl158">
    <w:name w:val="xl158"/>
    <w:basedOn w:val="Normal"/>
    <w:rsid w:val="003208FC"/>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159">
    <w:name w:val="xl159"/>
    <w:basedOn w:val="Normal"/>
    <w:rsid w:val="003208FC"/>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en-GB" w:eastAsia="en-GB"/>
    </w:rPr>
  </w:style>
  <w:style w:type="paragraph" w:customStyle="1" w:styleId="xl160">
    <w:name w:val="xl160"/>
    <w:basedOn w:val="Normal"/>
    <w:rsid w:val="003208FC"/>
    <w:pPr>
      <w:pBdr>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en-GB" w:eastAsia="en-GB"/>
    </w:rPr>
  </w:style>
  <w:style w:type="paragraph" w:customStyle="1" w:styleId="xl161">
    <w:name w:val="xl161"/>
    <w:basedOn w:val="Normal"/>
    <w:rsid w:val="003208FC"/>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val="en-GB" w:eastAsia="en-GB"/>
    </w:rPr>
  </w:style>
  <w:style w:type="paragraph" w:customStyle="1" w:styleId="xl162">
    <w:name w:val="xl162"/>
    <w:basedOn w:val="Normal"/>
    <w:rsid w:val="003208F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val="en-GB" w:eastAsia="en-GB"/>
    </w:rPr>
  </w:style>
  <w:style w:type="paragraph" w:customStyle="1" w:styleId="xl163">
    <w:name w:val="xl163"/>
    <w:basedOn w:val="Normal"/>
    <w:rsid w:val="003208F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en-GB" w:eastAsia="en-GB"/>
    </w:rPr>
  </w:style>
  <w:style w:type="paragraph" w:customStyle="1" w:styleId="xl164">
    <w:name w:val="xl164"/>
    <w:basedOn w:val="Normal"/>
    <w:rsid w:val="003208F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165">
    <w:name w:val="xl165"/>
    <w:basedOn w:val="Normal"/>
    <w:rsid w:val="003208FC"/>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167">
    <w:name w:val="xl167"/>
    <w:basedOn w:val="Normal"/>
    <w:rsid w:val="003208F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GB" w:eastAsia="en-GB"/>
    </w:rPr>
  </w:style>
  <w:style w:type="paragraph" w:customStyle="1" w:styleId="xl168">
    <w:name w:val="xl168"/>
    <w:basedOn w:val="Normal"/>
    <w:rsid w:val="003208F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GB" w:eastAsia="en-GB"/>
    </w:rPr>
  </w:style>
  <w:style w:type="paragraph" w:customStyle="1" w:styleId="xl169">
    <w:name w:val="xl169"/>
    <w:basedOn w:val="Normal"/>
    <w:rsid w:val="003208FC"/>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GB" w:eastAsia="en-GB"/>
    </w:rPr>
  </w:style>
  <w:style w:type="paragraph" w:customStyle="1" w:styleId="xl170">
    <w:name w:val="xl170"/>
    <w:basedOn w:val="Normal"/>
    <w:rsid w:val="003208F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GB" w:eastAsia="en-GB"/>
    </w:rPr>
  </w:style>
  <w:style w:type="paragraph" w:customStyle="1" w:styleId="xl171">
    <w:name w:val="xl171"/>
    <w:basedOn w:val="Normal"/>
    <w:rsid w:val="003208F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GB" w:eastAsia="en-GB"/>
    </w:rPr>
  </w:style>
  <w:style w:type="paragraph" w:customStyle="1" w:styleId="xl172">
    <w:name w:val="xl172"/>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173">
    <w:name w:val="xl173"/>
    <w:basedOn w:val="Normal"/>
    <w:rsid w:val="003208FC"/>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174">
    <w:name w:val="xl174"/>
    <w:basedOn w:val="Normal"/>
    <w:rsid w:val="003208F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cs="Times New Roman"/>
      <w:sz w:val="24"/>
      <w:szCs w:val="24"/>
      <w:lang w:val="en-GB" w:eastAsia="en-GB"/>
    </w:rPr>
  </w:style>
  <w:style w:type="paragraph" w:customStyle="1" w:styleId="xl175">
    <w:name w:val="xl175"/>
    <w:basedOn w:val="Normal"/>
    <w:rsid w:val="003208FC"/>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176">
    <w:name w:val="xl176"/>
    <w:basedOn w:val="Normal"/>
    <w:rsid w:val="003208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val="en-GB" w:eastAsia="en-GB"/>
    </w:rPr>
  </w:style>
  <w:style w:type="paragraph" w:customStyle="1" w:styleId="xl177">
    <w:name w:val="xl177"/>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val="en-GB" w:eastAsia="en-GB"/>
    </w:rPr>
  </w:style>
  <w:style w:type="paragraph" w:customStyle="1" w:styleId="xl178">
    <w:name w:val="xl178"/>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val="en-GB" w:eastAsia="en-GB"/>
    </w:rPr>
  </w:style>
  <w:style w:type="paragraph" w:customStyle="1" w:styleId="xl179">
    <w:name w:val="xl179"/>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val="en-GB" w:eastAsia="en-GB"/>
    </w:rPr>
  </w:style>
  <w:style w:type="paragraph" w:customStyle="1" w:styleId="xl180">
    <w:name w:val="xl180"/>
    <w:basedOn w:val="Normal"/>
    <w:rsid w:val="003208FC"/>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GB" w:eastAsia="en-GB"/>
    </w:rPr>
  </w:style>
  <w:style w:type="paragraph" w:customStyle="1" w:styleId="xl181">
    <w:name w:val="xl181"/>
    <w:basedOn w:val="Normal"/>
    <w:rsid w:val="003208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sz w:val="24"/>
      <w:szCs w:val="24"/>
      <w:lang w:val="en-GB" w:eastAsia="en-GB"/>
    </w:rPr>
  </w:style>
  <w:style w:type="paragraph" w:customStyle="1" w:styleId="xl182">
    <w:name w:val="xl182"/>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GB" w:eastAsia="en-GB"/>
    </w:rPr>
  </w:style>
  <w:style w:type="paragraph" w:customStyle="1" w:styleId="xl183">
    <w:name w:val="xl183"/>
    <w:basedOn w:val="Normal"/>
    <w:rsid w:val="003208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en-GB" w:eastAsia="en-GB"/>
    </w:rPr>
  </w:style>
  <w:style w:type="paragraph" w:customStyle="1" w:styleId="xl184">
    <w:name w:val="xl184"/>
    <w:basedOn w:val="Normal"/>
    <w:rsid w:val="003208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GB" w:eastAsia="en-GB"/>
    </w:rPr>
  </w:style>
  <w:style w:type="paragraph" w:customStyle="1" w:styleId="xl185">
    <w:name w:val="xl185"/>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val="en-GB" w:eastAsia="en-GB"/>
    </w:rPr>
  </w:style>
  <w:style w:type="paragraph" w:customStyle="1" w:styleId="xl186">
    <w:name w:val="xl186"/>
    <w:basedOn w:val="Normal"/>
    <w:rsid w:val="003208FC"/>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GB" w:eastAsia="en-GB"/>
    </w:rPr>
  </w:style>
  <w:style w:type="paragraph" w:customStyle="1" w:styleId="xl187">
    <w:name w:val="xl187"/>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GB" w:eastAsia="en-GB"/>
    </w:rPr>
  </w:style>
  <w:style w:type="paragraph" w:customStyle="1" w:styleId="xl188">
    <w:name w:val="xl188"/>
    <w:basedOn w:val="Normal"/>
    <w:rsid w:val="003208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4"/>
      <w:szCs w:val="24"/>
      <w:lang w:val="en-GB" w:eastAsia="en-GB"/>
    </w:rPr>
  </w:style>
  <w:style w:type="paragraph" w:customStyle="1" w:styleId="xl189">
    <w:name w:val="xl189"/>
    <w:basedOn w:val="Normal"/>
    <w:rsid w:val="003208FC"/>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GB" w:eastAsia="en-GB"/>
    </w:rPr>
  </w:style>
  <w:style w:type="paragraph" w:customStyle="1" w:styleId="xl190">
    <w:name w:val="xl190"/>
    <w:basedOn w:val="Normal"/>
    <w:rsid w:val="003208FC"/>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GB" w:eastAsia="en-GB"/>
    </w:rPr>
  </w:style>
  <w:style w:type="paragraph" w:customStyle="1" w:styleId="xl191">
    <w:name w:val="xl191"/>
    <w:basedOn w:val="Normal"/>
    <w:rsid w:val="003208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FF0000"/>
      <w:sz w:val="24"/>
      <w:szCs w:val="24"/>
      <w:lang w:val="en-GB" w:eastAsia="en-GB"/>
    </w:rPr>
  </w:style>
  <w:style w:type="paragraph" w:customStyle="1" w:styleId="xl192">
    <w:name w:val="xl192"/>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GB" w:eastAsia="en-GB"/>
    </w:rPr>
  </w:style>
  <w:style w:type="paragraph" w:customStyle="1" w:styleId="xl193">
    <w:name w:val="xl193"/>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GB" w:eastAsia="en-GB"/>
    </w:rPr>
  </w:style>
  <w:style w:type="paragraph" w:customStyle="1" w:styleId="xl194">
    <w:name w:val="xl194"/>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val="en-GB" w:eastAsia="en-GB"/>
    </w:rPr>
  </w:style>
  <w:style w:type="paragraph" w:customStyle="1" w:styleId="xl195">
    <w:name w:val="xl195"/>
    <w:basedOn w:val="Normal"/>
    <w:rsid w:val="003208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sz w:val="24"/>
      <w:szCs w:val="24"/>
      <w:lang w:val="en-GB" w:eastAsia="en-GB"/>
    </w:rPr>
  </w:style>
  <w:style w:type="paragraph" w:customStyle="1" w:styleId="xl196">
    <w:name w:val="xl196"/>
    <w:basedOn w:val="Normal"/>
    <w:rsid w:val="003208F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sz w:val="24"/>
      <w:szCs w:val="24"/>
      <w:lang w:val="en-GB" w:eastAsia="en-GB"/>
    </w:rPr>
  </w:style>
  <w:style w:type="paragraph" w:customStyle="1" w:styleId="xl197">
    <w:name w:val="xl197"/>
    <w:basedOn w:val="Normal"/>
    <w:rsid w:val="003208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val="en-GB" w:eastAsia="en-GB"/>
    </w:rPr>
  </w:style>
  <w:style w:type="paragraph" w:customStyle="1" w:styleId="xl198">
    <w:name w:val="xl198"/>
    <w:basedOn w:val="Normal"/>
    <w:rsid w:val="003208FC"/>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199">
    <w:name w:val="xl199"/>
    <w:basedOn w:val="Normal"/>
    <w:rsid w:val="003208F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200">
    <w:name w:val="xl200"/>
    <w:basedOn w:val="Normal"/>
    <w:rsid w:val="003208F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201">
    <w:name w:val="xl201"/>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val="en-GB" w:eastAsia="en-GB"/>
    </w:rPr>
  </w:style>
  <w:style w:type="paragraph" w:customStyle="1" w:styleId="xl202">
    <w:name w:val="xl202"/>
    <w:basedOn w:val="Normal"/>
    <w:rsid w:val="003208FC"/>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203">
    <w:name w:val="xl203"/>
    <w:basedOn w:val="Normal"/>
    <w:rsid w:val="003208FC"/>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204">
    <w:name w:val="xl204"/>
    <w:basedOn w:val="Normal"/>
    <w:rsid w:val="003208FC"/>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205">
    <w:name w:val="xl205"/>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en-GB" w:eastAsia="en-GB"/>
    </w:rPr>
  </w:style>
  <w:style w:type="paragraph" w:customStyle="1" w:styleId="xl206">
    <w:name w:val="xl206"/>
    <w:basedOn w:val="Normal"/>
    <w:rsid w:val="003208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val="en-GB" w:eastAsia="en-GB"/>
    </w:rPr>
  </w:style>
  <w:style w:type="paragraph" w:customStyle="1" w:styleId="xl207">
    <w:name w:val="xl207"/>
    <w:basedOn w:val="Normal"/>
    <w:rsid w:val="003208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val="en-GB" w:eastAsia="en-GB"/>
    </w:rPr>
  </w:style>
  <w:style w:type="paragraph" w:customStyle="1" w:styleId="xl208">
    <w:name w:val="xl208"/>
    <w:basedOn w:val="Normal"/>
    <w:rsid w:val="003208FC"/>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en-GB" w:eastAsia="en-GB"/>
    </w:rPr>
  </w:style>
  <w:style w:type="paragraph" w:customStyle="1" w:styleId="xl209">
    <w:name w:val="xl209"/>
    <w:basedOn w:val="Normal"/>
    <w:rsid w:val="003208FC"/>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GB" w:eastAsia="en-GB"/>
    </w:rPr>
  </w:style>
  <w:style w:type="paragraph" w:customStyle="1" w:styleId="xl210">
    <w:name w:val="xl210"/>
    <w:basedOn w:val="Normal"/>
    <w:rsid w:val="003208FC"/>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GB" w:eastAsia="en-GB"/>
    </w:rPr>
  </w:style>
  <w:style w:type="paragraph" w:customStyle="1" w:styleId="xl211">
    <w:name w:val="xl211"/>
    <w:basedOn w:val="Normal"/>
    <w:rsid w:val="003208FC"/>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212">
    <w:name w:val="xl212"/>
    <w:basedOn w:val="Normal"/>
    <w:rsid w:val="003208F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en-GB" w:eastAsia="en-GB"/>
    </w:rPr>
  </w:style>
  <w:style w:type="paragraph" w:customStyle="1" w:styleId="xl213">
    <w:name w:val="xl213"/>
    <w:basedOn w:val="Normal"/>
    <w:rsid w:val="003208F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GB" w:eastAsia="en-GB"/>
    </w:rPr>
  </w:style>
  <w:style w:type="paragraph" w:customStyle="1" w:styleId="xl214">
    <w:name w:val="xl214"/>
    <w:basedOn w:val="Normal"/>
    <w:rsid w:val="003208F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GB" w:eastAsia="en-GB"/>
    </w:rPr>
  </w:style>
  <w:style w:type="paragraph" w:customStyle="1" w:styleId="xl215">
    <w:name w:val="xl215"/>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GB" w:eastAsia="en-GB"/>
    </w:rPr>
  </w:style>
  <w:style w:type="paragraph" w:customStyle="1" w:styleId="xl216">
    <w:name w:val="xl216"/>
    <w:basedOn w:val="Normal"/>
    <w:rsid w:val="003208F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GB" w:eastAsia="en-GB"/>
    </w:rPr>
  </w:style>
  <w:style w:type="paragraph" w:customStyle="1" w:styleId="xl217">
    <w:name w:val="xl217"/>
    <w:basedOn w:val="Normal"/>
    <w:rsid w:val="003208FC"/>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GB" w:eastAsia="en-GB"/>
    </w:rPr>
  </w:style>
  <w:style w:type="paragraph" w:customStyle="1" w:styleId="xl218">
    <w:name w:val="xl218"/>
    <w:basedOn w:val="Normal"/>
    <w:rsid w:val="003208F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GB" w:eastAsia="en-GB"/>
    </w:rPr>
  </w:style>
  <w:style w:type="paragraph" w:customStyle="1" w:styleId="xl219">
    <w:name w:val="xl219"/>
    <w:basedOn w:val="Normal"/>
    <w:rsid w:val="003208F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GB" w:eastAsia="en-GB"/>
    </w:rPr>
  </w:style>
  <w:style w:type="paragraph" w:customStyle="1" w:styleId="xl220">
    <w:name w:val="xl220"/>
    <w:basedOn w:val="Normal"/>
    <w:rsid w:val="003208F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GB" w:eastAsia="en-GB"/>
    </w:rPr>
  </w:style>
  <w:style w:type="paragraph" w:customStyle="1" w:styleId="xl221">
    <w:name w:val="xl221"/>
    <w:basedOn w:val="Normal"/>
    <w:rsid w:val="003208F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GB" w:eastAsia="en-GB"/>
    </w:rPr>
  </w:style>
  <w:style w:type="paragraph" w:customStyle="1" w:styleId="xl222">
    <w:name w:val="xl222"/>
    <w:basedOn w:val="Normal"/>
    <w:rsid w:val="003208FC"/>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GB" w:eastAsia="en-GB"/>
    </w:rPr>
  </w:style>
  <w:style w:type="paragraph" w:customStyle="1" w:styleId="xl223">
    <w:name w:val="xl223"/>
    <w:basedOn w:val="Normal"/>
    <w:rsid w:val="003208FC"/>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GB" w:eastAsia="en-GB"/>
    </w:rPr>
  </w:style>
  <w:style w:type="paragraph" w:customStyle="1" w:styleId="xl224">
    <w:name w:val="xl224"/>
    <w:basedOn w:val="Normal"/>
    <w:rsid w:val="003208FC"/>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GB" w:eastAsia="en-GB"/>
    </w:rPr>
  </w:style>
  <w:style w:type="paragraph" w:customStyle="1" w:styleId="xl225">
    <w:name w:val="xl225"/>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GB" w:eastAsia="en-GB"/>
    </w:rPr>
  </w:style>
  <w:style w:type="paragraph" w:customStyle="1" w:styleId="xl226">
    <w:name w:val="xl226"/>
    <w:basedOn w:val="Normal"/>
    <w:rsid w:val="003208F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GB" w:eastAsia="en-GB"/>
    </w:rPr>
  </w:style>
  <w:style w:type="paragraph" w:customStyle="1" w:styleId="xl227">
    <w:name w:val="xl227"/>
    <w:basedOn w:val="Normal"/>
    <w:rsid w:val="003208F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GB" w:eastAsia="en-GB"/>
    </w:rPr>
  </w:style>
  <w:style w:type="paragraph" w:customStyle="1" w:styleId="xl228">
    <w:name w:val="xl228"/>
    <w:basedOn w:val="Normal"/>
    <w:rsid w:val="003208FC"/>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GB" w:eastAsia="en-GB"/>
    </w:rPr>
  </w:style>
  <w:style w:type="paragraph" w:customStyle="1" w:styleId="xl229">
    <w:name w:val="xl229"/>
    <w:basedOn w:val="Normal"/>
    <w:rsid w:val="003208F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GB" w:eastAsia="en-GB"/>
    </w:rPr>
  </w:style>
  <w:style w:type="paragraph" w:customStyle="1" w:styleId="xl230">
    <w:name w:val="xl230"/>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GB" w:eastAsia="en-GB"/>
    </w:rPr>
  </w:style>
  <w:style w:type="paragraph" w:customStyle="1" w:styleId="xl231">
    <w:name w:val="xl231"/>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GB" w:eastAsia="en-GB"/>
    </w:rPr>
  </w:style>
  <w:style w:type="paragraph" w:customStyle="1" w:styleId="xl232">
    <w:name w:val="xl232"/>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GB" w:eastAsia="en-GB"/>
    </w:rPr>
  </w:style>
  <w:style w:type="paragraph" w:customStyle="1" w:styleId="xl233">
    <w:name w:val="xl233"/>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GB" w:eastAsia="en-GB"/>
    </w:rPr>
  </w:style>
  <w:style w:type="paragraph" w:customStyle="1" w:styleId="xl234">
    <w:name w:val="xl234"/>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en-GB" w:eastAsia="en-GB"/>
    </w:rPr>
  </w:style>
  <w:style w:type="paragraph" w:customStyle="1" w:styleId="xl235">
    <w:name w:val="xl235"/>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en-GB" w:eastAsia="en-GB"/>
    </w:rPr>
  </w:style>
  <w:style w:type="paragraph" w:customStyle="1" w:styleId="xl236">
    <w:name w:val="xl236"/>
    <w:basedOn w:val="Normal"/>
    <w:rsid w:val="003208FC"/>
    <w:pPr>
      <w:spacing w:before="100" w:beforeAutospacing="1" w:after="100" w:afterAutospacing="1" w:line="240" w:lineRule="auto"/>
    </w:pPr>
    <w:rPr>
      <w:rFonts w:ascii="Times New Roman" w:eastAsia="Times New Roman" w:hAnsi="Times New Roman" w:cs="Times New Roman"/>
      <w:b/>
      <w:bCs/>
      <w:sz w:val="28"/>
      <w:szCs w:val="28"/>
      <w:lang w:val="en-GB" w:eastAsia="en-GB"/>
    </w:rPr>
  </w:style>
  <w:style w:type="paragraph" w:customStyle="1" w:styleId="xl237">
    <w:name w:val="xl237"/>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238">
    <w:name w:val="xl238"/>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239">
    <w:name w:val="xl239"/>
    <w:basedOn w:val="Normal"/>
    <w:rsid w:val="003208F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240">
    <w:name w:val="xl240"/>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en-GB" w:eastAsia="en-GB"/>
    </w:rPr>
  </w:style>
  <w:style w:type="paragraph" w:customStyle="1" w:styleId="xl241">
    <w:name w:val="xl241"/>
    <w:basedOn w:val="Normal"/>
    <w:rsid w:val="003208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242">
    <w:name w:val="xl242"/>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243">
    <w:name w:val="xl243"/>
    <w:basedOn w:val="Normal"/>
    <w:rsid w:val="003208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color w:val="FF0000"/>
      <w:sz w:val="24"/>
      <w:szCs w:val="24"/>
      <w:lang w:val="en-GB" w:eastAsia="en-GB"/>
    </w:rPr>
  </w:style>
  <w:style w:type="paragraph" w:customStyle="1" w:styleId="xl244">
    <w:name w:val="xl244"/>
    <w:basedOn w:val="Normal"/>
    <w:rsid w:val="003208FC"/>
    <w:pPr>
      <w:shd w:val="clear" w:color="000000" w:fill="FFFFFF"/>
      <w:spacing w:before="100" w:beforeAutospacing="1" w:after="100" w:afterAutospacing="1" w:line="240" w:lineRule="auto"/>
    </w:pPr>
    <w:rPr>
      <w:rFonts w:ascii="Times New Roman" w:eastAsia="Times New Roman" w:hAnsi="Times New Roman" w:cs="Times New Roman"/>
      <w:b/>
      <w:bCs/>
      <w:color w:val="FF0000"/>
      <w:sz w:val="24"/>
      <w:szCs w:val="24"/>
      <w:lang w:val="en-GB" w:eastAsia="en-GB"/>
    </w:rPr>
  </w:style>
  <w:style w:type="paragraph" w:customStyle="1" w:styleId="xl245">
    <w:name w:val="xl245"/>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8"/>
      <w:szCs w:val="28"/>
      <w:lang w:val="en-GB" w:eastAsia="en-GB"/>
    </w:rPr>
  </w:style>
  <w:style w:type="paragraph" w:customStyle="1" w:styleId="xl246">
    <w:name w:val="xl246"/>
    <w:basedOn w:val="Normal"/>
    <w:rsid w:val="003208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247">
    <w:name w:val="xl247"/>
    <w:basedOn w:val="Normal"/>
    <w:rsid w:val="003208FC"/>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248">
    <w:name w:val="xl248"/>
    <w:basedOn w:val="Normal"/>
    <w:rsid w:val="003208FC"/>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249">
    <w:name w:val="xl249"/>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250">
    <w:name w:val="xl250"/>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en-GB" w:eastAsia="en-GB"/>
    </w:rPr>
  </w:style>
  <w:style w:type="paragraph" w:customStyle="1" w:styleId="xl251">
    <w:name w:val="xl251"/>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252">
    <w:name w:val="xl252"/>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en-GB" w:eastAsia="en-GB"/>
    </w:rPr>
  </w:style>
  <w:style w:type="paragraph" w:customStyle="1" w:styleId="xl253">
    <w:name w:val="xl253"/>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GB" w:eastAsia="en-GB"/>
    </w:rPr>
  </w:style>
  <w:style w:type="paragraph" w:customStyle="1" w:styleId="xl254">
    <w:name w:val="xl254"/>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255">
    <w:name w:val="xl255"/>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val="en-GB" w:eastAsia="en-GB"/>
    </w:rPr>
  </w:style>
  <w:style w:type="paragraph" w:customStyle="1" w:styleId="xl256">
    <w:name w:val="xl256"/>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en-GB" w:eastAsia="en-GB"/>
    </w:rPr>
  </w:style>
  <w:style w:type="paragraph" w:customStyle="1" w:styleId="xl257">
    <w:name w:val="xl257"/>
    <w:basedOn w:val="Normal"/>
    <w:rsid w:val="003208F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258">
    <w:name w:val="xl258"/>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en-GB" w:eastAsia="en-GB"/>
    </w:rPr>
  </w:style>
  <w:style w:type="paragraph" w:customStyle="1" w:styleId="xl259">
    <w:name w:val="xl259"/>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260">
    <w:name w:val="xl260"/>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en-GB" w:eastAsia="en-GB"/>
    </w:rPr>
  </w:style>
  <w:style w:type="paragraph" w:customStyle="1" w:styleId="xl261">
    <w:name w:val="xl261"/>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262">
    <w:name w:val="xl262"/>
    <w:basedOn w:val="Normal"/>
    <w:rsid w:val="003208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263">
    <w:name w:val="xl263"/>
    <w:basedOn w:val="Normal"/>
    <w:rsid w:val="003208FC"/>
    <w:pPr>
      <w:spacing w:before="100" w:beforeAutospacing="1" w:after="100" w:afterAutospacing="1" w:line="240" w:lineRule="auto"/>
    </w:pPr>
    <w:rPr>
      <w:rFonts w:ascii="Times New Roman" w:eastAsia="Times New Roman" w:hAnsi="Times New Roman" w:cs="Times New Roman"/>
      <w:b/>
      <w:bCs/>
      <w:sz w:val="28"/>
      <w:szCs w:val="28"/>
      <w:lang w:val="en-GB" w:eastAsia="en-GB"/>
    </w:rPr>
  </w:style>
  <w:style w:type="paragraph" w:customStyle="1" w:styleId="xl264">
    <w:name w:val="xl264"/>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265">
    <w:name w:val="xl265"/>
    <w:basedOn w:val="Normal"/>
    <w:rsid w:val="003208F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GB" w:eastAsia="en-GB"/>
    </w:rPr>
  </w:style>
  <w:style w:type="paragraph" w:customStyle="1" w:styleId="xl266">
    <w:name w:val="xl266"/>
    <w:basedOn w:val="Normal"/>
    <w:rsid w:val="003208FC"/>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267">
    <w:name w:val="xl267"/>
    <w:basedOn w:val="Normal"/>
    <w:rsid w:val="003208FC"/>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GB" w:eastAsia="en-GB"/>
    </w:rPr>
  </w:style>
  <w:style w:type="paragraph" w:customStyle="1" w:styleId="xl268">
    <w:name w:val="xl268"/>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en-GB" w:eastAsia="en-GB"/>
    </w:rPr>
  </w:style>
  <w:style w:type="paragraph" w:customStyle="1" w:styleId="xl269">
    <w:name w:val="xl269"/>
    <w:basedOn w:val="Normal"/>
    <w:rsid w:val="003208F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166">
    <w:name w:val="xl166"/>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toa heading"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3208FC"/>
    <w:pPr>
      <w:keepNext/>
      <w:spacing w:after="0" w:line="240" w:lineRule="auto"/>
      <w:jc w:val="center"/>
      <w:outlineLvl w:val="0"/>
    </w:pPr>
    <w:rPr>
      <w:rFonts w:ascii="Times New Roman Bold" w:eastAsia="Times New Roman" w:hAnsi="Times New Roman" w:cs="Times New Roman"/>
      <w:b/>
      <w:bCs/>
      <w:smallCaps/>
      <w:sz w:val="32"/>
      <w:szCs w:val="24"/>
    </w:rPr>
  </w:style>
  <w:style w:type="paragraph" w:styleId="Heading2">
    <w:name w:val="heading 2"/>
    <w:basedOn w:val="Heading1"/>
    <w:next w:val="Normal"/>
    <w:link w:val="Heading2Char"/>
    <w:qFormat/>
    <w:rsid w:val="003208FC"/>
    <w:pPr>
      <w:numPr>
        <w:numId w:val="8"/>
      </w:numPr>
      <w:ind w:left="357" w:hanging="357"/>
      <w:outlineLvl w:val="1"/>
    </w:pPr>
    <w:rPr>
      <w:b w:val="0"/>
      <w:smallCaps w:val="0"/>
      <w:sz w:val="22"/>
    </w:rPr>
  </w:style>
  <w:style w:type="paragraph" w:styleId="Heading3">
    <w:name w:val="heading 3"/>
    <w:basedOn w:val="Heading2"/>
    <w:next w:val="Normal"/>
    <w:link w:val="Heading3Char"/>
    <w:qFormat/>
    <w:rsid w:val="003208FC"/>
    <w:pPr>
      <w:keepNext w:val="0"/>
      <w:numPr>
        <w:numId w:val="9"/>
      </w:numPr>
      <w:jc w:val="left"/>
      <w:outlineLvl w:val="2"/>
    </w:pPr>
    <w:rPr>
      <w:b/>
    </w:rPr>
  </w:style>
  <w:style w:type="paragraph" w:styleId="Heading4">
    <w:name w:val="heading 4"/>
    <w:basedOn w:val="Normal"/>
    <w:next w:val="Normal"/>
    <w:link w:val="Heading4Char"/>
    <w:qFormat/>
    <w:rsid w:val="003208FC"/>
    <w:pPr>
      <w:keepNext/>
      <w:spacing w:after="0" w:line="240" w:lineRule="auto"/>
      <w:jc w:val="both"/>
      <w:outlineLvl w:val="3"/>
    </w:pPr>
    <w:rPr>
      <w:rFonts w:ascii="Times New Roman" w:eastAsia="Times New Roman" w:hAnsi="Times New Roman" w:cs="Times New Roman"/>
      <w:b/>
      <w:bCs/>
      <w:sz w:val="28"/>
      <w:szCs w:val="24"/>
    </w:rPr>
  </w:style>
  <w:style w:type="paragraph" w:styleId="Heading5">
    <w:name w:val="heading 5"/>
    <w:basedOn w:val="Normal"/>
    <w:next w:val="Normal"/>
    <w:link w:val="Heading5Char"/>
    <w:qFormat/>
    <w:rsid w:val="003208FC"/>
    <w:pPr>
      <w:keepNext/>
      <w:spacing w:after="0" w:line="240" w:lineRule="auto"/>
      <w:jc w:val="both"/>
      <w:outlineLvl w:val="4"/>
    </w:pPr>
    <w:rPr>
      <w:rFonts w:ascii="Times New Roman" w:eastAsia="Times New Roman" w:hAnsi="Times New Roman" w:cs="Times New Roman"/>
      <w:sz w:val="28"/>
      <w:szCs w:val="24"/>
    </w:rPr>
  </w:style>
  <w:style w:type="paragraph" w:styleId="Heading6">
    <w:name w:val="heading 6"/>
    <w:basedOn w:val="Normal"/>
    <w:next w:val="Normal"/>
    <w:link w:val="Heading6Char"/>
    <w:qFormat/>
    <w:rsid w:val="003208FC"/>
    <w:pPr>
      <w:keepNext/>
      <w:spacing w:after="0" w:line="240" w:lineRule="auto"/>
      <w:jc w:val="both"/>
      <w:outlineLvl w:val="5"/>
    </w:pPr>
    <w:rPr>
      <w:rFonts w:ascii="Times New Roman" w:eastAsia="Times New Roman" w:hAnsi="Times New Roman" w:cs="Times New Roman"/>
      <w:b/>
      <w:bCs/>
      <w:sz w:val="24"/>
      <w:szCs w:val="24"/>
    </w:rPr>
  </w:style>
  <w:style w:type="paragraph" w:styleId="Heading7">
    <w:name w:val="heading 7"/>
    <w:basedOn w:val="Normal"/>
    <w:next w:val="Normal"/>
    <w:link w:val="Heading7Char"/>
    <w:qFormat/>
    <w:rsid w:val="003208FC"/>
    <w:pPr>
      <w:keepNext/>
      <w:keepLines/>
      <w:spacing w:before="200" w:after="0" w:line="240" w:lineRule="auto"/>
      <w:jc w:val="both"/>
      <w:outlineLvl w:val="6"/>
    </w:pPr>
    <w:rPr>
      <w:rFonts w:ascii="Cambria" w:eastAsia="Times New Roman" w:hAnsi="Cambria" w:cs="Times New Roman"/>
      <w:i/>
      <w:iCs/>
      <w:color w:val="404040"/>
      <w:sz w:val="24"/>
      <w:szCs w:val="24"/>
    </w:rPr>
  </w:style>
  <w:style w:type="paragraph" w:styleId="Heading8">
    <w:name w:val="heading 8"/>
    <w:basedOn w:val="Normal"/>
    <w:next w:val="Normal"/>
    <w:link w:val="Heading8Char"/>
    <w:qFormat/>
    <w:rsid w:val="003208FC"/>
    <w:pPr>
      <w:keepNext/>
      <w:spacing w:after="0" w:line="240" w:lineRule="auto"/>
      <w:ind w:left="3600" w:hanging="720"/>
      <w:jc w:val="both"/>
      <w:outlineLvl w:val="7"/>
    </w:pPr>
    <w:rPr>
      <w:rFonts w:ascii="Times New Roman" w:eastAsia="Times New Roman" w:hAnsi="Times New Roman" w:cs="Times New Roman"/>
      <w:b/>
      <w:bCs/>
      <w:sz w:val="24"/>
      <w:szCs w:val="24"/>
    </w:rPr>
  </w:style>
  <w:style w:type="paragraph" w:styleId="Heading9">
    <w:name w:val="heading 9"/>
    <w:basedOn w:val="Normal"/>
    <w:next w:val="Normal"/>
    <w:link w:val="Heading9Char"/>
    <w:qFormat/>
    <w:rsid w:val="003208FC"/>
    <w:pPr>
      <w:keepNext/>
      <w:spacing w:after="0" w:line="240" w:lineRule="auto"/>
      <w:jc w:val="both"/>
      <w:outlineLvl w:val="8"/>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208FC"/>
    <w:rPr>
      <w:rFonts w:ascii="Times New Roman Bold" w:eastAsia="Times New Roman" w:hAnsi="Times New Roman" w:cs="Times New Roman"/>
      <w:b/>
      <w:bCs/>
      <w:smallCaps/>
      <w:sz w:val="32"/>
      <w:szCs w:val="24"/>
    </w:rPr>
  </w:style>
  <w:style w:type="character" w:customStyle="1" w:styleId="Heading2Char">
    <w:name w:val="Heading 2 Char"/>
    <w:basedOn w:val="DefaultParagraphFont"/>
    <w:link w:val="Heading2"/>
    <w:rsid w:val="003208FC"/>
    <w:rPr>
      <w:rFonts w:ascii="Times New Roman Bold" w:eastAsia="Times New Roman" w:hAnsi="Times New Roman" w:cs="Times New Roman"/>
      <w:bCs/>
      <w:szCs w:val="24"/>
    </w:rPr>
  </w:style>
  <w:style w:type="character" w:customStyle="1" w:styleId="Heading3Char">
    <w:name w:val="Heading 3 Char"/>
    <w:basedOn w:val="DefaultParagraphFont"/>
    <w:link w:val="Heading3"/>
    <w:rsid w:val="003208FC"/>
    <w:rPr>
      <w:rFonts w:ascii="Times New Roman Bold" w:eastAsia="Times New Roman" w:hAnsi="Times New Roman" w:cs="Times New Roman"/>
      <w:b/>
      <w:bCs/>
      <w:szCs w:val="24"/>
    </w:rPr>
  </w:style>
  <w:style w:type="character" w:customStyle="1" w:styleId="Heading4Char">
    <w:name w:val="Heading 4 Char"/>
    <w:basedOn w:val="DefaultParagraphFont"/>
    <w:link w:val="Heading4"/>
    <w:rsid w:val="003208FC"/>
    <w:rPr>
      <w:rFonts w:ascii="Times New Roman" w:eastAsia="Times New Roman" w:hAnsi="Times New Roman" w:cs="Times New Roman"/>
      <w:b/>
      <w:bCs/>
      <w:sz w:val="28"/>
      <w:szCs w:val="24"/>
    </w:rPr>
  </w:style>
  <w:style w:type="character" w:customStyle="1" w:styleId="Heading5Char">
    <w:name w:val="Heading 5 Char"/>
    <w:basedOn w:val="DefaultParagraphFont"/>
    <w:link w:val="Heading5"/>
    <w:rsid w:val="003208FC"/>
    <w:rPr>
      <w:rFonts w:ascii="Times New Roman" w:eastAsia="Times New Roman" w:hAnsi="Times New Roman" w:cs="Times New Roman"/>
      <w:sz w:val="28"/>
      <w:szCs w:val="24"/>
    </w:rPr>
  </w:style>
  <w:style w:type="character" w:customStyle="1" w:styleId="Heading6Char">
    <w:name w:val="Heading 6 Char"/>
    <w:basedOn w:val="DefaultParagraphFont"/>
    <w:link w:val="Heading6"/>
    <w:rsid w:val="003208FC"/>
    <w:rPr>
      <w:rFonts w:ascii="Times New Roman" w:eastAsia="Times New Roman" w:hAnsi="Times New Roman" w:cs="Times New Roman"/>
      <w:b/>
      <w:bCs/>
      <w:sz w:val="24"/>
      <w:szCs w:val="24"/>
    </w:rPr>
  </w:style>
  <w:style w:type="character" w:customStyle="1" w:styleId="Heading7Char">
    <w:name w:val="Heading 7 Char"/>
    <w:basedOn w:val="DefaultParagraphFont"/>
    <w:link w:val="Heading7"/>
    <w:rsid w:val="003208FC"/>
    <w:rPr>
      <w:rFonts w:ascii="Cambria" w:eastAsia="Times New Roman" w:hAnsi="Cambria" w:cs="Times New Roman"/>
      <w:i/>
      <w:iCs/>
      <w:color w:val="404040"/>
      <w:sz w:val="24"/>
      <w:szCs w:val="24"/>
    </w:rPr>
  </w:style>
  <w:style w:type="character" w:customStyle="1" w:styleId="Heading8Char">
    <w:name w:val="Heading 8 Char"/>
    <w:basedOn w:val="DefaultParagraphFont"/>
    <w:link w:val="Heading8"/>
    <w:rsid w:val="003208FC"/>
    <w:rPr>
      <w:rFonts w:ascii="Times New Roman" w:eastAsia="Times New Roman" w:hAnsi="Times New Roman" w:cs="Times New Roman"/>
      <w:b/>
      <w:bCs/>
      <w:sz w:val="24"/>
      <w:szCs w:val="24"/>
    </w:rPr>
  </w:style>
  <w:style w:type="character" w:customStyle="1" w:styleId="Heading9Char">
    <w:name w:val="Heading 9 Char"/>
    <w:basedOn w:val="DefaultParagraphFont"/>
    <w:link w:val="Heading9"/>
    <w:rsid w:val="003208FC"/>
    <w:rPr>
      <w:rFonts w:ascii="Times New Roman" w:eastAsia="Times New Roman" w:hAnsi="Times New Roman" w:cs="Times New Roman"/>
      <w:b/>
      <w:bCs/>
      <w:sz w:val="20"/>
      <w:szCs w:val="24"/>
    </w:rPr>
  </w:style>
  <w:style w:type="numbering" w:customStyle="1" w:styleId="NoList1">
    <w:name w:val="No List1"/>
    <w:next w:val="NoList"/>
    <w:uiPriority w:val="99"/>
    <w:semiHidden/>
    <w:unhideWhenUsed/>
    <w:rsid w:val="003208FC"/>
  </w:style>
  <w:style w:type="paragraph" w:styleId="Title">
    <w:name w:val="Title"/>
    <w:basedOn w:val="Normal"/>
    <w:link w:val="TitleChar"/>
    <w:qFormat/>
    <w:rsid w:val="003208FC"/>
    <w:pPr>
      <w:spacing w:after="0" w:line="240" w:lineRule="auto"/>
      <w:jc w:val="center"/>
    </w:pPr>
    <w:rPr>
      <w:rFonts w:ascii="Times New Roman" w:eastAsia="Times New Roman" w:hAnsi="Times New Roman" w:cs="Times New Roman"/>
      <w:b/>
      <w:bCs/>
      <w:sz w:val="32"/>
      <w:szCs w:val="24"/>
    </w:rPr>
  </w:style>
  <w:style w:type="character" w:customStyle="1" w:styleId="TitleChar">
    <w:name w:val="Title Char"/>
    <w:basedOn w:val="DefaultParagraphFont"/>
    <w:link w:val="Title"/>
    <w:rsid w:val="003208FC"/>
    <w:rPr>
      <w:rFonts w:ascii="Times New Roman" w:eastAsia="Times New Roman" w:hAnsi="Times New Roman" w:cs="Times New Roman"/>
      <w:b/>
      <w:bCs/>
      <w:sz w:val="32"/>
      <w:szCs w:val="24"/>
    </w:rPr>
  </w:style>
  <w:style w:type="paragraph" w:styleId="BodyText">
    <w:name w:val="Body Text"/>
    <w:basedOn w:val="Normal"/>
    <w:link w:val="BodyTextChar"/>
    <w:rsid w:val="003208FC"/>
    <w:pPr>
      <w:spacing w:after="0" w:line="240" w:lineRule="auto"/>
      <w:jc w:val="both"/>
    </w:pPr>
    <w:rPr>
      <w:rFonts w:ascii="Times New Roman" w:eastAsia="Times New Roman" w:hAnsi="Times New Roman" w:cs="Times New Roman"/>
      <w:sz w:val="28"/>
      <w:szCs w:val="24"/>
    </w:rPr>
  </w:style>
  <w:style w:type="character" w:customStyle="1" w:styleId="BodyTextChar">
    <w:name w:val="Body Text Char"/>
    <w:basedOn w:val="DefaultParagraphFont"/>
    <w:link w:val="BodyText"/>
    <w:rsid w:val="003208FC"/>
    <w:rPr>
      <w:rFonts w:ascii="Times New Roman" w:eastAsia="Times New Roman" w:hAnsi="Times New Roman" w:cs="Times New Roman"/>
      <w:sz w:val="28"/>
      <w:szCs w:val="24"/>
    </w:rPr>
  </w:style>
  <w:style w:type="paragraph" w:styleId="BodyText2">
    <w:name w:val="Body Text 2"/>
    <w:basedOn w:val="Normal"/>
    <w:link w:val="BodyText2Char"/>
    <w:rsid w:val="003208FC"/>
    <w:pPr>
      <w:spacing w:after="0" w:line="240" w:lineRule="auto"/>
      <w:jc w:val="both"/>
    </w:pPr>
    <w:rPr>
      <w:rFonts w:ascii="Times New Roman" w:eastAsia="Times New Roman" w:hAnsi="Times New Roman" w:cs="Times New Roman"/>
      <w:sz w:val="28"/>
      <w:szCs w:val="24"/>
    </w:rPr>
  </w:style>
  <w:style w:type="character" w:customStyle="1" w:styleId="BodyText2Char">
    <w:name w:val="Body Text 2 Char"/>
    <w:basedOn w:val="DefaultParagraphFont"/>
    <w:link w:val="BodyText2"/>
    <w:rsid w:val="003208FC"/>
    <w:rPr>
      <w:rFonts w:ascii="Times New Roman" w:eastAsia="Times New Roman" w:hAnsi="Times New Roman" w:cs="Times New Roman"/>
      <w:sz w:val="28"/>
      <w:szCs w:val="24"/>
    </w:rPr>
  </w:style>
  <w:style w:type="paragraph" w:styleId="BodyTextIndent">
    <w:name w:val="Body Text Indent"/>
    <w:basedOn w:val="Normal"/>
    <w:link w:val="BodyTextIndentChar"/>
    <w:rsid w:val="003208FC"/>
    <w:pPr>
      <w:spacing w:after="0" w:line="240" w:lineRule="auto"/>
      <w:ind w:left="720" w:hanging="720"/>
      <w:jc w:val="both"/>
    </w:pPr>
    <w:rPr>
      <w:rFonts w:ascii="Times New Roman" w:eastAsia="Times New Roman" w:hAnsi="Times New Roman" w:cs="Times New Roman"/>
      <w:sz w:val="28"/>
      <w:szCs w:val="24"/>
    </w:rPr>
  </w:style>
  <w:style w:type="character" w:customStyle="1" w:styleId="BodyTextIndentChar">
    <w:name w:val="Body Text Indent Char"/>
    <w:basedOn w:val="DefaultParagraphFont"/>
    <w:link w:val="BodyTextIndent"/>
    <w:rsid w:val="003208FC"/>
    <w:rPr>
      <w:rFonts w:ascii="Times New Roman" w:eastAsia="Times New Roman" w:hAnsi="Times New Roman" w:cs="Times New Roman"/>
      <w:sz w:val="28"/>
      <w:szCs w:val="24"/>
    </w:rPr>
  </w:style>
  <w:style w:type="character" w:styleId="FootnoteReference">
    <w:name w:val="footnote reference"/>
    <w:semiHidden/>
    <w:rsid w:val="003208FC"/>
    <w:rPr>
      <w:vertAlign w:val="superscript"/>
    </w:rPr>
  </w:style>
  <w:style w:type="paragraph" w:styleId="FootnoteText">
    <w:name w:val="footnote text"/>
    <w:basedOn w:val="Normal"/>
    <w:link w:val="FootnoteTextChar"/>
    <w:semiHidden/>
    <w:rsid w:val="003208FC"/>
    <w:pPr>
      <w:spacing w:after="0" w:line="240" w:lineRule="auto"/>
      <w:jc w:val="both"/>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3208FC"/>
    <w:rPr>
      <w:rFonts w:ascii="Times New Roman" w:eastAsia="Times New Roman" w:hAnsi="Times New Roman" w:cs="Times New Roman"/>
      <w:sz w:val="20"/>
      <w:szCs w:val="20"/>
    </w:rPr>
  </w:style>
  <w:style w:type="character" w:styleId="PageNumber">
    <w:name w:val="page number"/>
    <w:basedOn w:val="DefaultParagraphFont"/>
    <w:rsid w:val="003208FC"/>
  </w:style>
  <w:style w:type="paragraph" w:styleId="Footer">
    <w:name w:val="footer"/>
    <w:basedOn w:val="Normal"/>
    <w:link w:val="FooterChar"/>
    <w:uiPriority w:val="99"/>
    <w:rsid w:val="003208FC"/>
    <w:pPr>
      <w:tabs>
        <w:tab w:val="center" w:pos="4320"/>
        <w:tab w:val="right" w:pos="8640"/>
      </w:tabs>
      <w:spacing w:after="0" w:line="240" w:lineRule="auto"/>
      <w:jc w:val="both"/>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3208FC"/>
    <w:rPr>
      <w:rFonts w:ascii="Times New Roman" w:eastAsia="Times New Roman" w:hAnsi="Times New Roman" w:cs="Times New Roman"/>
      <w:sz w:val="24"/>
      <w:szCs w:val="24"/>
    </w:rPr>
  </w:style>
  <w:style w:type="paragraph" w:styleId="Header">
    <w:name w:val="header"/>
    <w:basedOn w:val="Normal"/>
    <w:link w:val="HeaderChar"/>
    <w:rsid w:val="003208FC"/>
    <w:pPr>
      <w:pBdr>
        <w:bottom w:val="single" w:sz="4" w:space="1" w:color="auto"/>
      </w:pBdr>
      <w:tabs>
        <w:tab w:val="center" w:pos="4320"/>
        <w:tab w:val="right" w:pos="8640"/>
      </w:tabs>
      <w:spacing w:after="0" w:line="240" w:lineRule="auto"/>
      <w:jc w:val="both"/>
    </w:pPr>
    <w:rPr>
      <w:rFonts w:ascii="Times New Roman" w:eastAsia="Times New Roman" w:hAnsi="Times New Roman" w:cs="Times New Roman"/>
      <w:szCs w:val="24"/>
    </w:rPr>
  </w:style>
  <w:style w:type="character" w:customStyle="1" w:styleId="HeaderChar">
    <w:name w:val="Header Char"/>
    <w:basedOn w:val="DefaultParagraphFont"/>
    <w:link w:val="Header"/>
    <w:rsid w:val="003208FC"/>
    <w:rPr>
      <w:rFonts w:ascii="Times New Roman" w:eastAsia="Times New Roman" w:hAnsi="Times New Roman" w:cs="Times New Roman"/>
      <w:szCs w:val="24"/>
    </w:rPr>
  </w:style>
  <w:style w:type="character" w:styleId="Hyperlink">
    <w:name w:val="Hyperlink"/>
    <w:uiPriority w:val="99"/>
    <w:rsid w:val="003208FC"/>
    <w:rPr>
      <w:color w:val="0000FF"/>
      <w:u w:val="single"/>
    </w:rPr>
  </w:style>
  <w:style w:type="paragraph" w:styleId="BodyTextIndent2">
    <w:name w:val="Body Text Indent 2"/>
    <w:basedOn w:val="Normal"/>
    <w:link w:val="BodyTextIndent2Char"/>
    <w:rsid w:val="003208FC"/>
    <w:pPr>
      <w:spacing w:after="120" w:line="480" w:lineRule="auto"/>
      <w:ind w:left="360"/>
      <w:jc w:val="both"/>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3208FC"/>
    <w:rPr>
      <w:rFonts w:ascii="Times New Roman" w:eastAsia="Times New Roman" w:hAnsi="Times New Roman" w:cs="Times New Roman"/>
      <w:sz w:val="24"/>
      <w:szCs w:val="24"/>
    </w:rPr>
  </w:style>
  <w:style w:type="paragraph" w:customStyle="1" w:styleId="heading2Normal14pt">
    <w:name w:val="heading 2 + Normal + 14 pt"/>
    <w:aliases w:val="Bold,Centered"/>
    <w:basedOn w:val="Normal"/>
    <w:rsid w:val="003208FC"/>
    <w:pPr>
      <w:spacing w:after="240" w:line="240" w:lineRule="auto"/>
      <w:jc w:val="center"/>
    </w:pPr>
    <w:rPr>
      <w:rFonts w:ascii="Times New Roman" w:eastAsia="Times New Roman" w:hAnsi="Times New Roman" w:cs="Times New Roman"/>
      <w:b/>
      <w:sz w:val="28"/>
      <w:szCs w:val="28"/>
    </w:rPr>
  </w:style>
  <w:style w:type="paragraph" w:customStyle="1" w:styleId="Proposalh2">
    <w:name w:val="Proposalh2"/>
    <w:basedOn w:val="Normal"/>
    <w:next w:val="Normal"/>
    <w:rsid w:val="003208FC"/>
    <w:pPr>
      <w:numPr>
        <w:ilvl w:val="1"/>
        <w:numId w:val="1"/>
      </w:numPr>
      <w:tabs>
        <w:tab w:val="clear" w:pos="576"/>
        <w:tab w:val="num" w:pos="1800"/>
      </w:tabs>
      <w:spacing w:after="60" w:line="240" w:lineRule="auto"/>
      <w:ind w:left="1800" w:hanging="720"/>
      <w:jc w:val="both"/>
      <w:outlineLvl w:val="1"/>
    </w:pPr>
    <w:rPr>
      <w:rFonts w:ascii="Century Gothic" w:eastAsia="Times New Roman" w:hAnsi="Century Gothic" w:cs="Times New Roman"/>
      <w:bCs/>
      <w:szCs w:val="24"/>
      <w:lang w:val="en-GB"/>
    </w:rPr>
  </w:style>
  <w:style w:type="paragraph" w:styleId="BodyTextIndent3">
    <w:name w:val="Body Text Indent 3"/>
    <w:basedOn w:val="Normal"/>
    <w:link w:val="BodyTextIndent3Char"/>
    <w:rsid w:val="003208FC"/>
    <w:pPr>
      <w:spacing w:after="0" w:line="240" w:lineRule="auto"/>
      <w:ind w:left="720"/>
      <w:jc w:val="both"/>
    </w:pPr>
    <w:rPr>
      <w:rFonts w:ascii="Times New Roman" w:eastAsia="Times New Roman" w:hAnsi="Times New Roman" w:cs="Times New Roman"/>
      <w:b/>
      <w:bCs/>
      <w:sz w:val="24"/>
      <w:szCs w:val="24"/>
    </w:rPr>
  </w:style>
  <w:style w:type="character" w:customStyle="1" w:styleId="BodyTextIndent3Char">
    <w:name w:val="Body Text Indent 3 Char"/>
    <w:basedOn w:val="DefaultParagraphFont"/>
    <w:link w:val="BodyTextIndent3"/>
    <w:rsid w:val="003208FC"/>
    <w:rPr>
      <w:rFonts w:ascii="Times New Roman" w:eastAsia="Times New Roman" w:hAnsi="Times New Roman" w:cs="Times New Roman"/>
      <w:b/>
      <w:bCs/>
      <w:sz w:val="24"/>
      <w:szCs w:val="24"/>
    </w:rPr>
  </w:style>
  <w:style w:type="paragraph" w:styleId="BodyText3">
    <w:name w:val="Body Text 3"/>
    <w:basedOn w:val="Normal"/>
    <w:link w:val="BodyText3Char"/>
    <w:rsid w:val="003208FC"/>
    <w:pPr>
      <w:spacing w:after="0" w:line="240" w:lineRule="auto"/>
      <w:jc w:val="both"/>
    </w:pPr>
    <w:rPr>
      <w:rFonts w:ascii="Arial" w:eastAsia="Times New Roman" w:hAnsi="Arial" w:cs="Times New Roman"/>
      <w:szCs w:val="24"/>
    </w:rPr>
  </w:style>
  <w:style w:type="character" w:customStyle="1" w:styleId="BodyText3Char">
    <w:name w:val="Body Text 3 Char"/>
    <w:basedOn w:val="DefaultParagraphFont"/>
    <w:link w:val="BodyText3"/>
    <w:rsid w:val="003208FC"/>
    <w:rPr>
      <w:rFonts w:ascii="Arial" w:eastAsia="Times New Roman" w:hAnsi="Arial" w:cs="Times New Roman"/>
      <w:szCs w:val="24"/>
    </w:rPr>
  </w:style>
  <w:style w:type="character" w:customStyle="1" w:styleId="Head21">
    <w:name w:val="Head 2.1"/>
    <w:rsid w:val="003208FC"/>
    <w:rPr>
      <w:rFonts w:ascii="CG Times" w:hAnsi="CG Times"/>
      <w:b/>
      <w:sz w:val="24"/>
    </w:rPr>
  </w:style>
  <w:style w:type="character" w:customStyle="1" w:styleId="Head22">
    <w:name w:val="Head 2.2"/>
    <w:rsid w:val="003208FC"/>
    <w:rPr>
      <w:rFonts w:ascii="CG Times" w:hAnsi="CG Times"/>
      <w:b/>
      <w:sz w:val="24"/>
    </w:rPr>
  </w:style>
  <w:style w:type="character" w:customStyle="1" w:styleId="Head42">
    <w:name w:val="Head 4.2"/>
    <w:rsid w:val="003208FC"/>
    <w:rPr>
      <w:rFonts w:ascii="CG Times" w:hAnsi="CG Times"/>
      <w:b/>
      <w:sz w:val="24"/>
    </w:rPr>
  </w:style>
  <w:style w:type="character" w:customStyle="1" w:styleId="Head52">
    <w:name w:val="Head 5.2"/>
    <w:rsid w:val="003208FC"/>
    <w:rPr>
      <w:rFonts w:ascii="CG Times" w:hAnsi="CG Times"/>
      <w:b/>
      <w:sz w:val="24"/>
    </w:rPr>
  </w:style>
  <w:style w:type="character" w:customStyle="1" w:styleId="footnoteref">
    <w:name w:val="footnote ref"/>
    <w:rsid w:val="003208FC"/>
  </w:style>
  <w:style w:type="paragraph" w:customStyle="1" w:styleId="Technical4">
    <w:name w:val="Technical 4"/>
    <w:rsid w:val="003208FC"/>
    <w:pPr>
      <w:tabs>
        <w:tab w:val="left" w:pos="-720"/>
      </w:tabs>
      <w:suppressAutoHyphens/>
      <w:spacing w:after="0" w:line="240" w:lineRule="auto"/>
    </w:pPr>
    <w:rPr>
      <w:rFonts w:ascii="Courier" w:eastAsia="Times New Roman" w:hAnsi="Courier" w:cs="Times New Roman"/>
      <w:b/>
      <w:sz w:val="24"/>
      <w:szCs w:val="20"/>
    </w:rPr>
  </w:style>
  <w:style w:type="paragraph" w:styleId="TOC1">
    <w:name w:val="toc 1"/>
    <w:basedOn w:val="Normal"/>
    <w:next w:val="Normal"/>
    <w:autoRedefine/>
    <w:uiPriority w:val="39"/>
    <w:qFormat/>
    <w:rsid w:val="003208FC"/>
    <w:pPr>
      <w:tabs>
        <w:tab w:val="left" w:pos="1276"/>
        <w:tab w:val="right" w:leader="dot" w:pos="9000"/>
      </w:tabs>
      <w:spacing w:before="120" w:after="0" w:line="240" w:lineRule="auto"/>
    </w:pPr>
    <w:rPr>
      <w:rFonts w:ascii="Times New Roman" w:eastAsia="Times New Roman" w:hAnsi="Times New Roman" w:cs="Times New Roman"/>
      <w:smallCaps/>
      <w:noProof/>
      <w:lang w:val="en-GB"/>
    </w:rPr>
  </w:style>
  <w:style w:type="paragraph" w:styleId="BalloonText">
    <w:name w:val="Balloon Text"/>
    <w:basedOn w:val="Normal"/>
    <w:link w:val="BalloonTextChar"/>
    <w:rsid w:val="003208FC"/>
    <w:pPr>
      <w:spacing w:after="0" w:line="240" w:lineRule="auto"/>
      <w:jc w:val="both"/>
    </w:pPr>
    <w:rPr>
      <w:rFonts w:ascii="Tahoma" w:eastAsia="Times New Roman" w:hAnsi="Tahoma" w:cs="Times New Roman"/>
      <w:sz w:val="16"/>
      <w:szCs w:val="16"/>
    </w:rPr>
  </w:style>
  <w:style w:type="character" w:customStyle="1" w:styleId="BalloonTextChar">
    <w:name w:val="Balloon Text Char"/>
    <w:basedOn w:val="DefaultParagraphFont"/>
    <w:link w:val="BalloonText"/>
    <w:rsid w:val="003208FC"/>
    <w:rPr>
      <w:rFonts w:ascii="Tahoma" w:eastAsia="Times New Roman" w:hAnsi="Tahoma" w:cs="Times New Roman"/>
      <w:sz w:val="16"/>
      <w:szCs w:val="16"/>
    </w:rPr>
  </w:style>
  <w:style w:type="paragraph" w:styleId="Caption">
    <w:name w:val="caption"/>
    <w:basedOn w:val="Normal"/>
    <w:next w:val="Normal"/>
    <w:qFormat/>
    <w:rsid w:val="003208F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pPr>
    <w:rPr>
      <w:rFonts w:ascii="Book Antiqua" w:eastAsia="Times New Roman" w:hAnsi="Book Antiqua" w:cs="Times New Roman"/>
      <w:sz w:val="28"/>
      <w:szCs w:val="24"/>
    </w:rPr>
  </w:style>
  <w:style w:type="paragraph" w:customStyle="1" w:styleId="bullets-normal">
    <w:name w:val="bullets-normal"/>
    <w:basedOn w:val="Normal"/>
    <w:rsid w:val="003208FC"/>
    <w:pPr>
      <w:tabs>
        <w:tab w:val="num" w:pos="495"/>
      </w:tabs>
      <w:spacing w:before="60" w:after="240" w:line="240" w:lineRule="auto"/>
      <w:ind w:left="495" w:hanging="495"/>
      <w:jc w:val="both"/>
    </w:pPr>
    <w:rPr>
      <w:rFonts w:ascii="Times New Roman" w:eastAsia="Times New Roman" w:hAnsi="Times New Roman" w:cs="Times New Roman"/>
      <w:szCs w:val="20"/>
    </w:rPr>
  </w:style>
  <w:style w:type="paragraph" w:customStyle="1" w:styleId="BankNormal">
    <w:name w:val="BankNormal"/>
    <w:basedOn w:val="Normal"/>
    <w:rsid w:val="003208FC"/>
    <w:pPr>
      <w:overflowPunct w:val="0"/>
      <w:autoSpaceDE w:val="0"/>
      <w:autoSpaceDN w:val="0"/>
      <w:adjustRightInd w:val="0"/>
      <w:spacing w:after="240" w:line="240" w:lineRule="auto"/>
      <w:jc w:val="both"/>
      <w:textAlignment w:val="baseline"/>
    </w:pPr>
    <w:rPr>
      <w:rFonts w:ascii="Times New Roman" w:eastAsia="Times New Roman" w:hAnsi="Times New Roman" w:cs="Times New Roman"/>
      <w:szCs w:val="24"/>
      <w:lang w:eastAsia="en-GB"/>
    </w:rPr>
  </w:style>
  <w:style w:type="paragraph" w:styleId="NormalWeb">
    <w:name w:val="Normal (Web)"/>
    <w:basedOn w:val="Normal"/>
    <w:rsid w:val="003208FC"/>
    <w:pPr>
      <w:overflowPunct w:val="0"/>
      <w:autoSpaceDE w:val="0"/>
      <w:autoSpaceDN w:val="0"/>
      <w:adjustRightInd w:val="0"/>
      <w:spacing w:before="100" w:after="100" w:line="240" w:lineRule="auto"/>
      <w:jc w:val="both"/>
      <w:textAlignment w:val="baseline"/>
    </w:pPr>
    <w:rPr>
      <w:rFonts w:ascii="Arial Unicode MS" w:eastAsia="Arial Unicode MS" w:hAnsi="Times New Roman" w:cs="Courier"/>
      <w:szCs w:val="24"/>
      <w:lang w:eastAsia="en-GB"/>
    </w:rPr>
  </w:style>
  <w:style w:type="paragraph" w:customStyle="1" w:styleId="Head81">
    <w:name w:val="Head 8.1"/>
    <w:basedOn w:val="Heading1"/>
    <w:rsid w:val="003208FC"/>
    <w:pPr>
      <w:keepNext w:val="0"/>
      <w:numPr>
        <w:numId w:val="3"/>
      </w:numPr>
      <w:tabs>
        <w:tab w:val="clear" w:pos="567"/>
      </w:tabs>
      <w:suppressAutoHyphens/>
      <w:spacing w:before="480" w:after="240"/>
      <w:ind w:left="0" w:firstLine="0"/>
      <w:outlineLvl w:val="9"/>
    </w:pPr>
    <w:rPr>
      <w:rFonts w:hAnsi="Times New Roman Bold"/>
      <w:bCs w:val="0"/>
      <w:szCs w:val="20"/>
      <w:lang w:val="en-GB"/>
    </w:rPr>
  </w:style>
  <w:style w:type="paragraph" w:customStyle="1" w:styleId="SectionVHeader">
    <w:name w:val="Section V. Header"/>
    <w:basedOn w:val="Normal"/>
    <w:rsid w:val="003208FC"/>
    <w:pPr>
      <w:spacing w:after="0" w:line="240" w:lineRule="auto"/>
      <w:jc w:val="center"/>
    </w:pPr>
    <w:rPr>
      <w:rFonts w:ascii="Times New Roman" w:eastAsia="Times New Roman" w:hAnsi="Times New Roman" w:cs="Times New Roman"/>
      <w:b/>
      <w:sz w:val="36"/>
      <w:szCs w:val="20"/>
    </w:rPr>
  </w:style>
  <w:style w:type="paragraph" w:customStyle="1" w:styleId="Numbering">
    <w:name w:val="Numbering"/>
    <w:basedOn w:val="Normal"/>
    <w:rsid w:val="003208FC"/>
    <w:pPr>
      <w:tabs>
        <w:tab w:val="num" w:pos="720"/>
      </w:tabs>
      <w:spacing w:after="240" w:line="240" w:lineRule="auto"/>
      <w:ind w:left="720" w:hanging="360"/>
      <w:jc w:val="both"/>
    </w:pPr>
    <w:rPr>
      <w:rFonts w:ascii="Times New Roman" w:eastAsia="Times New Roman" w:hAnsi="Times New Roman" w:cs="Arial"/>
      <w:iCs/>
      <w:szCs w:val="20"/>
    </w:rPr>
  </w:style>
  <w:style w:type="paragraph" w:styleId="Revision">
    <w:name w:val="Revision"/>
    <w:hidden/>
    <w:uiPriority w:val="99"/>
    <w:semiHidden/>
    <w:rsid w:val="003208FC"/>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3208FC"/>
    <w:pPr>
      <w:spacing w:after="0" w:line="240" w:lineRule="auto"/>
      <w:ind w:left="720"/>
      <w:jc w:val="both"/>
    </w:pPr>
    <w:rPr>
      <w:rFonts w:ascii="Times New Roman" w:eastAsia="Times New Roman" w:hAnsi="Times New Roman" w:cs="Times New Roman"/>
      <w:szCs w:val="24"/>
    </w:rPr>
  </w:style>
  <w:style w:type="character" w:styleId="CommentReference">
    <w:name w:val="annotation reference"/>
    <w:semiHidden/>
    <w:rsid w:val="003208FC"/>
    <w:rPr>
      <w:sz w:val="16"/>
      <w:szCs w:val="16"/>
    </w:rPr>
  </w:style>
  <w:style w:type="paragraph" w:styleId="CommentText">
    <w:name w:val="annotation text"/>
    <w:basedOn w:val="Normal"/>
    <w:link w:val="CommentTextChar"/>
    <w:semiHidden/>
    <w:rsid w:val="003208FC"/>
    <w:pPr>
      <w:spacing w:after="0" w:line="240" w:lineRule="auto"/>
      <w:jc w:val="both"/>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3208F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3208FC"/>
    <w:rPr>
      <w:b/>
      <w:bCs/>
    </w:rPr>
  </w:style>
  <w:style w:type="character" w:customStyle="1" w:styleId="CommentSubjectChar">
    <w:name w:val="Comment Subject Char"/>
    <w:basedOn w:val="CommentTextChar"/>
    <w:link w:val="CommentSubject"/>
    <w:semiHidden/>
    <w:rsid w:val="003208FC"/>
    <w:rPr>
      <w:rFonts w:ascii="Times New Roman" w:eastAsia="Times New Roman" w:hAnsi="Times New Roman" w:cs="Times New Roman"/>
      <w:b/>
      <w:bCs/>
      <w:sz w:val="20"/>
      <w:szCs w:val="20"/>
    </w:rPr>
  </w:style>
  <w:style w:type="paragraph" w:styleId="TOCHeading">
    <w:name w:val="TOC Heading"/>
    <w:basedOn w:val="Heading1"/>
    <w:next w:val="Normal"/>
    <w:uiPriority w:val="39"/>
    <w:qFormat/>
    <w:rsid w:val="003208FC"/>
    <w:pPr>
      <w:keepLines/>
      <w:spacing w:before="480" w:line="276" w:lineRule="auto"/>
      <w:jc w:val="left"/>
      <w:outlineLvl w:val="9"/>
    </w:pPr>
    <w:rPr>
      <w:rFonts w:ascii="Cambria" w:hAnsi="Cambria"/>
      <w:color w:val="365F91"/>
      <w:szCs w:val="28"/>
    </w:rPr>
  </w:style>
  <w:style w:type="paragraph" w:styleId="TOC2">
    <w:name w:val="toc 2"/>
    <w:basedOn w:val="Normal"/>
    <w:next w:val="Normal"/>
    <w:autoRedefine/>
    <w:uiPriority w:val="39"/>
    <w:qFormat/>
    <w:rsid w:val="003208FC"/>
    <w:pPr>
      <w:spacing w:after="0" w:line="240" w:lineRule="auto"/>
      <w:ind w:left="240"/>
      <w:jc w:val="both"/>
    </w:pPr>
    <w:rPr>
      <w:rFonts w:ascii="Times New Roman" w:eastAsia="Times New Roman" w:hAnsi="Times New Roman" w:cs="Times New Roman"/>
      <w:szCs w:val="24"/>
    </w:rPr>
  </w:style>
  <w:style w:type="paragraph" w:styleId="TOC3">
    <w:name w:val="toc 3"/>
    <w:basedOn w:val="Normal"/>
    <w:next w:val="Normal"/>
    <w:autoRedefine/>
    <w:uiPriority w:val="39"/>
    <w:qFormat/>
    <w:rsid w:val="003208FC"/>
    <w:pPr>
      <w:tabs>
        <w:tab w:val="left" w:pos="1100"/>
        <w:tab w:val="right" w:leader="dot" w:pos="9017"/>
      </w:tabs>
      <w:spacing w:after="0" w:line="240" w:lineRule="auto"/>
      <w:ind w:left="1080" w:hanging="360"/>
      <w:jc w:val="both"/>
    </w:pPr>
    <w:rPr>
      <w:rFonts w:ascii="Times New Roman" w:eastAsia="Times New Roman" w:hAnsi="Times New Roman" w:cs="Times New Roman"/>
      <w:szCs w:val="24"/>
    </w:rPr>
  </w:style>
  <w:style w:type="table" w:styleId="TableGrid">
    <w:name w:val="Table Grid"/>
    <w:basedOn w:val="TableNormal"/>
    <w:rsid w:val="003208FC"/>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DocumentMap">
    <w:name w:val="Document Map"/>
    <w:basedOn w:val="Normal"/>
    <w:link w:val="DocumentMapChar"/>
    <w:semiHidden/>
    <w:rsid w:val="003208FC"/>
    <w:pPr>
      <w:shd w:val="clear" w:color="auto" w:fill="000080"/>
      <w:spacing w:after="0" w:line="240" w:lineRule="auto"/>
      <w:jc w:val="both"/>
    </w:pPr>
    <w:rPr>
      <w:rFonts w:ascii="Tahoma" w:eastAsia="Times New Roman" w:hAnsi="Tahoma" w:cs="Times New Roman"/>
      <w:szCs w:val="24"/>
    </w:rPr>
  </w:style>
  <w:style w:type="character" w:customStyle="1" w:styleId="DocumentMapChar">
    <w:name w:val="Document Map Char"/>
    <w:basedOn w:val="DefaultParagraphFont"/>
    <w:link w:val="DocumentMap"/>
    <w:semiHidden/>
    <w:rsid w:val="003208FC"/>
    <w:rPr>
      <w:rFonts w:ascii="Tahoma" w:eastAsia="Times New Roman" w:hAnsi="Tahoma" w:cs="Times New Roman"/>
      <w:szCs w:val="24"/>
      <w:shd w:val="clear" w:color="auto" w:fill="000080"/>
    </w:rPr>
  </w:style>
  <w:style w:type="paragraph" w:customStyle="1" w:styleId="bullets-list">
    <w:name w:val="bullets-list"/>
    <w:basedOn w:val="Normal"/>
    <w:rsid w:val="003208FC"/>
    <w:pPr>
      <w:spacing w:before="60" w:after="240" w:line="240" w:lineRule="auto"/>
      <w:jc w:val="both"/>
    </w:pPr>
    <w:rPr>
      <w:rFonts w:ascii="Times New Roman" w:eastAsia="Times New Roman" w:hAnsi="Times New Roman" w:cs="Times New Roman"/>
      <w:szCs w:val="20"/>
      <w:lang w:val="en-GB"/>
    </w:rPr>
  </w:style>
  <w:style w:type="paragraph" w:styleId="TOAHeading">
    <w:name w:val="toa heading"/>
    <w:basedOn w:val="Normal"/>
    <w:next w:val="Normal"/>
    <w:rsid w:val="003208FC"/>
    <w:pPr>
      <w:tabs>
        <w:tab w:val="left" w:pos="9000"/>
        <w:tab w:val="right" w:pos="9360"/>
      </w:tabs>
      <w:suppressAutoHyphens/>
      <w:spacing w:before="120" w:after="0" w:line="240" w:lineRule="auto"/>
      <w:jc w:val="both"/>
    </w:pPr>
    <w:rPr>
      <w:rFonts w:ascii="Times New Roman" w:eastAsia="Times New Roman" w:hAnsi="Times New Roman" w:cs="Times New Roman"/>
      <w:szCs w:val="20"/>
      <w:lang w:val="en-GB"/>
    </w:rPr>
  </w:style>
  <w:style w:type="paragraph" w:styleId="TOC4">
    <w:name w:val="toc 4"/>
    <w:basedOn w:val="Normal"/>
    <w:next w:val="Normal"/>
    <w:autoRedefine/>
    <w:uiPriority w:val="39"/>
    <w:unhideWhenUsed/>
    <w:rsid w:val="003208FC"/>
    <w:pPr>
      <w:spacing w:after="100"/>
      <w:ind w:left="660"/>
    </w:pPr>
    <w:rPr>
      <w:rFonts w:ascii="Calibri" w:eastAsia="Times New Roman" w:hAnsi="Calibri" w:cs="Times New Roman"/>
    </w:rPr>
  </w:style>
  <w:style w:type="paragraph" w:styleId="TOC5">
    <w:name w:val="toc 5"/>
    <w:basedOn w:val="Normal"/>
    <w:next w:val="Normal"/>
    <w:autoRedefine/>
    <w:uiPriority w:val="39"/>
    <w:unhideWhenUsed/>
    <w:rsid w:val="003208FC"/>
    <w:pPr>
      <w:spacing w:after="100"/>
      <w:ind w:left="880"/>
    </w:pPr>
    <w:rPr>
      <w:rFonts w:ascii="Calibri" w:eastAsia="Times New Roman" w:hAnsi="Calibri" w:cs="Times New Roman"/>
    </w:rPr>
  </w:style>
  <w:style w:type="paragraph" w:styleId="TOC6">
    <w:name w:val="toc 6"/>
    <w:basedOn w:val="Normal"/>
    <w:next w:val="Normal"/>
    <w:autoRedefine/>
    <w:uiPriority w:val="39"/>
    <w:unhideWhenUsed/>
    <w:rsid w:val="003208FC"/>
    <w:pPr>
      <w:spacing w:after="100"/>
      <w:ind w:left="1100"/>
    </w:pPr>
    <w:rPr>
      <w:rFonts w:ascii="Calibri" w:eastAsia="Times New Roman" w:hAnsi="Calibri" w:cs="Times New Roman"/>
    </w:rPr>
  </w:style>
  <w:style w:type="paragraph" w:styleId="TOC7">
    <w:name w:val="toc 7"/>
    <w:basedOn w:val="Normal"/>
    <w:next w:val="Normal"/>
    <w:autoRedefine/>
    <w:uiPriority w:val="39"/>
    <w:unhideWhenUsed/>
    <w:rsid w:val="003208FC"/>
    <w:pPr>
      <w:spacing w:after="100"/>
      <w:ind w:left="1320"/>
    </w:pPr>
    <w:rPr>
      <w:rFonts w:ascii="Calibri" w:eastAsia="Times New Roman" w:hAnsi="Calibri" w:cs="Times New Roman"/>
    </w:rPr>
  </w:style>
  <w:style w:type="paragraph" w:styleId="TOC8">
    <w:name w:val="toc 8"/>
    <w:basedOn w:val="Normal"/>
    <w:next w:val="Normal"/>
    <w:autoRedefine/>
    <w:uiPriority w:val="39"/>
    <w:unhideWhenUsed/>
    <w:rsid w:val="003208FC"/>
    <w:pPr>
      <w:spacing w:after="100"/>
      <w:ind w:left="1540"/>
    </w:pPr>
    <w:rPr>
      <w:rFonts w:ascii="Calibri" w:eastAsia="Times New Roman" w:hAnsi="Calibri" w:cs="Times New Roman"/>
    </w:rPr>
  </w:style>
  <w:style w:type="paragraph" w:styleId="TOC9">
    <w:name w:val="toc 9"/>
    <w:basedOn w:val="Normal"/>
    <w:next w:val="Normal"/>
    <w:autoRedefine/>
    <w:uiPriority w:val="39"/>
    <w:unhideWhenUsed/>
    <w:rsid w:val="003208FC"/>
    <w:pPr>
      <w:spacing w:after="100"/>
      <w:ind w:left="1760"/>
    </w:pPr>
    <w:rPr>
      <w:rFonts w:ascii="Calibri" w:eastAsia="Times New Roman" w:hAnsi="Calibri" w:cs="Times New Roman"/>
    </w:rPr>
  </w:style>
  <w:style w:type="paragraph" w:styleId="NoSpacing">
    <w:name w:val="No Spacing"/>
    <w:link w:val="NoSpacingChar"/>
    <w:uiPriority w:val="1"/>
    <w:qFormat/>
    <w:rsid w:val="003208FC"/>
    <w:pPr>
      <w:spacing w:after="0" w:line="240" w:lineRule="auto"/>
    </w:pPr>
    <w:rPr>
      <w:rFonts w:ascii="Calibri" w:eastAsia="Times New Roman" w:hAnsi="Calibri" w:cs="Times New Roman"/>
    </w:rPr>
  </w:style>
  <w:style w:type="character" w:customStyle="1" w:styleId="NoSpacingChar">
    <w:name w:val="No Spacing Char"/>
    <w:link w:val="NoSpacing"/>
    <w:uiPriority w:val="1"/>
    <w:rsid w:val="003208FC"/>
    <w:rPr>
      <w:rFonts w:ascii="Calibri" w:eastAsia="Times New Roman" w:hAnsi="Calibri" w:cs="Times New Roman"/>
    </w:rPr>
  </w:style>
  <w:style w:type="paragraph" w:customStyle="1" w:styleId="Header2-SubClauses">
    <w:name w:val="Header 2 - SubClauses"/>
    <w:basedOn w:val="Normal"/>
    <w:rsid w:val="003208FC"/>
    <w:pPr>
      <w:tabs>
        <w:tab w:val="num" w:pos="360"/>
        <w:tab w:val="left" w:pos="619"/>
      </w:tabs>
      <w:spacing w:line="240" w:lineRule="auto"/>
      <w:ind w:left="619" w:hanging="619"/>
      <w:jc w:val="both"/>
    </w:pPr>
    <w:rPr>
      <w:rFonts w:ascii="Times New Roman" w:eastAsia="Times New Roman" w:hAnsi="Times New Roman" w:cs="Times New Roman"/>
      <w:sz w:val="24"/>
      <w:szCs w:val="20"/>
    </w:rPr>
  </w:style>
  <w:style w:type="paragraph" w:customStyle="1" w:styleId="Outline">
    <w:name w:val="Outline"/>
    <w:basedOn w:val="Normal"/>
    <w:rsid w:val="003208FC"/>
    <w:pPr>
      <w:spacing w:before="240" w:after="0" w:line="240" w:lineRule="auto"/>
    </w:pPr>
    <w:rPr>
      <w:rFonts w:ascii="Times New Roman" w:eastAsia="Times New Roman" w:hAnsi="Times New Roman" w:cs="Times New Roman"/>
      <w:kern w:val="28"/>
      <w:sz w:val="24"/>
      <w:szCs w:val="20"/>
    </w:rPr>
  </w:style>
  <w:style w:type="paragraph" w:customStyle="1" w:styleId="titulo">
    <w:name w:val="titulo"/>
    <w:basedOn w:val="Heading5"/>
    <w:rsid w:val="003208FC"/>
    <w:pPr>
      <w:keepNext w:val="0"/>
      <w:spacing w:after="240"/>
      <w:jc w:val="center"/>
    </w:pPr>
    <w:rPr>
      <w:rFonts w:ascii="Times New Roman Bold" w:hAnsi="Times New Roman Bold"/>
      <w:b/>
      <w:szCs w:val="28"/>
    </w:rPr>
  </w:style>
  <w:style w:type="paragraph" w:customStyle="1" w:styleId="S3-Header1">
    <w:name w:val="S3 - Header 1"/>
    <w:basedOn w:val="Normal"/>
    <w:next w:val="Normal"/>
    <w:rsid w:val="003208FC"/>
    <w:pPr>
      <w:spacing w:after="0" w:line="240" w:lineRule="auto"/>
      <w:jc w:val="center"/>
    </w:pPr>
    <w:rPr>
      <w:rFonts w:ascii="Times New Roman" w:eastAsia="Times New Roman" w:hAnsi="Times New Roman" w:cs="Times New Roman"/>
      <w:b/>
      <w:sz w:val="32"/>
      <w:szCs w:val="20"/>
    </w:rPr>
  </w:style>
  <w:style w:type="paragraph" w:customStyle="1" w:styleId="Default">
    <w:name w:val="Default"/>
    <w:rsid w:val="003208F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ectionVIIHeader2">
    <w:name w:val="Section VII Header2"/>
    <w:basedOn w:val="Heading1"/>
    <w:autoRedefine/>
    <w:uiPriority w:val="99"/>
    <w:rsid w:val="003208FC"/>
    <w:pPr>
      <w:tabs>
        <w:tab w:val="left" w:pos="975"/>
      </w:tabs>
      <w:ind w:left="720"/>
    </w:pPr>
    <w:rPr>
      <w:rFonts w:ascii="Times New Roman"/>
      <w:bCs w:val="0"/>
      <w:smallCaps w:val="0"/>
      <w:kern w:val="28"/>
      <w:sz w:val="36"/>
      <w:szCs w:val="36"/>
    </w:rPr>
  </w:style>
  <w:style w:type="paragraph" w:customStyle="1" w:styleId="Head71">
    <w:name w:val="Head 7.1"/>
    <w:basedOn w:val="Normal"/>
    <w:rsid w:val="003208FC"/>
    <w:pPr>
      <w:keepNext/>
      <w:pBdr>
        <w:bottom w:val="single" w:sz="24" w:space="3" w:color="auto"/>
      </w:pBdr>
      <w:suppressAutoHyphens/>
      <w:spacing w:before="480" w:after="120" w:line="240" w:lineRule="auto"/>
      <w:jc w:val="center"/>
    </w:pPr>
    <w:rPr>
      <w:rFonts w:ascii="Times New Roman Bold" w:eastAsia="Times New Roman" w:hAnsi="Times New Roman Bold" w:cs="Times New Roman"/>
      <w:b/>
      <w:smallCaps/>
      <w:sz w:val="32"/>
      <w:szCs w:val="20"/>
    </w:rPr>
  </w:style>
  <w:style w:type="paragraph" w:customStyle="1" w:styleId="Head72">
    <w:name w:val="Head 7.2"/>
    <w:basedOn w:val="Normal"/>
    <w:rsid w:val="003208FC"/>
    <w:pPr>
      <w:suppressAutoHyphens/>
      <w:spacing w:after="120" w:line="240" w:lineRule="auto"/>
      <w:ind w:left="720" w:hanging="720"/>
    </w:pPr>
    <w:rPr>
      <w:rFonts w:ascii="Times New Roman Bold" w:eastAsia="Times New Roman" w:hAnsi="Times New Roman Bold" w:cs="Times New Roman"/>
      <w:b/>
      <w:sz w:val="28"/>
      <w:szCs w:val="20"/>
    </w:rPr>
  </w:style>
  <w:style w:type="character" w:customStyle="1" w:styleId="Preparersnotenobold">
    <w:name w:val="Preparer's note (no bold)"/>
    <w:rsid w:val="003208FC"/>
    <w:rPr>
      <w:i/>
    </w:rPr>
  </w:style>
  <w:style w:type="paragraph" w:styleId="Subtitle">
    <w:name w:val="Subtitle"/>
    <w:basedOn w:val="Normal"/>
    <w:link w:val="SubtitleChar"/>
    <w:qFormat/>
    <w:rsid w:val="003208FC"/>
    <w:pPr>
      <w:spacing w:after="0" w:line="240" w:lineRule="auto"/>
      <w:jc w:val="center"/>
    </w:pPr>
    <w:rPr>
      <w:rFonts w:ascii="Times New Roman" w:eastAsia="Times New Roman" w:hAnsi="Times New Roman" w:cs="Times New Roman"/>
      <w:b/>
      <w:sz w:val="44"/>
      <w:szCs w:val="20"/>
    </w:rPr>
  </w:style>
  <w:style w:type="character" w:customStyle="1" w:styleId="SubtitleChar">
    <w:name w:val="Subtitle Char"/>
    <w:basedOn w:val="DefaultParagraphFont"/>
    <w:link w:val="Subtitle"/>
    <w:rsid w:val="003208FC"/>
    <w:rPr>
      <w:rFonts w:ascii="Times New Roman" w:eastAsia="Times New Roman" w:hAnsi="Times New Roman" w:cs="Times New Roman"/>
      <w:b/>
      <w:sz w:val="44"/>
      <w:szCs w:val="20"/>
    </w:rPr>
  </w:style>
  <w:style w:type="paragraph" w:styleId="List">
    <w:name w:val="List"/>
    <w:basedOn w:val="Normal"/>
    <w:rsid w:val="003208FC"/>
    <w:pPr>
      <w:spacing w:before="120" w:after="120" w:line="240" w:lineRule="auto"/>
      <w:ind w:left="1440"/>
      <w:jc w:val="both"/>
    </w:pPr>
    <w:rPr>
      <w:rFonts w:ascii="Times New Roman" w:eastAsia="Times New Roman" w:hAnsi="Times New Roman" w:cs="Times New Roman"/>
      <w:sz w:val="24"/>
      <w:szCs w:val="20"/>
    </w:rPr>
  </w:style>
  <w:style w:type="paragraph" w:customStyle="1" w:styleId="Subtitle2">
    <w:name w:val="Subtitle 2"/>
    <w:basedOn w:val="Outline"/>
    <w:next w:val="TOC6"/>
    <w:autoRedefine/>
    <w:rsid w:val="003208FC"/>
    <w:pPr>
      <w:tabs>
        <w:tab w:val="right" w:leader="underscore" w:pos="9504"/>
      </w:tabs>
      <w:spacing w:before="120"/>
      <w:jc w:val="center"/>
      <w:outlineLvl w:val="1"/>
    </w:pPr>
    <w:rPr>
      <w:b/>
      <w:kern w:val="0"/>
      <w:sz w:val="32"/>
    </w:rPr>
  </w:style>
  <w:style w:type="paragraph" w:customStyle="1" w:styleId="Header3-Paragraph">
    <w:name w:val="Header 3 - Paragraph"/>
    <w:basedOn w:val="Normal"/>
    <w:rsid w:val="003208FC"/>
    <w:pPr>
      <w:tabs>
        <w:tab w:val="num" w:pos="504"/>
      </w:tabs>
      <w:spacing w:line="240" w:lineRule="auto"/>
      <w:ind w:left="504" w:hanging="504"/>
      <w:jc w:val="both"/>
    </w:pPr>
    <w:rPr>
      <w:rFonts w:ascii="Times New Roman" w:eastAsia="Times New Roman" w:hAnsi="Times New Roman" w:cs="Times New Roman"/>
      <w:sz w:val="24"/>
      <w:szCs w:val="20"/>
    </w:rPr>
  </w:style>
  <w:style w:type="paragraph" w:customStyle="1" w:styleId="Outline1">
    <w:name w:val="Outline1"/>
    <w:basedOn w:val="Outline"/>
    <w:next w:val="Normal"/>
    <w:rsid w:val="003208FC"/>
    <w:pPr>
      <w:keepNext/>
      <w:tabs>
        <w:tab w:val="num" w:pos="360"/>
        <w:tab w:val="num" w:pos="720"/>
      </w:tabs>
      <w:ind w:left="360" w:hanging="360"/>
    </w:pPr>
  </w:style>
  <w:style w:type="paragraph" w:customStyle="1" w:styleId="Head2">
    <w:name w:val="Head 2"/>
    <w:basedOn w:val="Heading9"/>
    <w:rsid w:val="003208FC"/>
    <w:pPr>
      <w:widowControl w:val="0"/>
      <w:suppressAutoHyphens/>
      <w:outlineLvl w:val="9"/>
    </w:pPr>
    <w:rPr>
      <w:rFonts w:ascii="Times New Roman Bold" w:hAnsi="Times New Roman Bold"/>
      <w:b w:val="0"/>
      <w:bCs w:val="0"/>
      <w:spacing w:val="-4"/>
      <w:sz w:val="32"/>
      <w:szCs w:val="20"/>
    </w:rPr>
  </w:style>
  <w:style w:type="character" w:customStyle="1" w:styleId="Table">
    <w:name w:val="Table"/>
    <w:rsid w:val="003208FC"/>
    <w:rPr>
      <w:rFonts w:ascii="Arial" w:hAnsi="Arial"/>
      <w:sz w:val="20"/>
    </w:rPr>
  </w:style>
  <w:style w:type="paragraph" w:customStyle="1" w:styleId="S4-header1">
    <w:name w:val="S4-header1"/>
    <w:basedOn w:val="Normal"/>
    <w:rsid w:val="003208FC"/>
    <w:pPr>
      <w:spacing w:before="120" w:after="240" w:line="240" w:lineRule="auto"/>
      <w:jc w:val="center"/>
    </w:pPr>
    <w:rPr>
      <w:rFonts w:ascii="Times New Roman" w:eastAsia="Times New Roman" w:hAnsi="Times New Roman" w:cs="Times New Roman"/>
      <w:b/>
      <w:sz w:val="36"/>
      <w:szCs w:val="20"/>
    </w:rPr>
  </w:style>
  <w:style w:type="numbering" w:customStyle="1" w:styleId="NoList11">
    <w:name w:val="No List11"/>
    <w:next w:val="NoList"/>
    <w:semiHidden/>
    <w:rsid w:val="003208FC"/>
  </w:style>
  <w:style w:type="table" w:customStyle="1" w:styleId="TableGrid1">
    <w:name w:val="Table Grid1"/>
    <w:basedOn w:val="TableNormal"/>
    <w:next w:val="TableGrid"/>
    <w:rsid w:val="003208F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NoList"/>
    <w:uiPriority w:val="99"/>
    <w:semiHidden/>
    <w:unhideWhenUsed/>
    <w:rsid w:val="003208FC"/>
  </w:style>
  <w:style w:type="numbering" w:customStyle="1" w:styleId="NoList111">
    <w:name w:val="No List111"/>
    <w:next w:val="NoList"/>
    <w:semiHidden/>
    <w:rsid w:val="003208FC"/>
  </w:style>
  <w:style w:type="table" w:customStyle="1" w:styleId="TableGrid2">
    <w:name w:val="Table Grid2"/>
    <w:basedOn w:val="TableNormal"/>
    <w:next w:val="TableGrid"/>
    <w:rsid w:val="003208F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uiPriority w:val="99"/>
    <w:semiHidden/>
    <w:unhideWhenUsed/>
    <w:rsid w:val="003208FC"/>
    <w:rPr>
      <w:color w:val="800080"/>
      <w:u w:val="single"/>
    </w:rPr>
  </w:style>
  <w:style w:type="paragraph" w:customStyle="1" w:styleId="xl65">
    <w:name w:val="xl65"/>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entury Gothic" w:eastAsia="Times New Roman" w:hAnsi="Century Gothic" w:cs="Times New Roman"/>
      <w:b/>
      <w:bCs/>
      <w:sz w:val="24"/>
      <w:szCs w:val="24"/>
    </w:rPr>
  </w:style>
  <w:style w:type="paragraph" w:customStyle="1" w:styleId="xl66">
    <w:name w:val="xl66"/>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entury Gothic" w:eastAsia="Times New Roman" w:hAnsi="Century Gothic" w:cs="Times New Roman"/>
      <w:b/>
      <w:bCs/>
      <w:sz w:val="24"/>
      <w:szCs w:val="24"/>
    </w:rPr>
  </w:style>
  <w:style w:type="paragraph" w:customStyle="1" w:styleId="xl68">
    <w:name w:val="xl68"/>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70">
    <w:name w:val="xl70"/>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entury Gothic" w:eastAsia="Times New Roman" w:hAnsi="Century Gothic" w:cs="Times New Roman"/>
      <w:sz w:val="24"/>
      <w:szCs w:val="24"/>
    </w:rPr>
  </w:style>
  <w:style w:type="paragraph" w:customStyle="1" w:styleId="xl71">
    <w:name w:val="xl71"/>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entury Gothic" w:eastAsia="Times New Roman" w:hAnsi="Century Gothic" w:cs="Times New Roman"/>
      <w:b/>
      <w:bCs/>
      <w:sz w:val="24"/>
      <w:szCs w:val="24"/>
    </w:rPr>
  </w:style>
  <w:style w:type="paragraph" w:customStyle="1" w:styleId="xl72">
    <w:name w:val="xl72"/>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73">
    <w:name w:val="xl73"/>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entury Gothic" w:eastAsia="Times New Roman" w:hAnsi="Century Gothic" w:cs="Times New Roman"/>
      <w:b/>
      <w:bCs/>
      <w:color w:val="000000"/>
      <w:sz w:val="24"/>
      <w:szCs w:val="24"/>
    </w:rPr>
  </w:style>
  <w:style w:type="paragraph" w:customStyle="1" w:styleId="xl74">
    <w:name w:val="xl74"/>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entury Gothic" w:eastAsia="Times New Roman" w:hAnsi="Century Gothic" w:cs="Times New Roman"/>
      <w:b/>
      <w:bCs/>
      <w:color w:val="000000"/>
      <w:sz w:val="24"/>
      <w:szCs w:val="24"/>
    </w:rPr>
  </w:style>
  <w:style w:type="paragraph" w:customStyle="1" w:styleId="xl75">
    <w:name w:val="xl75"/>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entury Gothic" w:eastAsia="Times New Roman" w:hAnsi="Century Gothic" w:cs="Times New Roman"/>
      <w:b/>
      <w:bCs/>
      <w:sz w:val="24"/>
      <w:szCs w:val="24"/>
    </w:rPr>
  </w:style>
  <w:style w:type="paragraph" w:customStyle="1" w:styleId="xl76">
    <w:name w:val="xl76"/>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entury Gothic" w:eastAsia="Times New Roman" w:hAnsi="Century Gothic" w:cs="Times New Roman"/>
      <w:b/>
      <w:bCs/>
      <w:color w:val="000000"/>
      <w:sz w:val="24"/>
      <w:szCs w:val="24"/>
    </w:rPr>
  </w:style>
  <w:style w:type="paragraph" w:customStyle="1" w:styleId="xl77">
    <w:name w:val="xl77"/>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Bookman Old Style" w:eastAsia="Times New Roman" w:hAnsi="Bookman Old Style" w:cs="Times New Roman"/>
      <w:b/>
      <w:bCs/>
      <w:sz w:val="24"/>
      <w:szCs w:val="24"/>
    </w:rPr>
  </w:style>
  <w:style w:type="paragraph" w:customStyle="1" w:styleId="xl78">
    <w:name w:val="xl78"/>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entury Gothic" w:eastAsia="Times New Roman" w:hAnsi="Century Gothic" w:cs="Times New Roman"/>
      <w:b/>
      <w:bCs/>
      <w:color w:val="FF0000"/>
      <w:sz w:val="24"/>
      <w:szCs w:val="24"/>
    </w:rPr>
  </w:style>
  <w:style w:type="paragraph" w:customStyle="1" w:styleId="xl79">
    <w:name w:val="xl79"/>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00"/>
      <w:sz w:val="28"/>
      <w:szCs w:val="28"/>
    </w:rPr>
  </w:style>
  <w:style w:type="paragraph" w:customStyle="1" w:styleId="xl80">
    <w:name w:val="xl80"/>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entury Gothic" w:eastAsia="Times New Roman" w:hAnsi="Century Gothic" w:cs="Times New Roman"/>
      <w:sz w:val="24"/>
      <w:szCs w:val="24"/>
    </w:rPr>
  </w:style>
  <w:style w:type="paragraph" w:customStyle="1" w:styleId="xl81">
    <w:name w:val="xl81"/>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entury Gothic" w:eastAsia="Times New Roman" w:hAnsi="Century Gothic" w:cs="Times New Roman"/>
      <w:color w:val="000000"/>
      <w:sz w:val="24"/>
      <w:szCs w:val="24"/>
    </w:rPr>
  </w:style>
  <w:style w:type="paragraph" w:customStyle="1" w:styleId="xl82">
    <w:name w:val="xl82"/>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entury Gothic" w:eastAsia="Times New Roman" w:hAnsi="Century Gothic" w:cs="Times New Roman"/>
      <w:color w:val="FF0000"/>
      <w:sz w:val="24"/>
      <w:szCs w:val="24"/>
    </w:rPr>
  </w:style>
  <w:style w:type="paragraph" w:customStyle="1" w:styleId="xl83">
    <w:name w:val="xl83"/>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entury Gothic" w:eastAsia="Times New Roman" w:hAnsi="Century Gothic" w:cs="Times New Roman"/>
      <w:sz w:val="24"/>
      <w:szCs w:val="24"/>
    </w:rPr>
  </w:style>
  <w:style w:type="paragraph" w:customStyle="1" w:styleId="xl84">
    <w:name w:val="xl84"/>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entury Gothic" w:eastAsia="Times New Roman" w:hAnsi="Century Gothic" w:cs="Times New Roman"/>
      <w:b/>
      <w:bCs/>
      <w:color w:val="FF0000"/>
      <w:sz w:val="24"/>
      <w:szCs w:val="24"/>
    </w:rPr>
  </w:style>
  <w:style w:type="paragraph" w:customStyle="1" w:styleId="xl85">
    <w:name w:val="xl85"/>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mbria" w:eastAsia="Times New Roman" w:hAnsi="Cambria" w:cs="Times New Roman"/>
      <w:b/>
      <w:bCs/>
      <w:sz w:val="26"/>
      <w:szCs w:val="26"/>
    </w:rPr>
  </w:style>
  <w:style w:type="paragraph" w:customStyle="1" w:styleId="xl86">
    <w:name w:val="xl86"/>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mbria" w:eastAsia="Times New Roman" w:hAnsi="Cambria" w:cs="Times New Roman"/>
      <w:b/>
      <w:bCs/>
      <w:sz w:val="26"/>
      <w:szCs w:val="26"/>
    </w:rPr>
  </w:style>
  <w:style w:type="paragraph" w:customStyle="1" w:styleId="xl87">
    <w:name w:val="xl87"/>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Century Gothic" w:eastAsia="Times New Roman" w:hAnsi="Century Gothic" w:cs="Times New Roman"/>
      <w:b/>
      <w:bCs/>
      <w:sz w:val="24"/>
      <w:szCs w:val="24"/>
    </w:rPr>
  </w:style>
  <w:style w:type="paragraph" w:customStyle="1" w:styleId="xl88">
    <w:name w:val="xl88"/>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Century Gothic" w:eastAsia="Times New Roman" w:hAnsi="Century Gothic" w:cs="Times New Roman"/>
      <w:b/>
      <w:bCs/>
      <w:sz w:val="24"/>
      <w:szCs w:val="24"/>
    </w:rPr>
  </w:style>
  <w:style w:type="paragraph" w:customStyle="1" w:styleId="xl89">
    <w:name w:val="xl89"/>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Century Gothic" w:eastAsia="Times New Roman" w:hAnsi="Century Gothic" w:cs="Times New Roman"/>
      <w:color w:val="000000"/>
      <w:sz w:val="24"/>
      <w:szCs w:val="24"/>
    </w:rPr>
  </w:style>
  <w:style w:type="paragraph" w:customStyle="1" w:styleId="xl90">
    <w:name w:val="xl90"/>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entury Gothic" w:eastAsia="Times New Roman" w:hAnsi="Century Gothic" w:cs="Times New Roman"/>
      <w:b/>
      <w:bCs/>
      <w:i/>
      <w:iCs/>
      <w:sz w:val="24"/>
      <w:szCs w:val="24"/>
    </w:rPr>
  </w:style>
  <w:style w:type="paragraph" w:customStyle="1" w:styleId="xl91">
    <w:name w:val="xl91"/>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entury Gothic" w:eastAsia="Times New Roman" w:hAnsi="Century Gothic" w:cs="Times New Roman"/>
      <w:i/>
      <w:iCs/>
      <w:sz w:val="24"/>
      <w:szCs w:val="24"/>
    </w:rPr>
  </w:style>
  <w:style w:type="paragraph" w:customStyle="1" w:styleId="xl92">
    <w:name w:val="xl92"/>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Century Gothic" w:eastAsia="Times New Roman" w:hAnsi="Century Gothic" w:cs="Times New Roman"/>
      <w:sz w:val="24"/>
      <w:szCs w:val="24"/>
    </w:rPr>
  </w:style>
  <w:style w:type="paragraph" w:customStyle="1" w:styleId="xl93">
    <w:name w:val="xl93"/>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b/>
      <w:bCs/>
      <w:sz w:val="24"/>
      <w:szCs w:val="24"/>
    </w:rPr>
  </w:style>
  <w:style w:type="paragraph" w:customStyle="1" w:styleId="xl94">
    <w:name w:val="xl94"/>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8"/>
      <w:szCs w:val="28"/>
    </w:rPr>
  </w:style>
  <w:style w:type="paragraph" w:customStyle="1" w:styleId="xl95">
    <w:name w:val="xl95"/>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96">
    <w:name w:val="xl96"/>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7">
    <w:name w:val="xl97"/>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8">
    <w:name w:val="xl98"/>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8"/>
      <w:szCs w:val="28"/>
    </w:rPr>
  </w:style>
  <w:style w:type="paragraph" w:customStyle="1" w:styleId="xl99">
    <w:name w:val="xl99"/>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entury Gothic" w:eastAsia="Times New Roman" w:hAnsi="Century Gothic" w:cs="Times New Roman"/>
      <w:sz w:val="24"/>
      <w:szCs w:val="24"/>
    </w:rPr>
  </w:style>
  <w:style w:type="paragraph" w:customStyle="1" w:styleId="xl100">
    <w:name w:val="xl100"/>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1">
    <w:name w:val="xl101"/>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entury Gothic" w:eastAsia="Times New Roman" w:hAnsi="Century Gothic" w:cs="Times New Roman"/>
      <w:color w:val="000000"/>
      <w:sz w:val="24"/>
      <w:szCs w:val="24"/>
    </w:rPr>
  </w:style>
  <w:style w:type="paragraph" w:customStyle="1" w:styleId="xl102">
    <w:name w:val="xl102"/>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entury Gothic" w:eastAsia="Times New Roman" w:hAnsi="Century Gothic" w:cs="Times New Roman"/>
      <w:sz w:val="24"/>
      <w:szCs w:val="24"/>
    </w:rPr>
  </w:style>
  <w:style w:type="paragraph" w:customStyle="1" w:styleId="xl103">
    <w:name w:val="xl103"/>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rPr>
  </w:style>
  <w:style w:type="numbering" w:customStyle="1" w:styleId="NoList3">
    <w:name w:val="No List3"/>
    <w:next w:val="NoList"/>
    <w:uiPriority w:val="99"/>
    <w:semiHidden/>
    <w:unhideWhenUsed/>
    <w:rsid w:val="003208FC"/>
  </w:style>
  <w:style w:type="numbering" w:customStyle="1" w:styleId="NoList12">
    <w:name w:val="No List12"/>
    <w:next w:val="NoList"/>
    <w:semiHidden/>
    <w:rsid w:val="003208FC"/>
  </w:style>
  <w:style w:type="table" w:customStyle="1" w:styleId="TableGrid3">
    <w:name w:val="Table Grid3"/>
    <w:basedOn w:val="TableNormal"/>
    <w:next w:val="TableGrid"/>
    <w:rsid w:val="003208F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
    <w:name w:val="No List4"/>
    <w:next w:val="NoList"/>
    <w:uiPriority w:val="99"/>
    <w:semiHidden/>
    <w:unhideWhenUsed/>
    <w:rsid w:val="003208FC"/>
  </w:style>
  <w:style w:type="numbering" w:customStyle="1" w:styleId="NoList5">
    <w:name w:val="No List5"/>
    <w:next w:val="NoList"/>
    <w:uiPriority w:val="99"/>
    <w:semiHidden/>
    <w:unhideWhenUsed/>
    <w:rsid w:val="003208FC"/>
  </w:style>
  <w:style w:type="numbering" w:customStyle="1" w:styleId="NoList13">
    <w:name w:val="No List13"/>
    <w:next w:val="NoList"/>
    <w:semiHidden/>
    <w:rsid w:val="003208FC"/>
  </w:style>
  <w:style w:type="table" w:customStyle="1" w:styleId="TableGrid4">
    <w:name w:val="Table Grid4"/>
    <w:basedOn w:val="TableNormal"/>
    <w:next w:val="TableGrid"/>
    <w:rsid w:val="003208F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04">
    <w:name w:val="xl104"/>
    <w:basedOn w:val="Normal"/>
    <w:rsid w:val="003208FC"/>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105">
    <w:name w:val="xl105"/>
    <w:basedOn w:val="Normal"/>
    <w:rsid w:val="003208FC"/>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6">
    <w:name w:val="xl106"/>
    <w:basedOn w:val="Normal"/>
    <w:rsid w:val="003208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7">
    <w:name w:val="xl107"/>
    <w:basedOn w:val="Normal"/>
    <w:rsid w:val="003208F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8">
    <w:name w:val="xl108"/>
    <w:basedOn w:val="Normal"/>
    <w:rsid w:val="003208F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9">
    <w:name w:val="xl109"/>
    <w:basedOn w:val="Normal"/>
    <w:rsid w:val="003208F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0">
    <w:name w:val="xl110"/>
    <w:basedOn w:val="Normal"/>
    <w:rsid w:val="003208F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1">
    <w:name w:val="xl111"/>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112">
    <w:name w:val="xl112"/>
    <w:basedOn w:val="Normal"/>
    <w:rsid w:val="003208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cs="Times New Roman"/>
      <w:sz w:val="24"/>
      <w:szCs w:val="24"/>
      <w:lang w:val="en-GB" w:eastAsia="en-GB"/>
    </w:rPr>
  </w:style>
  <w:style w:type="paragraph" w:customStyle="1" w:styleId="xl113">
    <w:name w:val="xl113"/>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GB" w:eastAsia="en-GB"/>
    </w:rPr>
  </w:style>
  <w:style w:type="paragraph" w:customStyle="1" w:styleId="xl114">
    <w:name w:val="xl114"/>
    <w:basedOn w:val="Normal"/>
    <w:rsid w:val="003208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val="en-GB" w:eastAsia="en-GB"/>
    </w:rPr>
  </w:style>
  <w:style w:type="paragraph" w:customStyle="1" w:styleId="xl115">
    <w:name w:val="xl115"/>
    <w:basedOn w:val="Normal"/>
    <w:rsid w:val="003208FC"/>
    <w:pPr>
      <w:spacing w:before="100" w:beforeAutospacing="1" w:after="100" w:afterAutospacing="1" w:line="240" w:lineRule="auto"/>
      <w:textAlignment w:val="center"/>
    </w:pPr>
    <w:rPr>
      <w:rFonts w:ascii="Times New Roman" w:eastAsia="Times New Roman" w:hAnsi="Times New Roman" w:cs="Times New Roman"/>
      <w:b/>
      <w:bCs/>
      <w:sz w:val="28"/>
      <w:szCs w:val="28"/>
      <w:lang w:val="en-GB" w:eastAsia="en-GB"/>
    </w:rPr>
  </w:style>
  <w:style w:type="paragraph" w:customStyle="1" w:styleId="xl116">
    <w:name w:val="xl116"/>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GB" w:eastAsia="en-GB"/>
    </w:rPr>
  </w:style>
  <w:style w:type="paragraph" w:customStyle="1" w:styleId="xl117">
    <w:name w:val="xl117"/>
    <w:basedOn w:val="Normal"/>
    <w:rsid w:val="003208F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en-GB" w:eastAsia="en-GB"/>
    </w:rPr>
  </w:style>
  <w:style w:type="paragraph" w:customStyle="1" w:styleId="xl118">
    <w:name w:val="xl118"/>
    <w:basedOn w:val="Normal"/>
    <w:rsid w:val="003208F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GB" w:eastAsia="en-GB"/>
    </w:rPr>
  </w:style>
  <w:style w:type="paragraph" w:customStyle="1" w:styleId="xl119">
    <w:name w:val="xl119"/>
    <w:basedOn w:val="Normal"/>
    <w:rsid w:val="003208FC"/>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GB" w:eastAsia="en-GB"/>
    </w:rPr>
  </w:style>
  <w:style w:type="paragraph" w:customStyle="1" w:styleId="xl120">
    <w:name w:val="xl120"/>
    <w:basedOn w:val="Normal"/>
    <w:rsid w:val="003208F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GB" w:eastAsia="en-GB"/>
    </w:rPr>
  </w:style>
  <w:style w:type="paragraph" w:customStyle="1" w:styleId="xl121">
    <w:name w:val="xl121"/>
    <w:basedOn w:val="Normal"/>
    <w:rsid w:val="003208F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en-GB" w:eastAsia="en-GB"/>
    </w:rPr>
  </w:style>
  <w:style w:type="paragraph" w:customStyle="1" w:styleId="xl122">
    <w:name w:val="xl122"/>
    <w:basedOn w:val="Normal"/>
    <w:rsid w:val="003208F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en-GB" w:eastAsia="en-GB"/>
    </w:rPr>
  </w:style>
  <w:style w:type="paragraph" w:customStyle="1" w:styleId="xl123">
    <w:name w:val="xl123"/>
    <w:basedOn w:val="Normal"/>
    <w:rsid w:val="003208FC"/>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124">
    <w:name w:val="xl124"/>
    <w:basedOn w:val="Normal"/>
    <w:rsid w:val="003208FC"/>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125">
    <w:name w:val="xl125"/>
    <w:basedOn w:val="Normal"/>
    <w:rsid w:val="003208FC"/>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126">
    <w:name w:val="xl126"/>
    <w:basedOn w:val="Normal"/>
    <w:rsid w:val="003208FC"/>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127">
    <w:name w:val="xl127"/>
    <w:basedOn w:val="Normal"/>
    <w:rsid w:val="003208FC"/>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en-GB" w:eastAsia="en-GB"/>
    </w:rPr>
  </w:style>
  <w:style w:type="paragraph" w:customStyle="1" w:styleId="xl128">
    <w:name w:val="xl128"/>
    <w:basedOn w:val="Normal"/>
    <w:rsid w:val="003208FC"/>
    <w:pPr>
      <w:spacing w:before="100" w:beforeAutospacing="1" w:after="100" w:afterAutospacing="1" w:line="240" w:lineRule="auto"/>
      <w:jc w:val="center"/>
    </w:pPr>
    <w:rPr>
      <w:rFonts w:ascii="Times New Roman" w:eastAsia="Times New Roman" w:hAnsi="Times New Roman" w:cs="Times New Roman"/>
      <w:b/>
      <w:bCs/>
      <w:sz w:val="24"/>
      <w:szCs w:val="24"/>
      <w:lang w:val="en-GB" w:eastAsia="en-GB"/>
    </w:rPr>
  </w:style>
  <w:style w:type="paragraph" w:customStyle="1" w:styleId="xl129">
    <w:name w:val="xl129"/>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GB" w:eastAsia="en-GB"/>
    </w:rPr>
  </w:style>
  <w:style w:type="paragraph" w:customStyle="1" w:styleId="xl130">
    <w:name w:val="xl130"/>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en-GB" w:eastAsia="en-GB"/>
    </w:rPr>
  </w:style>
  <w:style w:type="paragraph" w:customStyle="1" w:styleId="xl131">
    <w:name w:val="xl131"/>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GB" w:eastAsia="en-GB"/>
    </w:rPr>
  </w:style>
  <w:style w:type="paragraph" w:customStyle="1" w:styleId="xl132">
    <w:name w:val="xl132"/>
    <w:basedOn w:val="Normal"/>
    <w:rsid w:val="003208FC"/>
    <w:pPr>
      <w:spacing w:before="100" w:beforeAutospacing="1" w:after="100" w:afterAutospacing="1" w:line="240" w:lineRule="auto"/>
      <w:jc w:val="center"/>
    </w:pPr>
    <w:rPr>
      <w:rFonts w:ascii="Times New Roman" w:eastAsia="Times New Roman" w:hAnsi="Times New Roman" w:cs="Times New Roman"/>
      <w:b/>
      <w:bCs/>
      <w:sz w:val="28"/>
      <w:szCs w:val="28"/>
      <w:lang w:val="en-GB" w:eastAsia="en-GB"/>
    </w:rPr>
  </w:style>
  <w:style w:type="paragraph" w:customStyle="1" w:styleId="xl133">
    <w:name w:val="xl133"/>
    <w:basedOn w:val="Normal"/>
    <w:rsid w:val="003208F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GB" w:eastAsia="en-GB"/>
    </w:rPr>
  </w:style>
  <w:style w:type="paragraph" w:customStyle="1" w:styleId="xl134">
    <w:name w:val="xl134"/>
    <w:basedOn w:val="Normal"/>
    <w:rsid w:val="003208FC"/>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GB" w:eastAsia="en-GB"/>
    </w:rPr>
  </w:style>
  <w:style w:type="paragraph" w:customStyle="1" w:styleId="xl135">
    <w:name w:val="xl135"/>
    <w:basedOn w:val="Normal"/>
    <w:rsid w:val="003208F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GB" w:eastAsia="en-GB"/>
    </w:rPr>
  </w:style>
  <w:style w:type="paragraph" w:customStyle="1" w:styleId="xl136">
    <w:name w:val="xl136"/>
    <w:basedOn w:val="Normal"/>
    <w:rsid w:val="003208FC"/>
    <w:pPr>
      <w:spacing w:before="100" w:beforeAutospacing="1" w:after="100" w:afterAutospacing="1" w:line="240" w:lineRule="auto"/>
    </w:pPr>
    <w:rPr>
      <w:rFonts w:ascii="Times New Roman" w:eastAsia="Times New Roman" w:hAnsi="Times New Roman" w:cs="Times New Roman"/>
      <w:b/>
      <w:bCs/>
      <w:sz w:val="28"/>
      <w:szCs w:val="28"/>
      <w:lang w:val="en-GB" w:eastAsia="en-GB"/>
    </w:rPr>
  </w:style>
  <w:style w:type="paragraph" w:customStyle="1" w:styleId="xl137">
    <w:name w:val="xl137"/>
    <w:basedOn w:val="Normal"/>
    <w:rsid w:val="003208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138">
    <w:name w:val="xl138"/>
    <w:basedOn w:val="Normal"/>
    <w:rsid w:val="003208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139">
    <w:name w:val="xl139"/>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en-GB" w:eastAsia="en-GB"/>
    </w:rPr>
  </w:style>
  <w:style w:type="paragraph" w:customStyle="1" w:styleId="xl140">
    <w:name w:val="xl140"/>
    <w:basedOn w:val="Normal"/>
    <w:rsid w:val="003208FC"/>
    <w:pPr>
      <w:spacing w:before="100" w:beforeAutospacing="1" w:after="100" w:afterAutospacing="1" w:line="240" w:lineRule="auto"/>
      <w:jc w:val="right"/>
    </w:pPr>
    <w:rPr>
      <w:rFonts w:ascii="Times New Roman" w:eastAsia="Times New Roman" w:hAnsi="Times New Roman" w:cs="Times New Roman"/>
      <w:b/>
      <w:bCs/>
      <w:sz w:val="28"/>
      <w:szCs w:val="28"/>
      <w:lang w:val="en-GB" w:eastAsia="en-GB"/>
    </w:rPr>
  </w:style>
  <w:style w:type="paragraph" w:customStyle="1" w:styleId="xl141">
    <w:name w:val="xl141"/>
    <w:basedOn w:val="Normal"/>
    <w:rsid w:val="003208FC"/>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val="en-GB" w:eastAsia="en-GB"/>
    </w:rPr>
  </w:style>
  <w:style w:type="paragraph" w:customStyle="1" w:styleId="xl142">
    <w:name w:val="xl142"/>
    <w:basedOn w:val="Normal"/>
    <w:rsid w:val="003208FC"/>
    <w:pPr>
      <w:pBdr>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val="en-GB" w:eastAsia="en-GB"/>
    </w:rPr>
  </w:style>
  <w:style w:type="paragraph" w:customStyle="1" w:styleId="xl143">
    <w:name w:val="xl143"/>
    <w:basedOn w:val="Normal"/>
    <w:rsid w:val="003208FC"/>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val="en-GB" w:eastAsia="en-GB"/>
    </w:rPr>
  </w:style>
  <w:style w:type="paragraph" w:customStyle="1" w:styleId="xl144">
    <w:name w:val="xl144"/>
    <w:basedOn w:val="Normal"/>
    <w:rsid w:val="003208FC"/>
    <w:pPr>
      <w:spacing w:before="100" w:beforeAutospacing="1" w:after="100" w:afterAutospacing="1" w:line="240" w:lineRule="auto"/>
    </w:pPr>
    <w:rPr>
      <w:rFonts w:ascii="Times New Roman" w:eastAsia="Times New Roman" w:hAnsi="Times New Roman" w:cs="Times New Roman"/>
      <w:b/>
      <w:bCs/>
      <w:sz w:val="28"/>
      <w:szCs w:val="28"/>
      <w:lang w:val="en-GB" w:eastAsia="en-GB"/>
    </w:rPr>
  </w:style>
  <w:style w:type="paragraph" w:customStyle="1" w:styleId="xl145">
    <w:name w:val="xl145"/>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val="en-GB" w:eastAsia="en-GB"/>
    </w:rPr>
  </w:style>
  <w:style w:type="paragraph" w:customStyle="1" w:styleId="xl146">
    <w:name w:val="xl146"/>
    <w:basedOn w:val="Normal"/>
    <w:rsid w:val="003208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sz w:val="24"/>
      <w:szCs w:val="24"/>
      <w:lang w:val="en-GB" w:eastAsia="en-GB"/>
    </w:rPr>
  </w:style>
  <w:style w:type="paragraph" w:customStyle="1" w:styleId="xl147">
    <w:name w:val="xl147"/>
    <w:basedOn w:val="Normal"/>
    <w:rsid w:val="003208F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top"/>
    </w:pPr>
    <w:rPr>
      <w:rFonts w:ascii="Times New Roman" w:eastAsia="Times New Roman" w:hAnsi="Times New Roman" w:cs="Times New Roman"/>
      <w:sz w:val="24"/>
      <w:szCs w:val="24"/>
      <w:lang w:val="en-GB" w:eastAsia="en-GB"/>
    </w:rPr>
  </w:style>
  <w:style w:type="paragraph" w:customStyle="1" w:styleId="xl148">
    <w:name w:val="xl148"/>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GB" w:eastAsia="en-GB"/>
    </w:rPr>
  </w:style>
  <w:style w:type="paragraph" w:customStyle="1" w:styleId="xl149">
    <w:name w:val="xl149"/>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en-GB" w:eastAsia="en-GB"/>
    </w:rPr>
  </w:style>
  <w:style w:type="paragraph" w:customStyle="1" w:styleId="xl150">
    <w:name w:val="xl150"/>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val="en-GB" w:eastAsia="en-GB"/>
    </w:rPr>
  </w:style>
  <w:style w:type="paragraph" w:customStyle="1" w:styleId="xl151">
    <w:name w:val="xl151"/>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en-GB" w:eastAsia="en-GB"/>
    </w:rPr>
  </w:style>
  <w:style w:type="paragraph" w:customStyle="1" w:styleId="xl152">
    <w:name w:val="xl152"/>
    <w:basedOn w:val="Normal"/>
    <w:rsid w:val="003208F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val="en-GB" w:eastAsia="en-GB"/>
    </w:rPr>
  </w:style>
  <w:style w:type="paragraph" w:customStyle="1" w:styleId="xl153">
    <w:name w:val="xl153"/>
    <w:basedOn w:val="Normal"/>
    <w:rsid w:val="003208FC"/>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val="en-GB" w:eastAsia="en-GB"/>
    </w:rPr>
  </w:style>
  <w:style w:type="paragraph" w:customStyle="1" w:styleId="xl154">
    <w:name w:val="xl154"/>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val="en-GB" w:eastAsia="en-GB"/>
    </w:rPr>
  </w:style>
  <w:style w:type="paragraph" w:customStyle="1" w:styleId="xl155">
    <w:name w:val="xl155"/>
    <w:basedOn w:val="Normal"/>
    <w:rsid w:val="003208FC"/>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en-GB" w:eastAsia="en-GB"/>
    </w:rPr>
  </w:style>
  <w:style w:type="paragraph" w:customStyle="1" w:styleId="xl156">
    <w:name w:val="xl156"/>
    <w:basedOn w:val="Normal"/>
    <w:rsid w:val="003208FC"/>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157">
    <w:name w:val="xl157"/>
    <w:basedOn w:val="Normal"/>
    <w:rsid w:val="003208FC"/>
    <w:pPr>
      <w:pBdr>
        <w:top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val="en-GB" w:eastAsia="en-GB"/>
    </w:rPr>
  </w:style>
  <w:style w:type="paragraph" w:customStyle="1" w:styleId="xl158">
    <w:name w:val="xl158"/>
    <w:basedOn w:val="Normal"/>
    <w:rsid w:val="003208FC"/>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159">
    <w:name w:val="xl159"/>
    <w:basedOn w:val="Normal"/>
    <w:rsid w:val="003208FC"/>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en-GB" w:eastAsia="en-GB"/>
    </w:rPr>
  </w:style>
  <w:style w:type="paragraph" w:customStyle="1" w:styleId="xl160">
    <w:name w:val="xl160"/>
    <w:basedOn w:val="Normal"/>
    <w:rsid w:val="003208FC"/>
    <w:pPr>
      <w:pBdr>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en-GB" w:eastAsia="en-GB"/>
    </w:rPr>
  </w:style>
  <w:style w:type="paragraph" w:customStyle="1" w:styleId="xl161">
    <w:name w:val="xl161"/>
    <w:basedOn w:val="Normal"/>
    <w:rsid w:val="003208FC"/>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val="en-GB" w:eastAsia="en-GB"/>
    </w:rPr>
  </w:style>
  <w:style w:type="paragraph" w:customStyle="1" w:styleId="xl162">
    <w:name w:val="xl162"/>
    <w:basedOn w:val="Normal"/>
    <w:rsid w:val="003208F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val="en-GB" w:eastAsia="en-GB"/>
    </w:rPr>
  </w:style>
  <w:style w:type="paragraph" w:customStyle="1" w:styleId="xl163">
    <w:name w:val="xl163"/>
    <w:basedOn w:val="Normal"/>
    <w:rsid w:val="003208F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en-GB" w:eastAsia="en-GB"/>
    </w:rPr>
  </w:style>
  <w:style w:type="paragraph" w:customStyle="1" w:styleId="xl164">
    <w:name w:val="xl164"/>
    <w:basedOn w:val="Normal"/>
    <w:rsid w:val="003208F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165">
    <w:name w:val="xl165"/>
    <w:basedOn w:val="Normal"/>
    <w:rsid w:val="003208FC"/>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167">
    <w:name w:val="xl167"/>
    <w:basedOn w:val="Normal"/>
    <w:rsid w:val="003208F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GB" w:eastAsia="en-GB"/>
    </w:rPr>
  </w:style>
  <w:style w:type="paragraph" w:customStyle="1" w:styleId="xl168">
    <w:name w:val="xl168"/>
    <w:basedOn w:val="Normal"/>
    <w:rsid w:val="003208F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GB" w:eastAsia="en-GB"/>
    </w:rPr>
  </w:style>
  <w:style w:type="paragraph" w:customStyle="1" w:styleId="xl169">
    <w:name w:val="xl169"/>
    <w:basedOn w:val="Normal"/>
    <w:rsid w:val="003208FC"/>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GB" w:eastAsia="en-GB"/>
    </w:rPr>
  </w:style>
  <w:style w:type="paragraph" w:customStyle="1" w:styleId="xl170">
    <w:name w:val="xl170"/>
    <w:basedOn w:val="Normal"/>
    <w:rsid w:val="003208F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GB" w:eastAsia="en-GB"/>
    </w:rPr>
  </w:style>
  <w:style w:type="paragraph" w:customStyle="1" w:styleId="xl171">
    <w:name w:val="xl171"/>
    <w:basedOn w:val="Normal"/>
    <w:rsid w:val="003208F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GB" w:eastAsia="en-GB"/>
    </w:rPr>
  </w:style>
  <w:style w:type="paragraph" w:customStyle="1" w:styleId="xl172">
    <w:name w:val="xl172"/>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173">
    <w:name w:val="xl173"/>
    <w:basedOn w:val="Normal"/>
    <w:rsid w:val="003208FC"/>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174">
    <w:name w:val="xl174"/>
    <w:basedOn w:val="Normal"/>
    <w:rsid w:val="003208F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cs="Times New Roman"/>
      <w:sz w:val="24"/>
      <w:szCs w:val="24"/>
      <w:lang w:val="en-GB" w:eastAsia="en-GB"/>
    </w:rPr>
  </w:style>
  <w:style w:type="paragraph" w:customStyle="1" w:styleId="xl175">
    <w:name w:val="xl175"/>
    <w:basedOn w:val="Normal"/>
    <w:rsid w:val="003208FC"/>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176">
    <w:name w:val="xl176"/>
    <w:basedOn w:val="Normal"/>
    <w:rsid w:val="003208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val="en-GB" w:eastAsia="en-GB"/>
    </w:rPr>
  </w:style>
  <w:style w:type="paragraph" w:customStyle="1" w:styleId="xl177">
    <w:name w:val="xl177"/>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val="en-GB" w:eastAsia="en-GB"/>
    </w:rPr>
  </w:style>
  <w:style w:type="paragraph" w:customStyle="1" w:styleId="xl178">
    <w:name w:val="xl178"/>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val="en-GB" w:eastAsia="en-GB"/>
    </w:rPr>
  </w:style>
  <w:style w:type="paragraph" w:customStyle="1" w:styleId="xl179">
    <w:name w:val="xl179"/>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val="en-GB" w:eastAsia="en-GB"/>
    </w:rPr>
  </w:style>
  <w:style w:type="paragraph" w:customStyle="1" w:styleId="xl180">
    <w:name w:val="xl180"/>
    <w:basedOn w:val="Normal"/>
    <w:rsid w:val="003208FC"/>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GB" w:eastAsia="en-GB"/>
    </w:rPr>
  </w:style>
  <w:style w:type="paragraph" w:customStyle="1" w:styleId="xl181">
    <w:name w:val="xl181"/>
    <w:basedOn w:val="Normal"/>
    <w:rsid w:val="003208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sz w:val="24"/>
      <w:szCs w:val="24"/>
      <w:lang w:val="en-GB" w:eastAsia="en-GB"/>
    </w:rPr>
  </w:style>
  <w:style w:type="paragraph" w:customStyle="1" w:styleId="xl182">
    <w:name w:val="xl182"/>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GB" w:eastAsia="en-GB"/>
    </w:rPr>
  </w:style>
  <w:style w:type="paragraph" w:customStyle="1" w:styleId="xl183">
    <w:name w:val="xl183"/>
    <w:basedOn w:val="Normal"/>
    <w:rsid w:val="003208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en-GB" w:eastAsia="en-GB"/>
    </w:rPr>
  </w:style>
  <w:style w:type="paragraph" w:customStyle="1" w:styleId="xl184">
    <w:name w:val="xl184"/>
    <w:basedOn w:val="Normal"/>
    <w:rsid w:val="003208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GB" w:eastAsia="en-GB"/>
    </w:rPr>
  </w:style>
  <w:style w:type="paragraph" w:customStyle="1" w:styleId="xl185">
    <w:name w:val="xl185"/>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val="en-GB" w:eastAsia="en-GB"/>
    </w:rPr>
  </w:style>
  <w:style w:type="paragraph" w:customStyle="1" w:styleId="xl186">
    <w:name w:val="xl186"/>
    <w:basedOn w:val="Normal"/>
    <w:rsid w:val="003208FC"/>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GB" w:eastAsia="en-GB"/>
    </w:rPr>
  </w:style>
  <w:style w:type="paragraph" w:customStyle="1" w:styleId="xl187">
    <w:name w:val="xl187"/>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GB" w:eastAsia="en-GB"/>
    </w:rPr>
  </w:style>
  <w:style w:type="paragraph" w:customStyle="1" w:styleId="xl188">
    <w:name w:val="xl188"/>
    <w:basedOn w:val="Normal"/>
    <w:rsid w:val="003208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4"/>
      <w:szCs w:val="24"/>
      <w:lang w:val="en-GB" w:eastAsia="en-GB"/>
    </w:rPr>
  </w:style>
  <w:style w:type="paragraph" w:customStyle="1" w:styleId="xl189">
    <w:name w:val="xl189"/>
    <w:basedOn w:val="Normal"/>
    <w:rsid w:val="003208FC"/>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GB" w:eastAsia="en-GB"/>
    </w:rPr>
  </w:style>
  <w:style w:type="paragraph" w:customStyle="1" w:styleId="xl190">
    <w:name w:val="xl190"/>
    <w:basedOn w:val="Normal"/>
    <w:rsid w:val="003208FC"/>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GB" w:eastAsia="en-GB"/>
    </w:rPr>
  </w:style>
  <w:style w:type="paragraph" w:customStyle="1" w:styleId="xl191">
    <w:name w:val="xl191"/>
    <w:basedOn w:val="Normal"/>
    <w:rsid w:val="003208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FF0000"/>
      <w:sz w:val="24"/>
      <w:szCs w:val="24"/>
      <w:lang w:val="en-GB" w:eastAsia="en-GB"/>
    </w:rPr>
  </w:style>
  <w:style w:type="paragraph" w:customStyle="1" w:styleId="xl192">
    <w:name w:val="xl192"/>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GB" w:eastAsia="en-GB"/>
    </w:rPr>
  </w:style>
  <w:style w:type="paragraph" w:customStyle="1" w:styleId="xl193">
    <w:name w:val="xl193"/>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GB" w:eastAsia="en-GB"/>
    </w:rPr>
  </w:style>
  <w:style w:type="paragraph" w:customStyle="1" w:styleId="xl194">
    <w:name w:val="xl194"/>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val="en-GB" w:eastAsia="en-GB"/>
    </w:rPr>
  </w:style>
  <w:style w:type="paragraph" w:customStyle="1" w:styleId="xl195">
    <w:name w:val="xl195"/>
    <w:basedOn w:val="Normal"/>
    <w:rsid w:val="003208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sz w:val="24"/>
      <w:szCs w:val="24"/>
      <w:lang w:val="en-GB" w:eastAsia="en-GB"/>
    </w:rPr>
  </w:style>
  <w:style w:type="paragraph" w:customStyle="1" w:styleId="xl196">
    <w:name w:val="xl196"/>
    <w:basedOn w:val="Normal"/>
    <w:rsid w:val="003208F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sz w:val="24"/>
      <w:szCs w:val="24"/>
      <w:lang w:val="en-GB" w:eastAsia="en-GB"/>
    </w:rPr>
  </w:style>
  <w:style w:type="paragraph" w:customStyle="1" w:styleId="xl197">
    <w:name w:val="xl197"/>
    <w:basedOn w:val="Normal"/>
    <w:rsid w:val="003208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val="en-GB" w:eastAsia="en-GB"/>
    </w:rPr>
  </w:style>
  <w:style w:type="paragraph" w:customStyle="1" w:styleId="xl198">
    <w:name w:val="xl198"/>
    <w:basedOn w:val="Normal"/>
    <w:rsid w:val="003208FC"/>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199">
    <w:name w:val="xl199"/>
    <w:basedOn w:val="Normal"/>
    <w:rsid w:val="003208F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200">
    <w:name w:val="xl200"/>
    <w:basedOn w:val="Normal"/>
    <w:rsid w:val="003208F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201">
    <w:name w:val="xl201"/>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val="en-GB" w:eastAsia="en-GB"/>
    </w:rPr>
  </w:style>
  <w:style w:type="paragraph" w:customStyle="1" w:styleId="xl202">
    <w:name w:val="xl202"/>
    <w:basedOn w:val="Normal"/>
    <w:rsid w:val="003208FC"/>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203">
    <w:name w:val="xl203"/>
    <w:basedOn w:val="Normal"/>
    <w:rsid w:val="003208FC"/>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204">
    <w:name w:val="xl204"/>
    <w:basedOn w:val="Normal"/>
    <w:rsid w:val="003208FC"/>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205">
    <w:name w:val="xl205"/>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en-GB" w:eastAsia="en-GB"/>
    </w:rPr>
  </w:style>
  <w:style w:type="paragraph" w:customStyle="1" w:styleId="xl206">
    <w:name w:val="xl206"/>
    <w:basedOn w:val="Normal"/>
    <w:rsid w:val="003208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val="en-GB" w:eastAsia="en-GB"/>
    </w:rPr>
  </w:style>
  <w:style w:type="paragraph" w:customStyle="1" w:styleId="xl207">
    <w:name w:val="xl207"/>
    <w:basedOn w:val="Normal"/>
    <w:rsid w:val="003208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val="en-GB" w:eastAsia="en-GB"/>
    </w:rPr>
  </w:style>
  <w:style w:type="paragraph" w:customStyle="1" w:styleId="xl208">
    <w:name w:val="xl208"/>
    <w:basedOn w:val="Normal"/>
    <w:rsid w:val="003208FC"/>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en-GB" w:eastAsia="en-GB"/>
    </w:rPr>
  </w:style>
  <w:style w:type="paragraph" w:customStyle="1" w:styleId="xl209">
    <w:name w:val="xl209"/>
    <w:basedOn w:val="Normal"/>
    <w:rsid w:val="003208FC"/>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GB" w:eastAsia="en-GB"/>
    </w:rPr>
  </w:style>
  <w:style w:type="paragraph" w:customStyle="1" w:styleId="xl210">
    <w:name w:val="xl210"/>
    <w:basedOn w:val="Normal"/>
    <w:rsid w:val="003208FC"/>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GB" w:eastAsia="en-GB"/>
    </w:rPr>
  </w:style>
  <w:style w:type="paragraph" w:customStyle="1" w:styleId="xl211">
    <w:name w:val="xl211"/>
    <w:basedOn w:val="Normal"/>
    <w:rsid w:val="003208FC"/>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212">
    <w:name w:val="xl212"/>
    <w:basedOn w:val="Normal"/>
    <w:rsid w:val="003208F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en-GB" w:eastAsia="en-GB"/>
    </w:rPr>
  </w:style>
  <w:style w:type="paragraph" w:customStyle="1" w:styleId="xl213">
    <w:name w:val="xl213"/>
    <w:basedOn w:val="Normal"/>
    <w:rsid w:val="003208F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GB" w:eastAsia="en-GB"/>
    </w:rPr>
  </w:style>
  <w:style w:type="paragraph" w:customStyle="1" w:styleId="xl214">
    <w:name w:val="xl214"/>
    <w:basedOn w:val="Normal"/>
    <w:rsid w:val="003208F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GB" w:eastAsia="en-GB"/>
    </w:rPr>
  </w:style>
  <w:style w:type="paragraph" w:customStyle="1" w:styleId="xl215">
    <w:name w:val="xl215"/>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GB" w:eastAsia="en-GB"/>
    </w:rPr>
  </w:style>
  <w:style w:type="paragraph" w:customStyle="1" w:styleId="xl216">
    <w:name w:val="xl216"/>
    <w:basedOn w:val="Normal"/>
    <w:rsid w:val="003208F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GB" w:eastAsia="en-GB"/>
    </w:rPr>
  </w:style>
  <w:style w:type="paragraph" w:customStyle="1" w:styleId="xl217">
    <w:name w:val="xl217"/>
    <w:basedOn w:val="Normal"/>
    <w:rsid w:val="003208FC"/>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GB" w:eastAsia="en-GB"/>
    </w:rPr>
  </w:style>
  <w:style w:type="paragraph" w:customStyle="1" w:styleId="xl218">
    <w:name w:val="xl218"/>
    <w:basedOn w:val="Normal"/>
    <w:rsid w:val="003208F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GB" w:eastAsia="en-GB"/>
    </w:rPr>
  </w:style>
  <w:style w:type="paragraph" w:customStyle="1" w:styleId="xl219">
    <w:name w:val="xl219"/>
    <w:basedOn w:val="Normal"/>
    <w:rsid w:val="003208F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GB" w:eastAsia="en-GB"/>
    </w:rPr>
  </w:style>
  <w:style w:type="paragraph" w:customStyle="1" w:styleId="xl220">
    <w:name w:val="xl220"/>
    <w:basedOn w:val="Normal"/>
    <w:rsid w:val="003208F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GB" w:eastAsia="en-GB"/>
    </w:rPr>
  </w:style>
  <w:style w:type="paragraph" w:customStyle="1" w:styleId="xl221">
    <w:name w:val="xl221"/>
    <w:basedOn w:val="Normal"/>
    <w:rsid w:val="003208F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GB" w:eastAsia="en-GB"/>
    </w:rPr>
  </w:style>
  <w:style w:type="paragraph" w:customStyle="1" w:styleId="xl222">
    <w:name w:val="xl222"/>
    <w:basedOn w:val="Normal"/>
    <w:rsid w:val="003208FC"/>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GB" w:eastAsia="en-GB"/>
    </w:rPr>
  </w:style>
  <w:style w:type="paragraph" w:customStyle="1" w:styleId="xl223">
    <w:name w:val="xl223"/>
    <w:basedOn w:val="Normal"/>
    <w:rsid w:val="003208FC"/>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GB" w:eastAsia="en-GB"/>
    </w:rPr>
  </w:style>
  <w:style w:type="paragraph" w:customStyle="1" w:styleId="xl224">
    <w:name w:val="xl224"/>
    <w:basedOn w:val="Normal"/>
    <w:rsid w:val="003208FC"/>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GB" w:eastAsia="en-GB"/>
    </w:rPr>
  </w:style>
  <w:style w:type="paragraph" w:customStyle="1" w:styleId="xl225">
    <w:name w:val="xl225"/>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GB" w:eastAsia="en-GB"/>
    </w:rPr>
  </w:style>
  <w:style w:type="paragraph" w:customStyle="1" w:styleId="xl226">
    <w:name w:val="xl226"/>
    <w:basedOn w:val="Normal"/>
    <w:rsid w:val="003208F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GB" w:eastAsia="en-GB"/>
    </w:rPr>
  </w:style>
  <w:style w:type="paragraph" w:customStyle="1" w:styleId="xl227">
    <w:name w:val="xl227"/>
    <w:basedOn w:val="Normal"/>
    <w:rsid w:val="003208F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GB" w:eastAsia="en-GB"/>
    </w:rPr>
  </w:style>
  <w:style w:type="paragraph" w:customStyle="1" w:styleId="xl228">
    <w:name w:val="xl228"/>
    <w:basedOn w:val="Normal"/>
    <w:rsid w:val="003208FC"/>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GB" w:eastAsia="en-GB"/>
    </w:rPr>
  </w:style>
  <w:style w:type="paragraph" w:customStyle="1" w:styleId="xl229">
    <w:name w:val="xl229"/>
    <w:basedOn w:val="Normal"/>
    <w:rsid w:val="003208F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GB" w:eastAsia="en-GB"/>
    </w:rPr>
  </w:style>
  <w:style w:type="paragraph" w:customStyle="1" w:styleId="xl230">
    <w:name w:val="xl230"/>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GB" w:eastAsia="en-GB"/>
    </w:rPr>
  </w:style>
  <w:style w:type="paragraph" w:customStyle="1" w:styleId="xl231">
    <w:name w:val="xl231"/>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GB" w:eastAsia="en-GB"/>
    </w:rPr>
  </w:style>
  <w:style w:type="paragraph" w:customStyle="1" w:styleId="xl232">
    <w:name w:val="xl232"/>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GB" w:eastAsia="en-GB"/>
    </w:rPr>
  </w:style>
  <w:style w:type="paragraph" w:customStyle="1" w:styleId="xl233">
    <w:name w:val="xl233"/>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GB" w:eastAsia="en-GB"/>
    </w:rPr>
  </w:style>
  <w:style w:type="paragraph" w:customStyle="1" w:styleId="xl234">
    <w:name w:val="xl234"/>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en-GB" w:eastAsia="en-GB"/>
    </w:rPr>
  </w:style>
  <w:style w:type="paragraph" w:customStyle="1" w:styleId="xl235">
    <w:name w:val="xl235"/>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en-GB" w:eastAsia="en-GB"/>
    </w:rPr>
  </w:style>
  <w:style w:type="paragraph" w:customStyle="1" w:styleId="xl236">
    <w:name w:val="xl236"/>
    <w:basedOn w:val="Normal"/>
    <w:rsid w:val="003208FC"/>
    <w:pPr>
      <w:spacing w:before="100" w:beforeAutospacing="1" w:after="100" w:afterAutospacing="1" w:line="240" w:lineRule="auto"/>
    </w:pPr>
    <w:rPr>
      <w:rFonts w:ascii="Times New Roman" w:eastAsia="Times New Roman" w:hAnsi="Times New Roman" w:cs="Times New Roman"/>
      <w:b/>
      <w:bCs/>
      <w:sz w:val="28"/>
      <w:szCs w:val="28"/>
      <w:lang w:val="en-GB" w:eastAsia="en-GB"/>
    </w:rPr>
  </w:style>
  <w:style w:type="paragraph" w:customStyle="1" w:styleId="xl237">
    <w:name w:val="xl237"/>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238">
    <w:name w:val="xl238"/>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239">
    <w:name w:val="xl239"/>
    <w:basedOn w:val="Normal"/>
    <w:rsid w:val="003208F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240">
    <w:name w:val="xl240"/>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en-GB" w:eastAsia="en-GB"/>
    </w:rPr>
  </w:style>
  <w:style w:type="paragraph" w:customStyle="1" w:styleId="xl241">
    <w:name w:val="xl241"/>
    <w:basedOn w:val="Normal"/>
    <w:rsid w:val="003208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242">
    <w:name w:val="xl242"/>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243">
    <w:name w:val="xl243"/>
    <w:basedOn w:val="Normal"/>
    <w:rsid w:val="003208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color w:val="FF0000"/>
      <w:sz w:val="24"/>
      <w:szCs w:val="24"/>
      <w:lang w:val="en-GB" w:eastAsia="en-GB"/>
    </w:rPr>
  </w:style>
  <w:style w:type="paragraph" w:customStyle="1" w:styleId="xl244">
    <w:name w:val="xl244"/>
    <w:basedOn w:val="Normal"/>
    <w:rsid w:val="003208FC"/>
    <w:pPr>
      <w:shd w:val="clear" w:color="000000" w:fill="FFFFFF"/>
      <w:spacing w:before="100" w:beforeAutospacing="1" w:after="100" w:afterAutospacing="1" w:line="240" w:lineRule="auto"/>
    </w:pPr>
    <w:rPr>
      <w:rFonts w:ascii="Times New Roman" w:eastAsia="Times New Roman" w:hAnsi="Times New Roman" w:cs="Times New Roman"/>
      <w:b/>
      <w:bCs/>
      <w:color w:val="FF0000"/>
      <w:sz w:val="24"/>
      <w:szCs w:val="24"/>
      <w:lang w:val="en-GB" w:eastAsia="en-GB"/>
    </w:rPr>
  </w:style>
  <w:style w:type="paragraph" w:customStyle="1" w:styleId="xl245">
    <w:name w:val="xl245"/>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8"/>
      <w:szCs w:val="28"/>
      <w:lang w:val="en-GB" w:eastAsia="en-GB"/>
    </w:rPr>
  </w:style>
  <w:style w:type="paragraph" w:customStyle="1" w:styleId="xl246">
    <w:name w:val="xl246"/>
    <w:basedOn w:val="Normal"/>
    <w:rsid w:val="003208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247">
    <w:name w:val="xl247"/>
    <w:basedOn w:val="Normal"/>
    <w:rsid w:val="003208FC"/>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248">
    <w:name w:val="xl248"/>
    <w:basedOn w:val="Normal"/>
    <w:rsid w:val="003208FC"/>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249">
    <w:name w:val="xl249"/>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250">
    <w:name w:val="xl250"/>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en-GB" w:eastAsia="en-GB"/>
    </w:rPr>
  </w:style>
  <w:style w:type="paragraph" w:customStyle="1" w:styleId="xl251">
    <w:name w:val="xl251"/>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252">
    <w:name w:val="xl252"/>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en-GB" w:eastAsia="en-GB"/>
    </w:rPr>
  </w:style>
  <w:style w:type="paragraph" w:customStyle="1" w:styleId="xl253">
    <w:name w:val="xl253"/>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GB" w:eastAsia="en-GB"/>
    </w:rPr>
  </w:style>
  <w:style w:type="paragraph" w:customStyle="1" w:styleId="xl254">
    <w:name w:val="xl254"/>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255">
    <w:name w:val="xl255"/>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val="en-GB" w:eastAsia="en-GB"/>
    </w:rPr>
  </w:style>
  <w:style w:type="paragraph" w:customStyle="1" w:styleId="xl256">
    <w:name w:val="xl256"/>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en-GB" w:eastAsia="en-GB"/>
    </w:rPr>
  </w:style>
  <w:style w:type="paragraph" w:customStyle="1" w:styleId="xl257">
    <w:name w:val="xl257"/>
    <w:basedOn w:val="Normal"/>
    <w:rsid w:val="003208F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258">
    <w:name w:val="xl258"/>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en-GB" w:eastAsia="en-GB"/>
    </w:rPr>
  </w:style>
  <w:style w:type="paragraph" w:customStyle="1" w:styleId="xl259">
    <w:name w:val="xl259"/>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260">
    <w:name w:val="xl260"/>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en-GB" w:eastAsia="en-GB"/>
    </w:rPr>
  </w:style>
  <w:style w:type="paragraph" w:customStyle="1" w:styleId="xl261">
    <w:name w:val="xl261"/>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262">
    <w:name w:val="xl262"/>
    <w:basedOn w:val="Normal"/>
    <w:rsid w:val="003208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263">
    <w:name w:val="xl263"/>
    <w:basedOn w:val="Normal"/>
    <w:rsid w:val="003208FC"/>
    <w:pPr>
      <w:spacing w:before="100" w:beforeAutospacing="1" w:after="100" w:afterAutospacing="1" w:line="240" w:lineRule="auto"/>
    </w:pPr>
    <w:rPr>
      <w:rFonts w:ascii="Times New Roman" w:eastAsia="Times New Roman" w:hAnsi="Times New Roman" w:cs="Times New Roman"/>
      <w:b/>
      <w:bCs/>
      <w:sz w:val="28"/>
      <w:szCs w:val="28"/>
      <w:lang w:val="en-GB" w:eastAsia="en-GB"/>
    </w:rPr>
  </w:style>
  <w:style w:type="paragraph" w:customStyle="1" w:styleId="xl264">
    <w:name w:val="xl264"/>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265">
    <w:name w:val="xl265"/>
    <w:basedOn w:val="Normal"/>
    <w:rsid w:val="003208F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GB" w:eastAsia="en-GB"/>
    </w:rPr>
  </w:style>
  <w:style w:type="paragraph" w:customStyle="1" w:styleId="xl266">
    <w:name w:val="xl266"/>
    <w:basedOn w:val="Normal"/>
    <w:rsid w:val="003208FC"/>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267">
    <w:name w:val="xl267"/>
    <w:basedOn w:val="Normal"/>
    <w:rsid w:val="003208FC"/>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val="en-GB" w:eastAsia="en-GB"/>
    </w:rPr>
  </w:style>
  <w:style w:type="paragraph" w:customStyle="1" w:styleId="xl268">
    <w:name w:val="xl268"/>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en-GB" w:eastAsia="en-GB"/>
    </w:rPr>
  </w:style>
  <w:style w:type="paragraph" w:customStyle="1" w:styleId="xl269">
    <w:name w:val="xl269"/>
    <w:basedOn w:val="Normal"/>
    <w:rsid w:val="003208F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166">
    <w:name w:val="xl166"/>
    <w:basedOn w:val="Normal"/>
    <w:rsid w:val="003208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5726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www.centralbank.go.k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info@ppoa.go.ke"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ppo@education.go.ke"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www.education.go.ke" TargetMode="External"/><Relationship Id="rId20" Type="http://schemas.openxmlformats.org/officeDocument/2006/relationships/hyperlink" Target="http://www.ppoa.go.k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mailto:ppo@education.go.ke" TargetMode="External"/><Relationship Id="rId5" Type="http://schemas.openxmlformats.org/officeDocument/2006/relationships/settings" Target="settings.xml"/><Relationship Id="rId15" Type="http://schemas.openxmlformats.org/officeDocument/2006/relationships/image" Target="media/image2.jpeg"/><Relationship Id="rId23" Type="http://schemas.openxmlformats.org/officeDocument/2006/relationships/hyperlink" Target="http://www.ppoa.go.ke" TargetMode="External"/><Relationship Id="rId10" Type="http://schemas.openxmlformats.org/officeDocument/2006/relationships/header" Target="header1.xml"/><Relationship Id="rId19" Type="http://schemas.openxmlformats.org/officeDocument/2006/relationships/hyperlink" Target="mailto:info@ppoa.go.ke"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 Id="rId22" Type="http://schemas.openxmlformats.org/officeDocument/2006/relationships/hyperlink" Target="mailto:complaints@ppoa.go.ke"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1BB68C-B09E-41D9-8EB0-E17D828AE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276</TotalTime>
  <Pages>106</Pages>
  <Words>29165</Words>
  <Characters>166241</Characters>
  <Application>Microsoft Office Word</Application>
  <DocSecurity>0</DocSecurity>
  <Lines>1385</Lines>
  <Paragraphs>390</Paragraphs>
  <ScaleCrop>false</ScaleCrop>
  <HeadingPairs>
    <vt:vector size="4" baseType="variant">
      <vt:variant>
        <vt:lpstr>Title</vt:lpstr>
      </vt:variant>
      <vt:variant>
        <vt:i4>1</vt:i4>
      </vt:variant>
      <vt:variant>
        <vt:lpstr>Headings</vt:lpstr>
      </vt:variant>
      <vt:variant>
        <vt:i4>20</vt:i4>
      </vt:variant>
    </vt:vector>
  </HeadingPairs>
  <TitlesOfParts>
    <vt:vector size="21" baseType="lpstr">
      <vt:lpstr/>
      <vt:lpstr/>
      <vt:lpstr>SECTION I: INVITATION FOR TENDER</vt:lpstr>
      <vt:lpstr/>
      <vt:lpstr/>
      <vt:lpstr/>
      <vt:lpstr/>
      <vt:lpstr/>
      <vt:lpstr/>
      <vt:lpstr/>
      <vt:lpstr>SECTION II: INSTRUCTION TO TENDERERS (ITT)</vt:lpstr>
      <vt:lpstr>    Introduction</vt:lpstr>
      <vt:lpstr>    Tender documents</vt:lpstr>
      <vt:lpstr>    Preparation of Tenders</vt:lpstr>
      <vt:lpstr>    Submission of Tenders</vt:lpstr>
      <vt:lpstr>    Opening and Evaluation of Tenders</vt:lpstr>
      <vt:lpstr>    Award of Contract</vt:lpstr>
      <vt:lpstr>    Review of Procurement Decisions</vt:lpstr>
      <vt:lpstr>SECTION III: TENDER DATA SHEET</vt:lpstr>
      <vt:lpstr/>
      <vt:lpstr>SECTION IV:	GENERAL CONDITIONS OF CONTRACT</vt:lpstr>
    </vt:vector>
  </TitlesOfParts>
  <Company>Hewlett-Packard Company</Company>
  <LinksUpToDate>false</LinksUpToDate>
  <CharactersWithSpaces>195016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Principal Procurement Officer</dc:creator>
  <cp:lastModifiedBy>Principal Procurement Officer</cp:lastModifiedBy>
  <cp:revision>7</cp:revision>
  <cp:lastPrinted>2017-01-11T13:51:00Z</cp:lastPrinted>
  <dcterms:created xsi:type="dcterms:W3CDTF">2017-01-09T09:04:00Z</dcterms:created>
  <dcterms:modified xsi:type="dcterms:W3CDTF">2017-01-11T14:00:00Z</dcterms:modified>
</cp:coreProperties>
</file>