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AD9" w:rsidRPr="000F596D" w:rsidRDefault="00FF3AD9" w:rsidP="00FF3AD9">
      <w:pPr>
        <w:spacing w:after="0" w:line="240" w:lineRule="auto"/>
        <w:contextualSpacing/>
        <w:jc w:val="both"/>
        <w:textAlignment w:val="baseline"/>
        <w:rPr>
          <w:rFonts w:ascii="Footlight MT Light" w:eastAsia="Times New Roman" w:hAnsi="Footlight MT Light" w:cs="Tahoma"/>
          <w:b/>
          <w:bCs/>
          <w:sz w:val="28"/>
          <w:szCs w:val="28"/>
        </w:rPr>
      </w:pPr>
    </w:p>
    <w:p w:rsidR="00241699" w:rsidRDefault="00293483" w:rsidP="00FF3AD9">
      <w:pPr>
        <w:jc w:val="both"/>
        <w:rPr>
          <w:rFonts w:ascii="Footlight MT Light" w:hAnsi="Footlight MT Light" w:cs="Arial"/>
          <w:b/>
          <w:sz w:val="28"/>
          <w:szCs w:val="28"/>
        </w:rPr>
      </w:pPr>
      <w:r>
        <w:rPr>
          <w:rFonts w:ascii="Footlight MT Light" w:eastAsia="Times New Roman" w:hAnsi="Footlight MT Light" w:cs="Tahoma"/>
          <w:b/>
          <w:bCs/>
          <w:sz w:val="28"/>
          <w:szCs w:val="28"/>
        </w:rPr>
        <w:t xml:space="preserve"> </w:t>
      </w:r>
    </w:p>
    <w:p w:rsidR="00241699" w:rsidRPr="000F596D" w:rsidRDefault="00241699" w:rsidP="00FF3AD9">
      <w:pPr>
        <w:jc w:val="both"/>
        <w:rPr>
          <w:rFonts w:ascii="Footlight MT Light" w:hAnsi="Footlight MT Light" w:cs="Arial"/>
          <w:b/>
          <w:sz w:val="28"/>
          <w:szCs w:val="28"/>
        </w:rPr>
      </w:pPr>
    </w:p>
    <w:p w:rsidR="00FF3AD9" w:rsidRPr="000F596D" w:rsidRDefault="00FF3AD9" w:rsidP="00FF3AD9">
      <w:pPr>
        <w:spacing w:after="0" w:line="240" w:lineRule="auto"/>
        <w:contextualSpacing/>
        <w:jc w:val="both"/>
        <w:textAlignment w:val="baseline"/>
        <w:rPr>
          <w:rFonts w:ascii="Footlight MT Light" w:eastAsia="Times New Roman" w:hAnsi="Footlight MT Light" w:cs="Tahoma"/>
          <w:b/>
          <w:bCs/>
          <w:sz w:val="28"/>
          <w:szCs w:val="28"/>
        </w:rPr>
      </w:pPr>
    </w:p>
    <w:p w:rsidR="00FF3AD9" w:rsidRPr="00E34293" w:rsidRDefault="00E34293" w:rsidP="00FF3AD9">
      <w:pPr>
        <w:spacing w:after="0" w:line="240" w:lineRule="auto"/>
        <w:contextualSpacing/>
        <w:jc w:val="both"/>
        <w:textAlignment w:val="baseline"/>
        <w:rPr>
          <w:rFonts w:ascii="Footlight MT Light" w:eastAsia="Times New Roman" w:hAnsi="Footlight MT Light" w:cs="Tahoma"/>
          <w:b/>
          <w:bCs/>
          <w:sz w:val="20"/>
          <w:szCs w:val="20"/>
        </w:rPr>
      </w:pPr>
      <w:r w:rsidRPr="00E34293">
        <w:rPr>
          <w:rFonts w:ascii="Footlight MT Light" w:eastAsia="Times New Roman" w:hAnsi="Footlight MT Light" w:cs="Tahoma"/>
          <w:b/>
          <w:bCs/>
          <w:sz w:val="20"/>
          <w:szCs w:val="20"/>
        </w:rPr>
        <w:t>Draft Advert 1: For Ministry website</w:t>
      </w:r>
    </w:p>
    <w:p w:rsidR="00FF3AD9" w:rsidRPr="000F596D" w:rsidRDefault="00FF3AD9" w:rsidP="00FF3AD9">
      <w:pPr>
        <w:spacing w:after="0" w:line="240" w:lineRule="auto"/>
        <w:contextualSpacing/>
        <w:jc w:val="both"/>
        <w:textAlignment w:val="baseline"/>
        <w:rPr>
          <w:rFonts w:ascii="Footlight MT Light" w:eastAsia="Times New Roman" w:hAnsi="Footlight MT Light" w:cs="Tahoma"/>
          <w:b/>
          <w:bCs/>
          <w:sz w:val="28"/>
          <w:szCs w:val="28"/>
        </w:rPr>
      </w:pPr>
    </w:p>
    <w:p w:rsidR="00FF3AD9" w:rsidRPr="000F596D" w:rsidRDefault="00FF3AD9" w:rsidP="00FF3AD9">
      <w:pPr>
        <w:jc w:val="center"/>
        <w:rPr>
          <w:rFonts w:ascii="Footlight MT Light" w:hAnsi="Footlight MT Light"/>
          <w:b/>
          <w:noProof/>
          <w:sz w:val="28"/>
          <w:szCs w:val="28"/>
        </w:rPr>
      </w:pPr>
      <w:r w:rsidRPr="000F596D">
        <w:rPr>
          <w:rFonts w:ascii="Footlight MT Light" w:hAnsi="Footlight MT Light"/>
          <w:b/>
          <w:noProof/>
          <w:sz w:val="28"/>
          <w:szCs w:val="28"/>
        </w:rPr>
        <w:drawing>
          <wp:inline distT="0" distB="0" distL="0" distR="0">
            <wp:extent cx="1038225" cy="905454"/>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2180" r="-2180"/>
                    <a:stretch>
                      <a:fillRect/>
                    </a:stretch>
                  </pic:blipFill>
                  <pic:spPr bwMode="auto">
                    <a:xfrm>
                      <a:off x="0" y="0"/>
                      <a:ext cx="1039860" cy="906880"/>
                    </a:xfrm>
                    <a:prstGeom prst="rect">
                      <a:avLst/>
                    </a:prstGeom>
                    <a:noFill/>
                    <a:ln w="9525">
                      <a:noFill/>
                      <a:miter lim="800000"/>
                      <a:headEnd/>
                      <a:tailEnd/>
                    </a:ln>
                  </pic:spPr>
                </pic:pic>
              </a:graphicData>
            </a:graphic>
          </wp:inline>
        </w:drawing>
      </w:r>
    </w:p>
    <w:p w:rsidR="00FF3AD9" w:rsidRPr="00E34293" w:rsidRDefault="00FF3AD9" w:rsidP="00FF3AD9">
      <w:pPr>
        <w:jc w:val="center"/>
        <w:rPr>
          <w:rFonts w:ascii="Footlight MT Light" w:hAnsi="Footlight MT Light"/>
          <w:b/>
          <w:noProof/>
          <w:sz w:val="28"/>
          <w:szCs w:val="28"/>
        </w:rPr>
      </w:pPr>
      <w:r w:rsidRPr="00E34293">
        <w:rPr>
          <w:rFonts w:ascii="Footlight MT Light" w:hAnsi="Footlight MT Light"/>
          <w:b/>
          <w:noProof/>
          <w:sz w:val="28"/>
          <w:szCs w:val="28"/>
        </w:rPr>
        <w:t>REPUBLIC OF KENYA</w:t>
      </w:r>
    </w:p>
    <w:p w:rsidR="00FF3AD9" w:rsidRPr="00E34293" w:rsidRDefault="00FF3AD9" w:rsidP="00FF3AD9">
      <w:pPr>
        <w:jc w:val="center"/>
        <w:rPr>
          <w:rFonts w:ascii="Footlight MT Light" w:hAnsi="Footlight MT Light"/>
          <w:b/>
          <w:sz w:val="28"/>
          <w:szCs w:val="28"/>
        </w:rPr>
      </w:pPr>
      <w:r w:rsidRPr="00E34293">
        <w:rPr>
          <w:rFonts w:ascii="Footlight MT Light" w:hAnsi="Footlight MT Light"/>
          <w:b/>
          <w:sz w:val="28"/>
          <w:szCs w:val="28"/>
        </w:rPr>
        <w:t>MINISTRY OF EDUCATION</w:t>
      </w:r>
    </w:p>
    <w:p w:rsidR="00FF3AD9" w:rsidRPr="00E34293" w:rsidRDefault="00761A94" w:rsidP="00FF3AD9">
      <w:pPr>
        <w:spacing w:after="0" w:line="240" w:lineRule="auto"/>
        <w:contextualSpacing/>
        <w:jc w:val="center"/>
        <w:textAlignment w:val="baseline"/>
        <w:rPr>
          <w:rFonts w:ascii="Footlight MT Light" w:eastAsia="Times New Roman" w:hAnsi="Footlight MT Light" w:cs="Tahoma"/>
          <w:b/>
          <w:bCs/>
          <w:sz w:val="28"/>
          <w:szCs w:val="28"/>
        </w:rPr>
      </w:pPr>
      <w:r>
        <w:rPr>
          <w:rFonts w:ascii="Footlight MT Light" w:eastAsia="Times New Roman" w:hAnsi="Footlight MT Light" w:cs="Tahoma"/>
          <w:b/>
          <w:bCs/>
          <w:sz w:val="28"/>
          <w:szCs w:val="28"/>
        </w:rPr>
        <w:t xml:space="preserve">Hungary Scholarships Thro Government </w:t>
      </w:r>
      <w:r w:rsidR="00FF3AD9" w:rsidRPr="00E34293">
        <w:rPr>
          <w:rFonts w:ascii="Footlight MT Light" w:eastAsia="Times New Roman" w:hAnsi="Footlight MT Light" w:cs="Tahoma"/>
          <w:b/>
          <w:bCs/>
          <w:sz w:val="28"/>
          <w:szCs w:val="28"/>
        </w:rPr>
        <w:t>-201</w:t>
      </w:r>
      <w:r w:rsidR="000423D0">
        <w:rPr>
          <w:rFonts w:ascii="Footlight MT Light" w:eastAsia="Times New Roman" w:hAnsi="Footlight MT Light" w:cs="Tahoma"/>
          <w:b/>
          <w:bCs/>
          <w:sz w:val="28"/>
          <w:szCs w:val="28"/>
        </w:rPr>
        <w:t>6</w:t>
      </w:r>
      <w:r>
        <w:rPr>
          <w:rFonts w:ascii="Footlight MT Light" w:eastAsia="Times New Roman" w:hAnsi="Footlight MT Light" w:cs="Tahoma"/>
          <w:b/>
          <w:bCs/>
          <w:sz w:val="28"/>
          <w:szCs w:val="28"/>
        </w:rPr>
        <w:t>-</w:t>
      </w:r>
      <w:r w:rsidR="00FF3AD9" w:rsidRPr="00E34293">
        <w:rPr>
          <w:rFonts w:ascii="Footlight MT Light" w:eastAsia="Times New Roman" w:hAnsi="Footlight MT Light" w:cs="Tahoma"/>
          <w:b/>
          <w:bCs/>
          <w:sz w:val="28"/>
          <w:szCs w:val="28"/>
        </w:rPr>
        <w:t>201</w:t>
      </w:r>
      <w:r w:rsidR="000423D0">
        <w:rPr>
          <w:rFonts w:ascii="Footlight MT Light" w:eastAsia="Times New Roman" w:hAnsi="Footlight MT Light" w:cs="Tahoma"/>
          <w:b/>
          <w:bCs/>
          <w:sz w:val="28"/>
          <w:szCs w:val="28"/>
        </w:rPr>
        <w:t>7</w:t>
      </w:r>
    </w:p>
    <w:p w:rsidR="00FF3AD9" w:rsidRPr="00E34293" w:rsidRDefault="00FF3AD9" w:rsidP="00FF3AD9">
      <w:pPr>
        <w:spacing w:after="0" w:line="240" w:lineRule="auto"/>
        <w:contextualSpacing/>
        <w:jc w:val="both"/>
        <w:textAlignment w:val="baseline"/>
        <w:rPr>
          <w:rFonts w:ascii="Footlight MT Light" w:eastAsia="Times New Roman" w:hAnsi="Footlight MT Light" w:cs="Tahoma"/>
          <w:color w:val="222222"/>
          <w:sz w:val="28"/>
          <w:szCs w:val="28"/>
        </w:rPr>
      </w:pPr>
    </w:p>
    <w:p w:rsidR="007B14BE" w:rsidRDefault="00FF3AD9" w:rsidP="007B14BE">
      <w:pPr>
        <w:pStyle w:val="NoSpacing"/>
        <w:contextualSpacing/>
        <w:jc w:val="both"/>
        <w:rPr>
          <w:rFonts w:ascii="Footlight MT Light" w:hAnsi="Footlight MT Light" w:cs="Tahoma"/>
          <w:sz w:val="28"/>
          <w:szCs w:val="28"/>
        </w:rPr>
      </w:pPr>
      <w:r w:rsidRPr="00E34293">
        <w:rPr>
          <w:rFonts w:ascii="Footlight MT Light" w:hAnsi="Footlight MT Light" w:cs="Tahoma"/>
          <w:sz w:val="28"/>
          <w:szCs w:val="28"/>
        </w:rPr>
        <w:t xml:space="preserve">The Government of </w:t>
      </w:r>
      <w:r w:rsidR="000423D0">
        <w:rPr>
          <w:rFonts w:ascii="Footlight MT Light" w:hAnsi="Footlight MT Light" w:cs="Tahoma"/>
          <w:sz w:val="28"/>
          <w:szCs w:val="28"/>
        </w:rPr>
        <w:t xml:space="preserve">Hungary </w:t>
      </w:r>
      <w:r w:rsidRPr="00E34293">
        <w:rPr>
          <w:rFonts w:ascii="Footlight MT Light" w:hAnsi="Footlight MT Light" w:cs="Tahoma"/>
          <w:sz w:val="28"/>
          <w:szCs w:val="28"/>
        </w:rPr>
        <w:t>has offered fifty (5</w:t>
      </w:r>
      <w:r w:rsidR="000423D0">
        <w:rPr>
          <w:rFonts w:ascii="Footlight MT Light" w:hAnsi="Footlight MT Light" w:cs="Tahoma"/>
          <w:sz w:val="28"/>
          <w:szCs w:val="28"/>
        </w:rPr>
        <w:t>0</w:t>
      </w:r>
      <w:r w:rsidRPr="00E34293">
        <w:rPr>
          <w:rFonts w:ascii="Footlight MT Light" w:hAnsi="Footlight MT Light" w:cs="Tahoma"/>
          <w:sz w:val="28"/>
          <w:szCs w:val="28"/>
        </w:rPr>
        <w:t xml:space="preserve">) scholarships both in undergraduate and postgraduate studies (Masters and PhD). </w:t>
      </w:r>
      <w:r w:rsidR="007B14BE" w:rsidRPr="00E34293">
        <w:rPr>
          <w:rFonts w:ascii="Footlight MT Light" w:hAnsi="Footlight MT Light" w:cs="Tahoma"/>
          <w:sz w:val="28"/>
          <w:szCs w:val="28"/>
        </w:rPr>
        <w:t xml:space="preserve">The areas of study are </w:t>
      </w:r>
      <w:r w:rsidR="007B14BE">
        <w:rPr>
          <w:rFonts w:ascii="Footlight MT Light" w:hAnsi="Footlight MT Light" w:cs="Tahoma"/>
          <w:sz w:val="28"/>
          <w:szCs w:val="28"/>
        </w:rPr>
        <w:t xml:space="preserve">Agriculture, Engineering, Economics, Natural Sciences, Sport Sciences and Public Administration for Bachelors and Masters but </w:t>
      </w:r>
      <w:r w:rsidR="009D479B">
        <w:rPr>
          <w:rFonts w:ascii="Footlight MT Light" w:hAnsi="Footlight MT Light" w:cs="Tahoma"/>
          <w:sz w:val="28"/>
          <w:szCs w:val="28"/>
        </w:rPr>
        <w:t>the courses for PhD are open.</w:t>
      </w:r>
      <w:r w:rsidR="007B14BE">
        <w:rPr>
          <w:rFonts w:ascii="Footlight MT Light" w:hAnsi="Footlight MT Light" w:cs="Tahoma"/>
          <w:sz w:val="28"/>
          <w:szCs w:val="28"/>
        </w:rPr>
        <w:t xml:space="preserve">  </w:t>
      </w:r>
    </w:p>
    <w:p w:rsidR="007B14BE" w:rsidRDefault="007B14BE" w:rsidP="007B14BE">
      <w:pPr>
        <w:pStyle w:val="NoSpacing"/>
        <w:contextualSpacing/>
        <w:jc w:val="both"/>
        <w:rPr>
          <w:rFonts w:ascii="Footlight MT Light" w:hAnsi="Footlight MT Light" w:cs="Tahoma"/>
          <w:sz w:val="28"/>
          <w:szCs w:val="28"/>
        </w:rPr>
      </w:pPr>
    </w:p>
    <w:p w:rsidR="00FF3AD9" w:rsidRPr="00E34293" w:rsidRDefault="00FF3AD9" w:rsidP="007B14BE">
      <w:pPr>
        <w:pStyle w:val="NoSpacing"/>
        <w:contextualSpacing/>
        <w:jc w:val="both"/>
        <w:rPr>
          <w:rFonts w:ascii="Footlight MT Light" w:eastAsia="Times New Roman" w:hAnsi="Footlight MT Light" w:cs="Tahoma"/>
          <w:b/>
          <w:bCs/>
          <w:color w:val="222222"/>
          <w:sz w:val="28"/>
          <w:szCs w:val="28"/>
        </w:rPr>
      </w:pPr>
      <w:r w:rsidRPr="00E34293">
        <w:rPr>
          <w:rFonts w:ascii="Footlight MT Light" w:eastAsia="Times New Roman" w:hAnsi="Footlight MT Light" w:cs="Tahoma"/>
          <w:b/>
          <w:bCs/>
          <w:color w:val="222222"/>
          <w:sz w:val="28"/>
          <w:szCs w:val="28"/>
        </w:rPr>
        <w:t>Eligibility</w:t>
      </w:r>
    </w:p>
    <w:p w:rsidR="00FF3AD9" w:rsidRPr="00E34293" w:rsidRDefault="00FF3AD9" w:rsidP="00FF3AD9">
      <w:pPr>
        <w:spacing w:after="0" w:line="240" w:lineRule="auto"/>
        <w:contextualSpacing/>
        <w:jc w:val="both"/>
        <w:textAlignment w:val="baseline"/>
        <w:rPr>
          <w:rFonts w:ascii="Footlight MT Light" w:eastAsia="Times New Roman" w:hAnsi="Footlight MT Light" w:cs="Tahoma"/>
          <w:b/>
          <w:bCs/>
          <w:color w:val="222222"/>
          <w:sz w:val="28"/>
          <w:szCs w:val="28"/>
        </w:rPr>
      </w:pPr>
    </w:p>
    <w:p w:rsidR="00FF3AD9" w:rsidRPr="00E34293" w:rsidRDefault="00FF3AD9" w:rsidP="00FF3AD9">
      <w:pPr>
        <w:pStyle w:val="ListParagraph"/>
        <w:numPr>
          <w:ilvl w:val="0"/>
          <w:numId w:val="1"/>
        </w:numPr>
        <w:contextualSpacing/>
        <w:rPr>
          <w:rFonts w:ascii="Footlight MT Light" w:hAnsi="Footlight MT Light"/>
          <w:b/>
          <w:sz w:val="28"/>
          <w:szCs w:val="28"/>
        </w:rPr>
      </w:pPr>
      <w:r w:rsidRPr="00E34293">
        <w:rPr>
          <w:rFonts w:ascii="Footlight MT Light" w:hAnsi="Footlight MT Light"/>
          <w:b/>
          <w:sz w:val="28"/>
          <w:szCs w:val="28"/>
        </w:rPr>
        <w:t>Undergraduate:</w:t>
      </w:r>
    </w:p>
    <w:p w:rsidR="00FF3AD9" w:rsidRPr="00E34293" w:rsidRDefault="00FF3AD9" w:rsidP="00FF3AD9">
      <w:pPr>
        <w:pStyle w:val="ListParagraph"/>
        <w:contextualSpacing/>
        <w:rPr>
          <w:rFonts w:ascii="Footlight MT Light" w:hAnsi="Footlight MT Light"/>
          <w:b/>
          <w:sz w:val="28"/>
          <w:szCs w:val="28"/>
        </w:rPr>
      </w:pPr>
    </w:p>
    <w:p w:rsidR="00FF3AD9" w:rsidRPr="00E34293" w:rsidRDefault="00FF3AD9" w:rsidP="00FF3AD9">
      <w:pPr>
        <w:pStyle w:val="ListParagraph"/>
        <w:numPr>
          <w:ilvl w:val="0"/>
          <w:numId w:val="2"/>
        </w:numPr>
        <w:contextualSpacing/>
        <w:rPr>
          <w:rFonts w:ascii="Footlight MT Light" w:hAnsi="Footlight MT Light"/>
          <w:sz w:val="28"/>
          <w:szCs w:val="28"/>
        </w:rPr>
      </w:pPr>
      <w:r w:rsidRPr="00E34293">
        <w:rPr>
          <w:rFonts w:ascii="Footlight MT Light" w:hAnsi="Footlight MT Light"/>
          <w:sz w:val="28"/>
          <w:szCs w:val="28"/>
        </w:rPr>
        <w:t>Minimum KCSE Mean Grade of B (plain).</w:t>
      </w:r>
    </w:p>
    <w:p w:rsidR="00FF3AD9" w:rsidRPr="00E34293" w:rsidRDefault="00FF3AD9" w:rsidP="00FF3AD9">
      <w:pPr>
        <w:pStyle w:val="ListParagraph"/>
        <w:numPr>
          <w:ilvl w:val="0"/>
          <w:numId w:val="2"/>
        </w:numPr>
        <w:contextualSpacing/>
        <w:rPr>
          <w:rFonts w:ascii="Footlight MT Light" w:hAnsi="Footlight MT Light"/>
          <w:sz w:val="28"/>
          <w:szCs w:val="28"/>
        </w:rPr>
      </w:pPr>
      <w:r w:rsidRPr="00E34293">
        <w:rPr>
          <w:rFonts w:ascii="Footlight MT Light" w:hAnsi="Footlight MT Light"/>
          <w:sz w:val="28"/>
          <w:szCs w:val="28"/>
        </w:rPr>
        <w:t>Not more than 23 years of age.</w:t>
      </w:r>
    </w:p>
    <w:p w:rsidR="00FF3AD9" w:rsidRPr="00E34293" w:rsidRDefault="00FF3AD9" w:rsidP="00FF3AD9">
      <w:pPr>
        <w:pStyle w:val="ListParagraph"/>
        <w:numPr>
          <w:ilvl w:val="0"/>
          <w:numId w:val="2"/>
        </w:numPr>
        <w:contextualSpacing/>
        <w:rPr>
          <w:rFonts w:ascii="Footlight MT Light" w:hAnsi="Footlight MT Light"/>
          <w:sz w:val="28"/>
          <w:szCs w:val="28"/>
        </w:rPr>
      </w:pPr>
      <w:r w:rsidRPr="00E34293">
        <w:rPr>
          <w:rFonts w:ascii="Footlight MT Light" w:hAnsi="Footlight MT Light"/>
          <w:sz w:val="28"/>
          <w:szCs w:val="28"/>
        </w:rPr>
        <w:t>Grade “B” in core subjects in their fields of study.</w:t>
      </w:r>
    </w:p>
    <w:p w:rsidR="00FF3AD9" w:rsidRPr="00E34293" w:rsidRDefault="00FF3AD9" w:rsidP="00FF3AD9">
      <w:pPr>
        <w:pStyle w:val="ListParagraph"/>
        <w:numPr>
          <w:ilvl w:val="0"/>
          <w:numId w:val="2"/>
        </w:numPr>
        <w:contextualSpacing/>
        <w:rPr>
          <w:rFonts w:ascii="Footlight MT Light" w:hAnsi="Footlight MT Light"/>
          <w:sz w:val="28"/>
          <w:szCs w:val="28"/>
        </w:rPr>
      </w:pPr>
      <w:r w:rsidRPr="00E34293">
        <w:rPr>
          <w:rFonts w:ascii="Footlight MT Light" w:hAnsi="Footlight MT Light"/>
          <w:sz w:val="28"/>
          <w:szCs w:val="28"/>
        </w:rPr>
        <w:t>Completed Secondary Education in the last three (3) years.</w:t>
      </w:r>
    </w:p>
    <w:p w:rsidR="00FF3AD9" w:rsidRPr="00E34293" w:rsidRDefault="00FF3AD9" w:rsidP="00FF3AD9">
      <w:pPr>
        <w:pStyle w:val="ListParagraph"/>
        <w:numPr>
          <w:ilvl w:val="0"/>
          <w:numId w:val="2"/>
        </w:numPr>
        <w:contextualSpacing/>
        <w:rPr>
          <w:rFonts w:ascii="Footlight MT Light" w:hAnsi="Footlight MT Light"/>
          <w:sz w:val="28"/>
          <w:szCs w:val="28"/>
        </w:rPr>
      </w:pPr>
      <w:r w:rsidRPr="00E34293">
        <w:rPr>
          <w:rFonts w:ascii="Footlight MT Light" w:hAnsi="Footlight MT Light"/>
          <w:sz w:val="28"/>
          <w:szCs w:val="28"/>
        </w:rPr>
        <w:t>Have original KCSE certificates.</w:t>
      </w:r>
    </w:p>
    <w:p w:rsidR="00FF3AD9" w:rsidRPr="00E34293" w:rsidRDefault="00FF3AD9" w:rsidP="00FF3AD9">
      <w:pPr>
        <w:pStyle w:val="ListParagraph"/>
        <w:contextualSpacing/>
        <w:rPr>
          <w:rFonts w:ascii="Footlight MT Light" w:hAnsi="Footlight MT Light"/>
          <w:sz w:val="28"/>
          <w:szCs w:val="28"/>
        </w:rPr>
      </w:pPr>
    </w:p>
    <w:p w:rsidR="00FF3AD9" w:rsidRPr="00E34293" w:rsidRDefault="00FF3AD9" w:rsidP="00FF3AD9">
      <w:pPr>
        <w:pStyle w:val="ListParagraph"/>
        <w:numPr>
          <w:ilvl w:val="0"/>
          <w:numId w:val="1"/>
        </w:numPr>
        <w:contextualSpacing/>
        <w:rPr>
          <w:rFonts w:ascii="Footlight MT Light" w:hAnsi="Footlight MT Light"/>
          <w:b/>
          <w:sz w:val="28"/>
          <w:szCs w:val="28"/>
        </w:rPr>
      </w:pPr>
      <w:r w:rsidRPr="00E34293">
        <w:rPr>
          <w:rFonts w:ascii="Footlight MT Light" w:hAnsi="Footlight MT Light"/>
          <w:b/>
          <w:sz w:val="28"/>
          <w:szCs w:val="28"/>
        </w:rPr>
        <w:t>Postgraduate</w:t>
      </w:r>
    </w:p>
    <w:p w:rsidR="00FF3AD9" w:rsidRPr="00E34293" w:rsidRDefault="00FF3AD9" w:rsidP="00FF3AD9">
      <w:pPr>
        <w:pStyle w:val="ListParagraph"/>
        <w:contextualSpacing/>
        <w:rPr>
          <w:rFonts w:ascii="Footlight MT Light" w:hAnsi="Footlight MT Light"/>
          <w:b/>
          <w:sz w:val="28"/>
          <w:szCs w:val="28"/>
        </w:rPr>
      </w:pPr>
    </w:p>
    <w:p w:rsidR="00FF3AD9" w:rsidRPr="00E34293" w:rsidRDefault="00FF3AD9" w:rsidP="00FF3AD9">
      <w:pPr>
        <w:pStyle w:val="ListParagraph"/>
        <w:numPr>
          <w:ilvl w:val="0"/>
          <w:numId w:val="3"/>
        </w:numPr>
        <w:contextualSpacing/>
        <w:rPr>
          <w:rFonts w:ascii="Footlight MT Light" w:hAnsi="Footlight MT Light"/>
          <w:sz w:val="28"/>
          <w:szCs w:val="28"/>
        </w:rPr>
      </w:pPr>
      <w:r w:rsidRPr="00E34293">
        <w:rPr>
          <w:rFonts w:ascii="Footlight MT Light" w:hAnsi="Footlight MT Light"/>
          <w:sz w:val="28"/>
          <w:szCs w:val="28"/>
        </w:rPr>
        <w:t>Are serving the country in the public sector.</w:t>
      </w:r>
    </w:p>
    <w:p w:rsidR="00FF3AD9" w:rsidRPr="00E34293" w:rsidRDefault="00FF3AD9" w:rsidP="00FF3AD9">
      <w:pPr>
        <w:pStyle w:val="ListParagraph"/>
        <w:numPr>
          <w:ilvl w:val="0"/>
          <w:numId w:val="3"/>
        </w:numPr>
        <w:contextualSpacing/>
        <w:rPr>
          <w:rFonts w:ascii="Footlight MT Light" w:hAnsi="Footlight MT Light"/>
          <w:sz w:val="28"/>
          <w:szCs w:val="28"/>
        </w:rPr>
      </w:pPr>
      <w:r w:rsidRPr="00E34293">
        <w:rPr>
          <w:rFonts w:ascii="Footlight MT Light" w:hAnsi="Footlight MT Light"/>
          <w:sz w:val="28"/>
          <w:szCs w:val="28"/>
        </w:rPr>
        <w:t>Completed two (2) years of continuous public service since their last degree studies.</w:t>
      </w:r>
    </w:p>
    <w:p w:rsidR="00FF3AD9" w:rsidRPr="00E34293" w:rsidRDefault="00FF3AD9" w:rsidP="00FF3AD9">
      <w:pPr>
        <w:pStyle w:val="ListParagraph"/>
        <w:numPr>
          <w:ilvl w:val="0"/>
          <w:numId w:val="3"/>
        </w:numPr>
        <w:contextualSpacing/>
        <w:rPr>
          <w:rFonts w:ascii="Footlight MT Light" w:hAnsi="Footlight MT Light"/>
          <w:sz w:val="28"/>
          <w:szCs w:val="28"/>
        </w:rPr>
      </w:pPr>
      <w:r w:rsidRPr="00E34293">
        <w:rPr>
          <w:rFonts w:ascii="Footlight MT Light" w:hAnsi="Footlight MT Light"/>
          <w:sz w:val="28"/>
          <w:szCs w:val="28"/>
        </w:rPr>
        <w:t>Graduated with a bachelor’s degree of at least upper second class honors level.</w:t>
      </w:r>
    </w:p>
    <w:p w:rsidR="00FF3AD9" w:rsidRPr="00E34293" w:rsidRDefault="00FF3AD9" w:rsidP="00FF3AD9">
      <w:pPr>
        <w:pStyle w:val="ListParagraph"/>
        <w:numPr>
          <w:ilvl w:val="0"/>
          <w:numId w:val="3"/>
        </w:numPr>
        <w:contextualSpacing/>
        <w:rPr>
          <w:rFonts w:ascii="Footlight MT Light" w:hAnsi="Footlight MT Light"/>
          <w:sz w:val="28"/>
          <w:szCs w:val="28"/>
        </w:rPr>
      </w:pPr>
      <w:r w:rsidRPr="00E34293">
        <w:rPr>
          <w:rFonts w:ascii="Footlight MT Light" w:hAnsi="Footlight MT Light"/>
          <w:sz w:val="28"/>
          <w:szCs w:val="28"/>
        </w:rPr>
        <w:t>For PhD, applicants must have a relevant Master’s</w:t>
      </w:r>
      <w:r w:rsidR="00CE58C5">
        <w:rPr>
          <w:rFonts w:ascii="Footlight MT Light" w:hAnsi="Footlight MT Light"/>
          <w:sz w:val="28"/>
          <w:szCs w:val="28"/>
        </w:rPr>
        <w:t xml:space="preserve"> </w:t>
      </w:r>
      <w:r w:rsidR="0086297E" w:rsidRPr="00E34293">
        <w:rPr>
          <w:rFonts w:ascii="Footlight MT Light" w:hAnsi="Footlight MT Light"/>
          <w:sz w:val="28"/>
          <w:szCs w:val="28"/>
        </w:rPr>
        <w:t>Degree.</w:t>
      </w:r>
    </w:p>
    <w:p w:rsidR="00FF3AD9" w:rsidRPr="00E34293" w:rsidRDefault="00FF3AD9" w:rsidP="00FF3AD9">
      <w:pPr>
        <w:pStyle w:val="ListParagraph"/>
        <w:numPr>
          <w:ilvl w:val="0"/>
          <w:numId w:val="3"/>
        </w:numPr>
        <w:contextualSpacing/>
        <w:rPr>
          <w:rFonts w:ascii="Footlight MT Light" w:hAnsi="Footlight MT Light"/>
          <w:sz w:val="28"/>
          <w:szCs w:val="28"/>
        </w:rPr>
      </w:pPr>
      <w:r w:rsidRPr="00E34293">
        <w:rPr>
          <w:rFonts w:ascii="Footlight MT Light" w:hAnsi="Footlight MT Light"/>
          <w:sz w:val="28"/>
          <w:szCs w:val="28"/>
        </w:rPr>
        <w:t>Are below thirty five (35) years for masters and forty five (45) years for PhD.</w:t>
      </w:r>
    </w:p>
    <w:p w:rsidR="00D54D9A" w:rsidRDefault="00D54D9A" w:rsidP="00FF3AD9">
      <w:pPr>
        <w:pStyle w:val="ListParagraph"/>
        <w:ind w:left="990"/>
        <w:contextualSpacing/>
        <w:rPr>
          <w:rFonts w:ascii="Footlight MT Light" w:hAnsi="Footlight MT Light"/>
          <w:b/>
          <w:sz w:val="28"/>
          <w:szCs w:val="28"/>
        </w:rPr>
      </w:pPr>
    </w:p>
    <w:p w:rsidR="00D54D9A" w:rsidRPr="00EA040F" w:rsidRDefault="00FF3AD9" w:rsidP="00EA040F">
      <w:pPr>
        <w:pStyle w:val="ListParagraph"/>
        <w:ind w:left="990"/>
        <w:contextualSpacing/>
        <w:rPr>
          <w:rFonts w:ascii="Footlight MT Light" w:hAnsi="Footlight MT Light"/>
          <w:b/>
          <w:sz w:val="28"/>
          <w:szCs w:val="28"/>
        </w:rPr>
      </w:pPr>
      <w:r w:rsidRPr="00E34293">
        <w:rPr>
          <w:rFonts w:ascii="Footlight MT Light" w:hAnsi="Footlight MT Light"/>
          <w:b/>
          <w:sz w:val="28"/>
          <w:szCs w:val="28"/>
        </w:rPr>
        <w:lastRenderedPageBreak/>
        <w:t>APPLICATION PROCEDURE</w:t>
      </w:r>
    </w:p>
    <w:p w:rsidR="00D54D9A" w:rsidRPr="00B903CA" w:rsidRDefault="00D54D9A" w:rsidP="00B903CA">
      <w:pPr>
        <w:pStyle w:val="ListParagraph"/>
        <w:numPr>
          <w:ilvl w:val="0"/>
          <w:numId w:val="6"/>
        </w:numPr>
        <w:rPr>
          <w:rFonts w:ascii="Footlight MT Light" w:eastAsiaTheme="minorHAnsi" w:hAnsi="Footlight MT Light" w:cstheme="minorBidi"/>
          <w:b/>
          <w:color w:val="0000FF" w:themeColor="hyperlink"/>
          <w:sz w:val="28"/>
          <w:szCs w:val="28"/>
          <w:u w:val="single"/>
        </w:rPr>
      </w:pPr>
      <w:r w:rsidRPr="00B903CA">
        <w:rPr>
          <w:rFonts w:ascii="Footlight MT Light" w:hAnsi="Footlight MT Light"/>
          <w:sz w:val="28"/>
          <w:szCs w:val="28"/>
        </w:rPr>
        <w:t xml:space="preserve">All applicants </w:t>
      </w:r>
      <w:r w:rsidRPr="00B903CA">
        <w:rPr>
          <w:rFonts w:ascii="Footlight MT Light" w:hAnsi="Footlight MT Light"/>
          <w:sz w:val="28"/>
          <w:szCs w:val="28"/>
          <w:u w:val="single"/>
        </w:rPr>
        <w:t xml:space="preserve">must </w:t>
      </w:r>
      <w:r w:rsidRPr="00B903CA">
        <w:rPr>
          <w:rFonts w:ascii="Footlight MT Light" w:hAnsi="Footlight MT Light"/>
          <w:sz w:val="28"/>
          <w:szCs w:val="28"/>
        </w:rPr>
        <w:t xml:space="preserve">apply online </w:t>
      </w:r>
      <w:r w:rsidRPr="00B903CA">
        <w:rPr>
          <w:rFonts w:ascii="Footlight MT Light" w:hAnsi="Footlight MT Light"/>
          <w:sz w:val="28"/>
          <w:szCs w:val="28"/>
          <w:highlight w:val="green"/>
        </w:rPr>
        <w:t>to</w:t>
      </w:r>
      <w:r w:rsidRPr="00B903CA">
        <w:rPr>
          <w:rFonts w:ascii="Footlight MT Light" w:hAnsi="Footlight MT Light"/>
          <w:b/>
          <w:sz w:val="28"/>
          <w:szCs w:val="28"/>
          <w:highlight w:val="green"/>
        </w:rPr>
        <w:t xml:space="preserve"> </w:t>
      </w:r>
      <w:hyperlink r:id="rId7" w:history="1">
        <w:r w:rsidR="00B903CA" w:rsidRPr="00B903CA">
          <w:rPr>
            <w:rFonts w:ascii="Footlight MT Light" w:eastAsiaTheme="minorHAnsi" w:hAnsi="Footlight MT Light" w:cstheme="minorBidi"/>
            <w:b/>
            <w:color w:val="0000FF" w:themeColor="hyperlink"/>
            <w:sz w:val="28"/>
            <w:szCs w:val="28"/>
            <w:highlight w:val="green"/>
            <w:u w:val="single"/>
          </w:rPr>
          <w:t>www.stipendiumhungaricum.hu</w:t>
        </w:r>
      </w:hyperlink>
      <w:r w:rsidR="00B903CA" w:rsidRPr="00B903CA">
        <w:rPr>
          <w:rFonts w:ascii="Footlight MT Light" w:eastAsiaTheme="minorHAnsi" w:hAnsi="Footlight MT Light" w:cstheme="minorBidi"/>
          <w:b/>
          <w:sz w:val="28"/>
          <w:szCs w:val="28"/>
        </w:rPr>
        <w:t xml:space="preserve"> </w:t>
      </w:r>
      <w:r w:rsidR="009D479B" w:rsidRPr="00B903CA">
        <w:rPr>
          <w:rFonts w:ascii="Footlight MT Light" w:hAnsi="Footlight MT Light"/>
          <w:sz w:val="28"/>
          <w:szCs w:val="28"/>
        </w:rPr>
        <w:t>and to the Ministry of Education.</w:t>
      </w:r>
    </w:p>
    <w:p w:rsidR="00EA040F" w:rsidRPr="00EA040F" w:rsidRDefault="00EA040F" w:rsidP="00EA040F">
      <w:pPr>
        <w:pStyle w:val="NoSpacing"/>
        <w:ind w:left="1080"/>
        <w:contextualSpacing/>
        <w:jc w:val="both"/>
        <w:rPr>
          <w:rFonts w:ascii="Footlight MT Light" w:hAnsi="Footlight MT Light"/>
          <w:sz w:val="28"/>
          <w:szCs w:val="28"/>
        </w:rPr>
      </w:pPr>
      <w:bookmarkStart w:id="0" w:name="_GoBack"/>
      <w:bookmarkEnd w:id="0"/>
    </w:p>
    <w:p w:rsidR="00E34293" w:rsidRPr="00E34293" w:rsidRDefault="00FF3AD9" w:rsidP="00B903CA">
      <w:pPr>
        <w:pStyle w:val="NoSpacing"/>
        <w:numPr>
          <w:ilvl w:val="0"/>
          <w:numId w:val="6"/>
        </w:numPr>
        <w:contextualSpacing/>
        <w:jc w:val="both"/>
        <w:rPr>
          <w:rFonts w:ascii="Footlight MT Light" w:hAnsi="Footlight MT Light"/>
          <w:sz w:val="28"/>
          <w:szCs w:val="28"/>
        </w:rPr>
      </w:pPr>
      <w:r w:rsidRPr="00E34293">
        <w:rPr>
          <w:rFonts w:ascii="Footlight MT Light" w:hAnsi="Footlight MT Light" w:cs="Tahoma"/>
          <w:sz w:val="28"/>
          <w:szCs w:val="28"/>
        </w:rPr>
        <w:t xml:space="preserve">Preliminary application forms are obtainable from the </w:t>
      </w:r>
      <w:r w:rsidRPr="00E34293">
        <w:rPr>
          <w:rFonts w:ascii="Footlight MT Light" w:hAnsi="Footlight MT Light" w:cs="Tahoma"/>
          <w:b/>
          <w:sz w:val="28"/>
          <w:szCs w:val="28"/>
        </w:rPr>
        <w:t xml:space="preserve">Ministry of Education offices at </w:t>
      </w:r>
      <w:proofErr w:type="spellStart"/>
      <w:r w:rsidRPr="00E34293">
        <w:rPr>
          <w:rFonts w:ascii="Footlight MT Light" w:hAnsi="Footlight MT Light" w:cs="Tahoma"/>
          <w:b/>
          <w:sz w:val="28"/>
          <w:szCs w:val="28"/>
        </w:rPr>
        <w:t>Telposta</w:t>
      </w:r>
      <w:proofErr w:type="spellEnd"/>
      <w:r w:rsidRPr="00E34293">
        <w:rPr>
          <w:rFonts w:ascii="Footlight MT Light" w:hAnsi="Footlight MT Light" w:cs="Tahoma"/>
          <w:b/>
          <w:sz w:val="28"/>
          <w:szCs w:val="28"/>
        </w:rPr>
        <w:t xml:space="preserve"> Towers, 27th floor room 2702.</w:t>
      </w:r>
      <w:r w:rsidRPr="00E34293">
        <w:rPr>
          <w:rFonts w:ascii="Footlight MT Light" w:hAnsi="Footlight MT Light" w:cs="Tahoma"/>
          <w:sz w:val="28"/>
          <w:szCs w:val="28"/>
        </w:rPr>
        <w:t>The application forms can also be downloaded from the Ministry’s website: </w:t>
      </w:r>
      <w:hyperlink r:id="rId8" w:history="1">
        <w:r w:rsidR="00E34293" w:rsidRPr="00E34293">
          <w:rPr>
            <w:rStyle w:val="Hyperlink"/>
            <w:rFonts w:ascii="Footlight MT Light" w:hAnsi="Footlight MT Light"/>
            <w:sz w:val="28"/>
            <w:szCs w:val="28"/>
          </w:rPr>
          <w:t>http://www.education.go.ke/home/index.php/downloads/category/12-scholarship-forms</w:t>
        </w:r>
      </w:hyperlink>
      <w:r w:rsidR="00E34293">
        <w:rPr>
          <w:rFonts w:ascii="Footlight MT Light" w:hAnsi="Footlight MT Light"/>
          <w:sz w:val="28"/>
          <w:szCs w:val="28"/>
        </w:rPr>
        <w:t xml:space="preserve"> .</w:t>
      </w:r>
    </w:p>
    <w:p w:rsidR="00E34293" w:rsidRDefault="00E34293" w:rsidP="00FF3AD9">
      <w:pPr>
        <w:pStyle w:val="NoSpacing"/>
        <w:ind w:left="720"/>
        <w:contextualSpacing/>
        <w:jc w:val="both"/>
        <w:rPr>
          <w:rFonts w:ascii="Footlight MT Light" w:hAnsi="Footlight MT Light" w:cs="Tahoma"/>
          <w:sz w:val="28"/>
          <w:szCs w:val="28"/>
        </w:rPr>
      </w:pPr>
    </w:p>
    <w:p w:rsidR="00FF3AD9" w:rsidRPr="00E34293" w:rsidRDefault="00FF3AD9" w:rsidP="00FF3AD9">
      <w:pPr>
        <w:pStyle w:val="NoSpacing"/>
        <w:ind w:left="720"/>
        <w:contextualSpacing/>
        <w:jc w:val="both"/>
        <w:rPr>
          <w:rFonts w:ascii="Footlight MT Light" w:hAnsi="Footlight MT Light" w:cs="Tahoma"/>
          <w:sz w:val="28"/>
          <w:szCs w:val="28"/>
        </w:rPr>
      </w:pPr>
      <w:r w:rsidRPr="00E34293">
        <w:rPr>
          <w:rFonts w:ascii="Footlight MT Light" w:hAnsi="Footlight MT Light" w:cs="Tahoma"/>
          <w:sz w:val="28"/>
          <w:szCs w:val="28"/>
        </w:rPr>
        <w:t>Candidates for postgraduate courses should submit their application forms through their Heads of Departments.</w:t>
      </w:r>
    </w:p>
    <w:p w:rsidR="00FF3AD9" w:rsidRPr="00E34293" w:rsidRDefault="00FF3AD9" w:rsidP="00FF3AD9">
      <w:pPr>
        <w:pStyle w:val="NoSpacing"/>
        <w:ind w:left="720"/>
        <w:contextualSpacing/>
        <w:jc w:val="both"/>
        <w:rPr>
          <w:rFonts w:ascii="Footlight MT Light" w:hAnsi="Footlight MT Light" w:cs="Tahoma"/>
          <w:sz w:val="28"/>
          <w:szCs w:val="28"/>
        </w:rPr>
      </w:pPr>
    </w:p>
    <w:p w:rsidR="00FF3AD9" w:rsidRPr="00E34293" w:rsidRDefault="00FF3AD9" w:rsidP="00FF3AD9">
      <w:pPr>
        <w:pStyle w:val="NoSpacing"/>
        <w:ind w:left="720"/>
        <w:contextualSpacing/>
        <w:jc w:val="both"/>
        <w:rPr>
          <w:rFonts w:ascii="Footlight MT Light" w:hAnsi="Footlight MT Light" w:cs="Tahoma"/>
          <w:sz w:val="28"/>
          <w:szCs w:val="28"/>
        </w:rPr>
      </w:pPr>
      <w:r w:rsidRPr="00E34293">
        <w:rPr>
          <w:rFonts w:ascii="Footlight MT Light" w:hAnsi="Footlight MT Light" w:cs="Tahoma"/>
          <w:sz w:val="28"/>
          <w:szCs w:val="28"/>
        </w:rPr>
        <w:t xml:space="preserve">Completed application forms with </w:t>
      </w:r>
      <w:r w:rsidRPr="00E34293">
        <w:rPr>
          <w:rFonts w:ascii="Footlight MT Light" w:hAnsi="Footlight MT Light" w:cs="Tahoma"/>
          <w:b/>
          <w:sz w:val="28"/>
          <w:szCs w:val="28"/>
        </w:rPr>
        <w:t>certified</w:t>
      </w:r>
      <w:r w:rsidRPr="00E34293">
        <w:rPr>
          <w:rFonts w:ascii="Footlight MT Light" w:hAnsi="Footlight MT Light" w:cs="Tahoma"/>
          <w:sz w:val="28"/>
          <w:szCs w:val="28"/>
        </w:rPr>
        <w:t xml:space="preserve"> photocopies of ID, academic/professional certificates, transcripts, Birth Certificate, other testimonials and a proposal in the area of study  (for PhD</w:t>
      </w:r>
      <w:r w:rsidR="00E34293">
        <w:rPr>
          <w:rFonts w:ascii="Footlight MT Light" w:hAnsi="Footlight MT Light" w:cs="Tahoma"/>
          <w:sz w:val="28"/>
          <w:szCs w:val="28"/>
        </w:rPr>
        <w:t xml:space="preserve"> study only </w:t>
      </w:r>
      <w:r w:rsidRPr="00E34293">
        <w:rPr>
          <w:rFonts w:ascii="Footlight MT Light" w:hAnsi="Footlight MT Light" w:cs="Tahoma"/>
          <w:sz w:val="28"/>
          <w:szCs w:val="28"/>
        </w:rPr>
        <w:t>) should be sent to:</w:t>
      </w:r>
    </w:p>
    <w:p w:rsidR="00FF3AD9" w:rsidRPr="00E34293" w:rsidRDefault="00FF3AD9" w:rsidP="00FF3AD9">
      <w:pPr>
        <w:pStyle w:val="NoSpacing"/>
        <w:ind w:left="720"/>
        <w:contextualSpacing/>
        <w:jc w:val="both"/>
        <w:rPr>
          <w:rFonts w:ascii="Footlight MT Light" w:hAnsi="Footlight MT Light" w:cs="Tahoma"/>
          <w:sz w:val="28"/>
          <w:szCs w:val="28"/>
        </w:rPr>
      </w:pPr>
    </w:p>
    <w:p w:rsidR="00FF3AD9" w:rsidRPr="00E34293" w:rsidRDefault="00FF3AD9" w:rsidP="00FF3AD9">
      <w:pPr>
        <w:pStyle w:val="NoSpacing"/>
        <w:ind w:left="720"/>
        <w:contextualSpacing/>
        <w:rPr>
          <w:rFonts w:ascii="Footlight MT Light" w:hAnsi="Footlight MT Light" w:cs="Tahoma"/>
          <w:b/>
          <w:sz w:val="28"/>
          <w:szCs w:val="28"/>
        </w:rPr>
      </w:pPr>
      <w:r w:rsidRPr="00E34293">
        <w:rPr>
          <w:rFonts w:ascii="Footlight MT Light" w:hAnsi="Footlight MT Light" w:cs="Tahoma"/>
          <w:b/>
          <w:sz w:val="28"/>
          <w:szCs w:val="28"/>
        </w:rPr>
        <w:t>Director Higher Education,</w:t>
      </w:r>
    </w:p>
    <w:p w:rsidR="00FF3AD9" w:rsidRPr="00E34293" w:rsidRDefault="00FF3AD9" w:rsidP="00FF3AD9">
      <w:pPr>
        <w:pStyle w:val="NoSpacing"/>
        <w:ind w:left="720"/>
        <w:contextualSpacing/>
        <w:rPr>
          <w:rFonts w:ascii="Footlight MT Light" w:hAnsi="Footlight MT Light" w:cs="Tahoma"/>
          <w:b/>
          <w:sz w:val="28"/>
          <w:szCs w:val="28"/>
        </w:rPr>
      </w:pPr>
      <w:r w:rsidRPr="00E34293">
        <w:rPr>
          <w:rFonts w:ascii="Footlight MT Light" w:hAnsi="Footlight MT Light" w:cs="Tahoma"/>
          <w:b/>
          <w:sz w:val="28"/>
          <w:szCs w:val="28"/>
        </w:rPr>
        <w:t>Ministry of Education, Science and Technology,</w:t>
      </w:r>
    </w:p>
    <w:p w:rsidR="00FF3AD9" w:rsidRPr="00E34293" w:rsidRDefault="00FF3AD9" w:rsidP="00FF3AD9">
      <w:pPr>
        <w:pStyle w:val="NoSpacing"/>
        <w:ind w:left="720"/>
        <w:contextualSpacing/>
        <w:rPr>
          <w:rFonts w:ascii="Footlight MT Light" w:hAnsi="Footlight MT Light" w:cs="Tahoma"/>
          <w:b/>
          <w:sz w:val="28"/>
          <w:szCs w:val="28"/>
        </w:rPr>
      </w:pPr>
      <w:r w:rsidRPr="00E34293">
        <w:rPr>
          <w:rFonts w:ascii="Footlight MT Light" w:hAnsi="Footlight MT Light" w:cs="Tahoma"/>
          <w:b/>
          <w:sz w:val="28"/>
          <w:szCs w:val="28"/>
        </w:rPr>
        <w:t>P. O. Box 9583 – 00200</w:t>
      </w:r>
    </w:p>
    <w:p w:rsidR="00FF3AD9" w:rsidRPr="00E34293" w:rsidRDefault="00FF3AD9" w:rsidP="00FF3AD9">
      <w:pPr>
        <w:pStyle w:val="NoSpacing"/>
        <w:ind w:left="720"/>
        <w:contextualSpacing/>
        <w:rPr>
          <w:rFonts w:ascii="Footlight MT Light" w:hAnsi="Footlight MT Light" w:cs="Tahoma"/>
          <w:b/>
          <w:sz w:val="28"/>
          <w:szCs w:val="28"/>
        </w:rPr>
      </w:pPr>
      <w:r w:rsidRPr="00E34293">
        <w:rPr>
          <w:rFonts w:ascii="Footlight MT Light" w:hAnsi="Footlight MT Light" w:cs="Tahoma"/>
          <w:b/>
          <w:sz w:val="28"/>
          <w:szCs w:val="28"/>
        </w:rPr>
        <w:t>NAIROBI</w:t>
      </w:r>
    </w:p>
    <w:p w:rsidR="00FF3AD9" w:rsidRPr="00E34293" w:rsidRDefault="00FF3AD9" w:rsidP="00FF3AD9">
      <w:pPr>
        <w:pStyle w:val="NoSpacing"/>
        <w:ind w:left="720"/>
        <w:contextualSpacing/>
        <w:jc w:val="both"/>
        <w:rPr>
          <w:rFonts w:ascii="Footlight MT Light" w:hAnsi="Footlight MT Light" w:cs="Tahoma"/>
          <w:sz w:val="28"/>
          <w:szCs w:val="28"/>
        </w:rPr>
      </w:pPr>
    </w:p>
    <w:p w:rsidR="00FF3AD9" w:rsidRPr="00E34293" w:rsidRDefault="00FF3AD9" w:rsidP="00FF3AD9">
      <w:pPr>
        <w:pStyle w:val="NoSpacing"/>
        <w:ind w:left="720"/>
        <w:contextualSpacing/>
        <w:jc w:val="both"/>
        <w:rPr>
          <w:rFonts w:ascii="Footlight MT Light" w:hAnsi="Footlight MT Light" w:cs="Tahoma"/>
          <w:sz w:val="28"/>
          <w:szCs w:val="28"/>
        </w:rPr>
      </w:pPr>
      <w:r w:rsidRPr="00E34293">
        <w:rPr>
          <w:rFonts w:ascii="Footlight MT Light" w:hAnsi="Footlight MT Light" w:cs="Tahoma"/>
          <w:sz w:val="28"/>
          <w:szCs w:val="28"/>
        </w:rPr>
        <w:t xml:space="preserve">Or delivered to: </w:t>
      </w:r>
      <w:proofErr w:type="spellStart"/>
      <w:r w:rsidRPr="00E34293">
        <w:rPr>
          <w:rFonts w:ascii="Footlight MT Light" w:hAnsi="Footlight MT Light" w:cs="Tahoma"/>
          <w:sz w:val="28"/>
          <w:szCs w:val="28"/>
        </w:rPr>
        <w:t>Telposta</w:t>
      </w:r>
      <w:proofErr w:type="spellEnd"/>
      <w:r w:rsidRPr="00E34293">
        <w:rPr>
          <w:rFonts w:ascii="Footlight MT Light" w:hAnsi="Footlight MT Light" w:cs="Tahoma"/>
          <w:sz w:val="28"/>
          <w:szCs w:val="28"/>
        </w:rPr>
        <w:t xml:space="preserve"> Towers, 27</w:t>
      </w:r>
      <w:r w:rsidRPr="00E34293">
        <w:rPr>
          <w:rFonts w:ascii="Footlight MT Light" w:hAnsi="Footlight MT Light" w:cs="Tahoma"/>
          <w:sz w:val="28"/>
          <w:szCs w:val="28"/>
          <w:vertAlign w:val="superscript"/>
        </w:rPr>
        <w:t>th</w:t>
      </w:r>
      <w:r w:rsidRPr="00E34293">
        <w:rPr>
          <w:rFonts w:ascii="Footlight MT Light" w:hAnsi="Footlight MT Light" w:cs="Tahoma"/>
          <w:sz w:val="28"/>
          <w:szCs w:val="28"/>
        </w:rPr>
        <w:t xml:space="preserve"> floor, Room 2702</w:t>
      </w:r>
    </w:p>
    <w:p w:rsidR="00FF3AD9" w:rsidRPr="00E34293" w:rsidRDefault="00FF3AD9" w:rsidP="00FF3AD9">
      <w:pPr>
        <w:pStyle w:val="NoSpacing"/>
        <w:ind w:left="720"/>
        <w:contextualSpacing/>
        <w:jc w:val="both"/>
        <w:rPr>
          <w:rFonts w:ascii="Footlight MT Light" w:hAnsi="Footlight MT Light" w:cs="Tahoma"/>
          <w:b/>
          <w:sz w:val="28"/>
          <w:szCs w:val="28"/>
        </w:rPr>
      </w:pPr>
    </w:p>
    <w:p w:rsidR="00066B23" w:rsidRPr="00066B23" w:rsidRDefault="00FF3AD9" w:rsidP="00066B23">
      <w:pPr>
        <w:rPr>
          <w:rFonts w:ascii="Times New Roman" w:eastAsia="Times New Roman" w:hAnsi="Times New Roman"/>
          <w:b/>
          <w:sz w:val="24"/>
          <w:szCs w:val="24"/>
        </w:rPr>
      </w:pPr>
      <w:r w:rsidRPr="00E34293">
        <w:rPr>
          <w:rFonts w:ascii="Footlight MT Light" w:hAnsi="Footlight MT Light"/>
          <w:sz w:val="28"/>
          <w:szCs w:val="28"/>
        </w:rPr>
        <w:t xml:space="preserve">The preliminary application forms should reach the Ministry not </w:t>
      </w:r>
      <w:r w:rsidRPr="00E34293">
        <w:rPr>
          <w:rFonts w:ascii="Footlight MT Light" w:hAnsi="Footlight MT Light"/>
          <w:b/>
          <w:sz w:val="28"/>
          <w:szCs w:val="28"/>
        </w:rPr>
        <w:t xml:space="preserve">later than </w:t>
      </w:r>
      <w:r w:rsidR="00066B23">
        <w:rPr>
          <w:rFonts w:ascii="Footlight MT Light" w:hAnsi="Footlight MT Light"/>
          <w:b/>
          <w:sz w:val="28"/>
          <w:szCs w:val="28"/>
        </w:rPr>
        <w:t xml:space="preserve"> </w:t>
      </w:r>
      <w:r w:rsidR="00066B23" w:rsidRPr="00066B23">
        <w:rPr>
          <w:rFonts w:ascii="Times New Roman" w:eastAsia="Times New Roman" w:hAnsi="Times New Roman"/>
          <w:sz w:val="24"/>
          <w:szCs w:val="24"/>
        </w:rPr>
        <w:t xml:space="preserve"> </w:t>
      </w:r>
      <w:proofErr w:type="gramStart"/>
      <w:r w:rsidR="00066B23" w:rsidRPr="00066B23">
        <w:rPr>
          <w:rFonts w:ascii="Times New Roman" w:eastAsia="Times New Roman" w:hAnsi="Times New Roman"/>
          <w:b/>
          <w:sz w:val="24"/>
          <w:szCs w:val="24"/>
        </w:rPr>
        <w:t>21</w:t>
      </w:r>
      <w:r w:rsidR="00066B23" w:rsidRPr="00066B23">
        <w:rPr>
          <w:rFonts w:ascii="Times New Roman" w:eastAsia="Times New Roman" w:hAnsi="Times New Roman"/>
          <w:b/>
          <w:sz w:val="24"/>
          <w:szCs w:val="24"/>
          <w:vertAlign w:val="superscript"/>
        </w:rPr>
        <w:t>st</w:t>
      </w:r>
      <w:r w:rsidR="00066B23" w:rsidRPr="00066B23">
        <w:rPr>
          <w:rFonts w:ascii="Times New Roman" w:eastAsia="Times New Roman" w:hAnsi="Times New Roman"/>
          <w:b/>
          <w:sz w:val="24"/>
          <w:szCs w:val="24"/>
        </w:rPr>
        <w:t xml:space="preserve">  March,2016</w:t>
      </w:r>
      <w:proofErr w:type="gramEnd"/>
    </w:p>
    <w:p w:rsidR="00FF3AD9" w:rsidRPr="00E34293" w:rsidRDefault="00FF3AD9" w:rsidP="00FF3AD9">
      <w:pPr>
        <w:pStyle w:val="NoSpacing"/>
        <w:ind w:left="720"/>
        <w:contextualSpacing/>
        <w:jc w:val="both"/>
        <w:rPr>
          <w:rFonts w:ascii="Footlight MT Light" w:hAnsi="Footlight MT Light"/>
          <w:b/>
          <w:sz w:val="28"/>
          <w:szCs w:val="28"/>
        </w:rPr>
      </w:pPr>
    </w:p>
    <w:p w:rsidR="00FF3AD9" w:rsidRPr="00E34293" w:rsidRDefault="00FF3AD9" w:rsidP="00FF3AD9">
      <w:pPr>
        <w:pStyle w:val="NoSpacing"/>
        <w:ind w:left="720"/>
        <w:contextualSpacing/>
        <w:jc w:val="both"/>
        <w:rPr>
          <w:rFonts w:ascii="Footlight MT Light" w:hAnsi="Footlight MT Light"/>
          <w:b/>
          <w:sz w:val="28"/>
          <w:szCs w:val="28"/>
        </w:rPr>
      </w:pPr>
      <w:r w:rsidRPr="00E34293">
        <w:rPr>
          <w:rFonts w:ascii="Footlight MT Light" w:hAnsi="Footlight MT Light"/>
          <w:b/>
          <w:sz w:val="28"/>
          <w:szCs w:val="28"/>
        </w:rPr>
        <w:t xml:space="preserve">NB: </w:t>
      </w:r>
    </w:p>
    <w:p w:rsidR="00EA040F" w:rsidRPr="00EA040F" w:rsidRDefault="00EA040F" w:rsidP="00EA040F">
      <w:pPr>
        <w:pStyle w:val="NoSpacing"/>
        <w:numPr>
          <w:ilvl w:val="0"/>
          <w:numId w:val="4"/>
        </w:numPr>
        <w:contextualSpacing/>
        <w:jc w:val="both"/>
        <w:rPr>
          <w:rFonts w:ascii="Footlight MT Light" w:hAnsi="Footlight MT Light"/>
          <w:b/>
          <w:sz w:val="28"/>
          <w:szCs w:val="28"/>
        </w:rPr>
      </w:pPr>
      <w:r w:rsidRPr="00D54D9A">
        <w:rPr>
          <w:rFonts w:ascii="Footlight MT Light" w:hAnsi="Footlight MT Light"/>
          <w:b/>
          <w:sz w:val="28"/>
          <w:szCs w:val="28"/>
        </w:rPr>
        <w:t xml:space="preserve">Only students who apply to both Hungary </w:t>
      </w:r>
      <w:r>
        <w:rPr>
          <w:rFonts w:ascii="Footlight MT Light" w:hAnsi="Footlight MT Light"/>
          <w:b/>
          <w:sz w:val="28"/>
          <w:szCs w:val="28"/>
        </w:rPr>
        <w:t xml:space="preserve">(online) </w:t>
      </w:r>
      <w:r w:rsidRPr="00D54D9A">
        <w:rPr>
          <w:rFonts w:ascii="Footlight MT Light" w:hAnsi="Footlight MT Light"/>
          <w:b/>
          <w:sz w:val="28"/>
          <w:szCs w:val="28"/>
        </w:rPr>
        <w:t>and through this Ministry will be considered.</w:t>
      </w:r>
    </w:p>
    <w:p w:rsidR="00FF3AD9" w:rsidRPr="00E34293" w:rsidRDefault="00FF3AD9" w:rsidP="00FF3AD9">
      <w:pPr>
        <w:pStyle w:val="NoSpacing"/>
        <w:numPr>
          <w:ilvl w:val="0"/>
          <w:numId w:val="4"/>
        </w:numPr>
        <w:contextualSpacing/>
        <w:jc w:val="both"/>
        <w:rPr>
          <w:rFonts w:ascii="Footlight MT Light" w:hAnsi="Footlight MT Light"/>
          <w:sz w:val="28"/>
          <w:szCs w:val="28"/>
        </w:rPr>
      </w:pPr>
      <w:r w:rsidRPr="00E34293">
        <w:rPr>
          <w:rFonts w:ascii="Footlight MT Light" w:hAnsi="Footlight MT Light"/>
          <w:sz w:val="28"/>
          <w:szCs w:val="28"/>
        </w:rPr>
        <w:t xml:space="preserve">Preference for awards of these awards at postgraduate level will be given to Teaching staff in our Public Universities and University Constituent Colleges. Teaching staff in these institutions are highly encouraged to apply. </w:t>
      </w:r>
    </w:p>
    <w:p w:rsidR="00E34293" w:rsidRDefault="00E34293">
      <w:r>
        <w:br w:type="page"/>
      </w:r>
    </w:p>
    <w:p w:rsidR="00E34293" w:rsidRPr="000F596D" w:rsidRDefault="00E34293" w:rsidP="00E34293">
      <w:pPr>
        <w:jc w:val="center"/>
        <w:rPr>
          <w:rFonts w:ascii="Footlight MT Light" w:hAnsi="Footlight MT Light"/>
          <w:b/>
          <w:noProof/>
          <w:sz w:val="28"/>
          <w:szCs w:val="28"/>
        </w:rPr>
      </w:pPr>
      <w:r w:rsidRPr="000F596D">
        <w:rPr>
          <w:rFonts w:ascii="Footlight MT Light" w:hAnsi="Footlight MT Light"/>
          <w:b/>
          <w:noProof/>
          <w:sz w:val="28"/>
          <w:szCs w:val="28"/>
        </w:rPr>
        <w:lastRenderedPageBreak/>
        <w:drawing>
          <wp:inline distT="0" distB="0" distL="0" distR="0">
            <wp:extent cx="1038225" cy="905454"/>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2180" r="-2180"/>
                    <a:stretch>
                      <a:fillRect/>
                    </a:stretch>
                  </pic:blipFill>
                  <pic:spPr bwMode="auto">
                    <a:xfrm>
                      <a:off x="0" y="0"/>
                      <a:ext cx="1039860" cy="906880"/>
                    </a:xfrm>
                    <a:prstGeom prst="rect">
                      <a:avLst/>
                    </a:prstGeom>
                    <a:noFill/>
                    <a:ln w="9525">
                      <a:noFill/>
                      <a:miter lim="800000"/>
                      <a:headEnd/>
                      <a:tailEnd/>
                    </a:ln>
                  </pic:spPr>
                </pic:pic>
              </a:graphicData>
            </a:graphic>
          </wp:inline>
        </w:drawing>
      </w:r>
    </w:p>
    <w:p w:rsidR="00E34293" w:rsidRPr="00E34293" w:rsidRDefault="00E34293" w:rsidP="00E34293">
      <w:pPr>
        <w:jc w:val="center"/>
        <w:rPr>
          <w:rFonts w:ascii="Footlight MT Light" w:hAnsi="Footlight MT Light"/>
          <w:b/>
          <w:noProof/>
          <w:sz w:val="28"/>
          <w:szCs w:val="28"/>
        </w:rPr>
      </w:pPr>
      <w:r w:rsidRPr="00E34293">
        <w:rPr>
          <w:rFonts w:ascii="Footlight MT Light" w:hAnsi="Footlight MT Light"/>
          <w:b/>
          <w:noProof/>
          <w:sz w:val="28"/>
          <w:szCs w:val="28"/>
        </w:rPr>
        <w:t>REPUBLIC OF KENYA</w:t>
      </w:r>
    </w:p>
    <w:p w:rsidR="00E34293" w:rsidRPr="00E34293" w:rsidRDefault="00E34293" w:rsidP="00E34293">
      <w:pPr>
        <w:jc w:val="center"/>
        <w:rPr>
          <w:rFonts w:ascii="Footlight MT Light" w:hAnsi="Footlight MT Light"/>
          <w:b/>
          <w:sz w:val="28"/>
          <w:szCs w:val="28"/>
        </w:rPr>
      </w:pPr>
      <w:r w:rsidRPr="00E34293">
        <w:rPr>
          <w:rFonts w:ascii="Footlight MT Light" w:hAnsi="Footlight MT Light"/>
          <w:b/>
          <w:sz w:val="28"/>
          <w:szCs w:val="28"/>
        </w:rPr>
        <w:t>MINISTRY OF EDUCATION</w:t>
      </w:r>
    </w:p>
    <w:p w:rsidR="00E34293" w:rsidRPr="00E34293" w:rsidRDefault="00E34293" w:rsidP="00E34293">
      <w:pPr>
        <w:spacing w:after="0" w:line="240" w:lineRule="auto"/>
        <w:contextualSpacing/>
        <w:jc w:val="center"/>
        <w:textAlignment w:val="baseline"/>
        <w:rPr>
          <w:rFonts w:ascii="Footlight MT Light" w:eastAsia="Times New Roman" w:hAnsi="Footlight MT Light" w:cs="Tahoma"/>
          <w:b/>
          <w:bCs/>
          <w:sz w:val="28"/>
          <w:szCs w:val="28"/>
        </w:rPr>
      </w:pPr>
      <w:r w:rsidRPr="00E34293">
        <w:rPr>
          <w:rFonts w:ascii="Footlight MT Light" w:eastAsia="Times New Roman" w:hAnsi="Footlight MT Light" w:cs="Tahoma"/>
          <w:b/>
          <w:bCs/>
          <w:sz w:val="28"/>
          <w:szCs w:val="28"/>
        </w:rPr>
        <w:t xml:space="preserve">GOVERNMENT OF </w:t>
      </w:r>
      <w:r w:rsidR="00793EEC">
        <w:rPr>
          <w:rFonts w:ascii="Footlight MT Light" w:eastAsia="Times New Roman" w:hAnsi="Footlight MT Light" w:cs="Tahoma"/>
          <w:b/>
          <w:bCs/>
          <w:sz w:val="28"/>
          <w:szCs w:val="28"/>
        </w:rPr>
        <w:t>HUNGARY</w:t>
      </w:r>
      <w:r w:rsidRPr="00E34293">
        <w:rPr>
          <w:rFonts w:ascii="Footlight MT Light" w:eastAsia="Times New Roman" w:hAnsi="Footlight MT Light" w:cs="Tahoma"/>
          <w:b/>
          <w:bCs/>
          <w:sz w:val="28"/>
          <w:szCs w:val="28"/>
        </w:rPr>
        <w:t xml:space="preserve"> SCHOLARSHIP -201</w:t>
      </w:r>
      <w:r w:rsidR="000423D0">
        <w:rPr>
          <w:rFonts w:ascii="Footlight MT Light" w:eastAsia="Times New Roman" w:hAnsi="Footlight MT Light" w:cs="Tahoma"/>
          <w:b/>
          <w:bCs/>
          <w:sz w:val="28"/>
          <w:szCs w:val="28"/>
        </w:rPr>
        <w:t>6</w:t>
      </w:r>
      <w:r w:rsidRPr="00E34293">
        <w:rPr>
          <w:rFonts w:ascii="Footlight MT Light" w:eastAsia="Times New Roman" w:hAnsi="Footlight MT Light" w:cs="Tahoma"/>
          <w:b/>
          <w:bCs/>
          <w:sz w:val="28"/>
          <w:szCs w:val="28"/>
        </w:rPr>
        <w:t>/201</w:t>
      </w:r>
      <w:r w:rsidR="000423D0">
        <w:rPr>
          <w:rFonts w:ascii="Footlight MT Light" w:eastAsia="Times New Roman" w:hAnsi="Footlight MT Light" w:cs="Tahoma"/>
          <w:b/>
          <w:bCs/>
          <w:sz w:val="28"/>
          <w:szCs w:val="28"/>
        </w:rPr>
        <w:t>7</w:t>
      </w:r>
    </w:p>
    <w:p w:rsidR="00E34293" w:rsidRPr="00E34293" w:rsidRDefault="00E34293" w:rsidP="00E34293">
      <w:pPr>
        <w:spacing w:after="0" w:line="240" w:lineRule="auto"/>
        <w:contextualSpacing/>
        <w:jc w:val="both"/>
        <w:textAlignment w:val="baseline"/>
        <w:rPr>
          <w:rFonts w:ascii="Footlight MT Light" w:eastAsia="Times New Roman" w:hAnsi="Footlight MT Light" w:cs="Tahoma"/>
          <w:color w:val="222222"/>
          <w:sz w:val="28"/>
          <w:szCs w:val="28"/>
        </w:rPr>
      </w:pPr>
    </w:p>
    <w:p w:rsidR="00E34293" w:rsidRPr="00E34293" w:rsidRDefault="00E34293" w:rsidP="00E34293">
      <w:pPr>
        <w:pStyle w:val="NoSpacing"/>
        <w:contextualSpacing/>
        <w:jc w:val="both"/>
        <w:rPr>
          <w:rFonts w:ascii="Footlight MT Light" w:hAnsi="Footlight MT Light" w:cs="Tahoma"/>
          <w:sz w:val="28"/>
          <w:szCs w:val="28"/>
        </w:rPr>
      </w:pPr>
      <w:r w:rsidRPr="00E34293">
        <w:rPr>
          <w:rFonts w:ascii="Footlight MT Light" w:hAnsi="Footlight MT Light" w:cs="Tahoma"/>
          <w:sz w:val="28"/>
          <w:szCs w:val="28"/>
        </w:rPr>
        <w:t xml:space="preserve">The Government of </w:t>
      </w:r>
      <w:r w:rsidR="000423D0">
        <w:rPr>
          <w:rFonts w:ascii="Footlight MT Light" w:hAnsi="Footlight MT Light" w:cs="Tahoma"/>
          <w:sz w:val="28"/>
          <w:szCs w:val="28"/>
        </w:rPr>
        <w:t>Hungary</w:t>
      </w:r>
      <w:r w:rsidRPr="00E34293">
        <w:rPr>
          <w:rFonts w:ascii="Footlight MT Light" w:hAnsi="Footlight MT Light" w:cs="Tahoma"/>
          <w:sz w:val="28"/>
          <w:szCs w:val="28"/>
        </w:rPr>
        <w:t xml:space="preserve"> has offered fifty (5</w:t>
      </w:r>
      <w:r w:rsidR="00793EEC">
        <w:rPr>
          <w:rFonts w:ascii="Footlight MT Light" w:hAnsi="Footlight MT Light" w:cs="Tahoma"/>
          <w:sz w:val="28"/>
          <w:szCs w:val="28"/>
        </w:rPr>
        <w:t>0</w:t>
      </w:r>
      <w:r w:rsidRPr="00E34293">
        <w:rPr>
          <w:rFonts w:ascii="Footlight MT Light" w:hAnsi="Footlight MT Light" w:cs="Tahoma"/>
          <w:sz w:val="28"/>
          <w:szCs w:val="28"/>
        </w:rPr>
        <w:t>) scholarships both in undergraduate and postgraduate studies (Masters and PhD)</w:t>
      </w:r>
      <w:r w:rsidR="00793EEC">
        <w:rPr>
          <w:rFonts w:ascii="Footlight MT Light" w:hAnsi="Footlight MT Light" w:cs="Tahoma"/>
          <w:sz w:val="28"/>
          <w:szCs w:val="28"/>
        </w:rPr>
        <w:t xml:space="preserve">.  </w:t>
      </w:r>
      <w:r w:rsidRPr="00E34293">
        <w:rPr>
          <w:rFonts w:ascii="Footlight MT Light" w:hAnsi="Footlight MT Light" w:cs="Tahoma"/>
          <w:sz w:val="28"/>
          <w:szCs w:val="28"/>
        </w:rPr>
        <w:t xml:space="preserve"> The areas of study are </w:t>
      </w:r>
      <w:r w:rsidR="00793EEC">
        <w:rPr>
          <w:rFonts w:ascii="Footlight MT Light" w:hAnsi="Footlight MT Light" w:cs="Tahoma"/>
          <w:sz w:val="28"/>
          <w:szCs w:val="28"/>
        </w:rPr>
        <w:t>Agriculture, Engineering, Economics, Natural Sciences, Sport Sciences and Public Administration for Bachelors and Masters</w:t>
      </w:r>
      <w:r w:rsidRPr="00E34293">
        <w:rPr>
          <w:rFonts w:ascii="Footlight MT Light" w:hAnsi="Footlight MT Light" w:cs="Tahoma"/>
          <w:sz w:val="28"/>
          <w:szCs w:val="28"/>
        </w:rPr>
        <w:t>.</w:t>
      </w:r>
      <w:r w:rsidR="00793EEC">
        <w:rPr>
          <w:rFonts w:ascii="Footlight MT Light" w:hAnsi="Footlight MT Light" w:cs="Tahoma"/>
          <w:sz w:val="28"/>
          <w:szCs w:val="28"/>
        </w:rPr>
        <w:t xml:space="preserve">  The courses for PhD are open.</w:t>
      </w:r>
    </w:p>
    <w:p w:rsidR="00E34293" w:rsidRDefault="00136BB0" w:rsidP="00E34293">
      <w:pPr>
        <w:pStyle w:val="NoSpacing"/>
        <w:contextualSpacing/>
        <w:jc w:val="both"/>
        <w:rPr>
          <w:rFonts w:ascii="Footlight MT Light" w:hAnsi="Footlight MT Light" w:cs="Tahoma"/>
          <w:sz w:val="28"/>
          <w:szCs w:val="28"/>
        </w:rPr>
      </w:pPr>
      <w:r>
        <w:rPr>
          <w:rFonts w:ascii="Footlight MT Light" w:hAnsi="Footlight MT Light" w:cs="Tahoma"/>
          <w:sz w:val="28"/>
          <w:szCs w:val="28"/>
        </w:rPr>
        <w:t>Interested</w:t>
      </w:r>
      <w:r w:rsidR="00E34293">
        <w:rPr>
          <w:rFonts w:ascii="Footlight MT Light" w:hAnsi="Footlight MT Light" w:cs="Tahoma"/>
          <w:sz w:val="28"/>
          <w:szCs w:val="28"/>
        </w:rPr>
        <w:t xml:space="preserve"> candidates are requested to visit the Ministry’s Website at: </w:t>
      </w:r>
    </w:p>
    <w:p w:rsidR="00E34293" w:rsidRDefault="00E34293" w:rsidP="00E34293">
      <w:pPr>
        <w:pStyle w:val="NoSpacing"/>
        <w:contextualSpacing/>
        <w:jc w:val="both"/>
        <w:rPr>
          <w:rFonts w:ascii="Footlight MT Light" w:hAnsi="Footlight MT Light" w:cs="Tahoma"/>
          <w:sz w:val="28"/>
          <w:szCs w:val="28"/>
        </w:rPr>
      </w:pPr>
    </w:p>
    <w:p w:rsidR="00E34293" w:rsidRDefault="000423D0" w:rsidP="00E34293">
      <w:pPr>
        <w:pStyle w:val="NoSpacing"/>
        <w:contextualSpacing/>
        <w:jc w:val="both"/>
      </w:pPr>
      <w:proofErr w:type="gramStart"/>
      <w:r w:rsidRPr="00E34293">
        <w:rPr>
          <w:rFonts w:ascii="Footlight MT Light" w:hAnsi="Footlight MT Light" w:cs="Tahoma"/>
          <w:sz w:val="28"/>
          <w:szCs w:val="28"/>
        </w:rPr>
        <w:t>website</w:t>
      </w:r>
      <w:proofErr w:type="gramEnd"/>
      <w:r w:rsidRPr="00E34293">
        <w:rPr>
          <w:rFonts w:ascii="Footlight MT Light" w:hAnsi="Footlight MT Light" w:cs="Tahoma"/>
          <w:sz w:val="28"/>
          <w:szCs w:val="28"/>
        </w:rPr>
        <w:t>: </w:t>
      </w:r>
      <w:hyperlink r:id="rId9" w:history="1">
        <w:r w:rsidRPr="00E34293">
          <w:rPr>
            <w:rStyle w:val="Hyperlink"/>
            <w:rFonts w:ascii="Footlight MT Light" w:hAnsi="Footlight MT Light"/>
            <w:sz w:val="28"/>
            <w:szCs w:val="28"/>
          </w:rPr>
          <w:t>http://www.education.go.ke/home/index.php/downloads/category/12-scholarship-forms</w:t>
        </w:r>
      </w:hyperlink>
    </w:p>
    <w:p w:rsidR="005B60BC" w:rsidRDefault="005B60BC" w:rsidP="00E34293">
      <w:pPr>
        <w:pStyle w:val="NoSpacing"/>
        <w:contextualSpacing/>
        <w:jc w:val="both"/>
        <w:rPr>
          <w:rFonts w:ascii="Footlight MT Light" w:hAnsi="Footlight MT Light"/>
          <w:sz w:val="28"/>
          <w:szCs w:val="28"/>
        </w:rPr>
      </w:pPr>
    </w:p>
    <w:p w:rsidR="00E34293" w:rsidRPr="00E34293" w:rsidRDefault="00E34293" w:rsidP="00E34293">
      <w:pPr>
        <w:pStyle w:val="NoSpacing"/>
        <w:contextualSpacing/>
        <w:jc w:val="both"/>
        <w:rPr>
          <w:rFonts w:ascii="Footlight MT Light" w:hAnsi="Footlight MT Light" w:cs="Tahoma"/>
          <w:sz w:val="28"/>
          <w:szCs w:val="28"/>
        </w:rPr>
      </w:pPr>
      <w:proofErr w:type="gramStart"/>
      <w:r>
        <w:rPr>
          <w:rFonts w:ascii="Footlight MT Light" w:hAnsi="Footlight MT Light"/>
          <w:sz w:val="28"/>
          <w:szCs w:val="28"/>
        </w:rPr>
        <w:t>for</w:t>
      </w:r>
      <w:proofErr w:type="gramEnd"/>
      <w:r>
        <w:rPr>
          <w:rFonts w:ascii="Footlight MT Light" w:hAnsi="Footlight MT Light"/>
          <w:sz w:val="28"/>
          <w:szCs w:val="28"/>
        </w:rPr>
        <w:t xml:space="preserve"> details and application procedure.</w:t>
      </w:r>
    </w:p>
    <w:p w:rsidR="00E34293" w:rsidRDefault="00E34293" w:rsidP="00E34293">
      <w:pPr>
        <w:pStyle w:val="NoSpacing"/>
        <w:contextualSpacing/>
        <w:jc w:val="both"/>
        <w:rPr>
          <w:rFonts w:ascii="Footlight MT Light" w:hAnsi="Footlight MT Light"/>
          <w:sz w:val="28"/>
          <w:szCs w:val="28"/>
        </w:rPr>
      </w:pPr>
    </w:p>
    <w:p w:rsidR="00E34293" w:rsidRPr="00E34293" w:rsidRDefault="00E34293" w:rsidP="00E34293">
      <w:pPr>
        <w:pStyle w:val="NoSpacing"/>
        <w:contextualSpacing/>
        <w:jc w:val="both"/>
        <w:rPr>
          <w:rFonts w:ascii="Footlight MT Light" w:hAnsi="Footlight MT Light"/>
          <w:b/>
          <w:sz w:val="28"/>
          <w:szCs w:val="28"/>
        </w:rPr>
      </w:pPr>
      <w:r w:rsidRPr="00E34293">
        <w:rPr>
          <w:rFonts w:ascii="Footlight MT Light" w:hAnsi="Footlight MT Light"/>
          <w:sz w:val="28"/>
          <w:szCs w:val="28"/>
        </w:rPr>
        <w:t xml:space="preserve">The preliminary application forms should reach the Ministry not </w:t>
      </w:r>
      <w:r w:rsidRPr="00E34293">
        <w:rPr>
          <w:rFonts w:ascii="Footlight MT Light" w:hAnsi="Footlight MT Light"/>
          <w:b/>
          <w:sz w:val="28"/>
          <w:szCs w:val="28"/>
        </w:rPr>
        <w:t xml:space="preserve">later than </w:t>
      </w:r>
      <w:r w:rsidR="00803B40">
        <w:rPr>
          <w:rFonts w:ascii="Footlight MT Light" w:hAnsi="Footlight MT Light"/>
          <w:b/>
          <w:sz w:val="28"/>
          <w:szCs w:val="28"/>
        </w:rPr>
        <w:t>21</w:t>
      </w:r>
      <w:r w:rsidR="00803B40" w:rsidRPr="00803B40">
        <w:rPr>
          <w:rFonts w:ascii="Footlight MT Light" w:hAnsi="Footlight MT Light"/>
          <w:b/>
          <w:sz w:val="28"/>
          <w:szCs w:val="28"/>
          <w:vertAlign w:val="superscript"/>
        </w:rPr>
        <w:t>st</w:t>
      </w:r>
      <w:r w:rsidR="00803B40">
        <w:rPr>
          <w:rFonts w:ascii="Footlight MT Light" w:hAnsi="Footlight MT Light"/>
          <w:b/>
          <w:sz w:val="28"/>
          <w:szCs w:val="28"/>
        </w:rPr>
        <w:t xml:space="preserve"> </w:t>
      </w:r>
      <w:r>
        <w:rPr>
          <w:rFonts w:ascii="Footlight MT Light" w:hAnsi="Footlight MT Light"/>
          <w:b/>
          <w:sz w:val="28"/>
          <w:szCs w:val="28"/>
        </w:rPr>
        <w:t xml:space="preserve"> </w:t>
      </w:r>
      <w:r w:rsidR="00C31CCE">
        <w:rPr>
          <w:rFonts w:ascii="Footlight MT Light" w:hAnsi="Footlight MT Light"/>
          <w:b/>
          <w:sz w:val="28"/>
          <w:szCs w:val="28"/>
        </w:rPr>
        <w:t>March</w:t>
      </w:r>
      <w:r>
        <w:rPr>
          <w:rFonts w:ascii="Footlight MT Light" w:hAnsi="Footlight MT Light"/>
          <w:b/>
          <w:sz w:val="28"/>
          <w:szCs w:val="28"/>
        </w:rPr>
        <w:t>, 201</w:t>
      </w:r>
      <w:r w:rsidR="00793EEC">
        <w:rPr>
          <w:rFonts w:ascii="Footlight MT Light" w:hAnsi="Footlight MT Light"/>
          <w:b/>
          <w:sz w:val="28"/>
          <w:szCs w:val="28"/>
        </w:rPr>
        <w:t>6</w:t>
      </w:r>
      <w:r>
        <w:rPr>
          <w:rFonts w:ascii="Footlight MT Light" w:hAnsi="Footlight MT Light"/>
          <w:b/>
          <w:sz w:val="28"/>
          <w:szCs w:val="28"/>
        </w:rPr>
        <w:t>.</w:t>
      </w:r>
    </w:p>
    <w:sectPr w:rsidR="00E34293" w:rsidRPr="00E34293" w:rsidSect="00D54D9A">
      <w:pgSz w:w="12240" w:h="15840"/>
      <w:pgMar w:top="576"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C33E0"/>
    <w:multiLevelType w:val="hybridMultilevel"/>
    <w:tmpl w:val="22D00E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4A0980"/>
    <w:multiLevelType w:val="hybridMultilevel"/>
    <w:tmpl w:val="0B146B38"/>
    <w:lvl w:ilvl="0" w:tplc="CDAA7F8E">
      <w:start w:val="1"/>
      <w:numFmt w:val="lowerRoman"/>
      <w:lvlText w:val="(%1)"/>
      <w:lvlJc w:val="left"/>
      <w:pPr>
        <w:ind w:left="990" w:hanging="720"/>
      </w:pPr>
      <w:rPr>
        <w:rFonts w:ascii="Footlight MT Light" w:eastAsia="Calibri" w:hAnsi="Footlight MT Light" w:cs="Times New Roman"/>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5357789F"/>
    <w:multiLevelType w:val="hybridMultilevel"/>
    <w:tmpl w:val="1B24BD46"/>
    <w:lvl w:ilvl="0" w:tplc="A11401F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7562233"/>
    <w:multiLevelType w:val="hybridMultilevel"/>
    <w:tmpl w:val="958CB5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59051A"/>
    <w:multiLevelType w:val="hybridMultilevel"/>
    <w:tmpl w:val="E7183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304F4A"/>
    <w:multiLevelType w:val="hybridMultilevel"/>
    <w:tmpl w:val="833AC26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1"/>
  </w:num>
  <w:num w:numId="4">
    <w:abstractNumId w:val="2"/>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F3AD9"/>
    <w:rsid w:val="000423D0"/>
    <w:rsid w:val="00066B23"/>
    <w:rsid w:val="0007519A"/>
    <w:rsid w:val="000C6F0F"/>
    <w:rsid w:val="00136BB0"/>
    <w:rsid w:val="00204D53"/>
    <w:rsid w:val="00241699"/>
    <w:rsid w:val="00293483"/>
    <w:rsid w:val="003A3BF4"/>
    <w:rsid w:val="0042073B"/>
    <w:rsid w:val="004363E7"/>
    <w:rsid w:val="00541EFD"/>
    <w:rsid w:val="0056711F"/>
    <w:rsid w:val="005B60BC"/>
    <w:rsid w:val="00630A20"/>
    <w:rsid w:val="006D3739"/>
    <w:rsid w:val="00761A94"/>
    <w:rsid w:val="00793EEC"/>
    <w:rsid w:val="007B14BE"/>
    <w:rsid w:val="007E30C4"/>
    <w:rsid w:val="00803B40"/>
    <w:rsid w:val="008506B5"/>
    <w:rsid w:val="00860073"/>
    <w:rsid w:val="0086297E"/>
    <w:rsid w:val="009D479B"/>
    <w:rsid w:val="009E10D6"/>
    <w:rsid w:val="00AE6453"/>
    <w:rsid w:val="00B22D53"/>
    <w:rsid w:val="00B903CA"/>
    <w:rsid w:val="00C12955"/>
    <w:rsid w:val="00C31CCE"/>
    <w:rsid w:val="00CE58C5"/>
    <w:rsid w:val="00D20161"/>
    <w:rsid w:val="00D54D9A"/>
    <w:rsid w:val="00DE2664"/>
    <w:rsid w:val="00E34293"/>
    <w:rsid w:val="00E4107F"/>
    <w:rsid w:val="00E41F56"/>
    <w:rsid w:val="00E53973"/>
    <w:rsid w:val="00EA040F"/>
    <w:rsid w:val="00EA4FE3"/>
    <w:rsid w:val="00EC182B"/>
    <w:rsid w:val="00F20CA9"/>
    <w:rsid w:val="00FF3A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AD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3AD9"/>
    <w:pPr>
      <w:spacing w:after="0" w:line="240" w:lineRule="auto"/>
    </w:pPr>
    <w:rPr>
      <w:rFonts w:ascii="Calibri" w:eastAsia="Calibri" w:hAnsi="Calibri" w:cs="Times New Roman"/>
    </w:rPr>
  </w:style>
  <w:style w:type="paragraph" w:styleId="ListParagraph">
    <w:name w:val="List Paragraph"/>
    <w:basedOn w:val="Normal"/>
    <w:uiPriority w:val="34"/>
    <w:qFormat/>
    <w:rsid w:val="00FF3AD9"/>
    <w:pPr>
      <w:ind w:left="720"/>
    </w:pPr>
  </w:style>
  <w:style w:type="character" w:styleId="Hyperlink">
    <w:name w:val="Hyperlink"/>
    <w:basedOn w:val="DefaultParagraphFont"/>
    <w:uiPriority w:val="99"/>
    <w:unhideWhenUsed/>
    <w:rsid w:val="00FF3AD9"/>
    <w:rPr>
      <w:color w:val="0000FF" w:themeColor="hyperlink"/>
      <w:u w:val="single"/>
    </w:rPr>
  </w:style>
  <w:style w:type="paragraph" w:styleId="BalloonText">
    <w:name w:val="Balloon Text"/>
    <w:basedOn w:val="Normal"/>
    <w:link w:val="BalloonTextChar"/>
    <w:uiPriority w:val="99"/>
    <w:semiHidden/>
    <w:unhideWhenUsed/>
    <w:rsid w:val="00FF3A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3AD9"/>
    <w:rPr>
      <w:rFonts w:ascii="Tahoma" w:eastAsia="Calibri" w:hAnsi="Tahoma" w:cs="Tahoma"/>
      <w:sz w:val="16"/>
      <w:szCs w:val="16"/>
    </w:rPr>
  </w:style>
  <w:style w:type="character" w:customStyle="1" w:styleId="aqj">
    <w:name w:val="aqj"/>
    <w:basedOn w:val="DefaultParagraphFont"/>
    <w:rsid w:val="00066B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AD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3AD9"/>
    <w:pPr>
      <w:spacing w:after="0" w:line="240" w:lineRule="auto"/>
    </w:pPr>
    <w:rPr>
      <w:rFonts w:ascii="Calibri" w:eastAsia="Calibri" w:hAnsi="Calibri" w:cs="Times New Roman"/>
    </w:rPr>
  </w:style>
  <w:style w:type="paragraph" w:styleId="ListParagraph">
    <w:name w:val="List Paragraph"/>
    <w:basedOn w:val="Normal"/>
    <w:uiPriority w:val="34"/>
    <w:qFormat/>
    <w:rsid w:val="00FF3AD9"/>
    <w:pPr>
      <w:ind w:left="720"/>
    </w:pPr>
  </w:style>
  <w:style w:type="character" w:styleId="Hyperlink">
    <w:name w:val="Hyperlink"/>
    <w:basedOn w:val="DefaultParagraphFont"/>
    <w:uiPriority w:val="99"/>
    <w:unhideWhenUsed/>
    <w:rsid w:val="00FF3AD9"/>
    <w:rPr>
      <w:color w:val="0000FF" w:themeColor="hyperlink"/>
      <w:u w:val="single"/>
    </w:rPr>
  </w:style>
  <w:style w:type="paragraph" w:styleId="BalloonText">
    <w:name w:val="Balloon Text"/>
    <w:basedOn w:val="Normal"/>
    <w:link w:val="BalloonTextChar"/>
    <w:uiPriority w:val="99"/>
    <w:semiHidden/>
    <w:unhideWhenUsed/>
    <w:rsid w:val="00FF3A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3AD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058943">
      <w:bodyDiv w:val="1"/>
      <w:marLeft w:val="0"/>
      <w:marRight w:val="0"/>
      <w:marTop w:val="0"/>
      <w:marBottom w:val="0"/>
      <w:divBdr>
        <w:top w:val="none" w:sz="0" w:space="0" w:color="auto"/>
        <w:left w:val="none" w:sz="0" w:space="0" w:color="auto"/>
        <w:bottom w:val="none" w:sz="0" w:space="0" w:color="auto"/>
        <w:right w:val="none" w:sz="0" w:space="0" w:color="auto"/>
      </w:divBdr>
      <w:divsChild>
        <w:div w:id="44913902">
          <w:marLeft w:val="0"/>
          <w:marRight w:val="0"/>
          <w:marTop w:val="0"/>
          <w:marBottom w:val="0"/>
          <w:divBdr>
            <w:top w:val="none" w:sz="0" w:space="0" w:color="auto"/>
            <w:left w:val="none" w:sz="0" w:space="0" w:color="auto"/>
            <w:bottom w:val="none" w:sz="0" w:space="0" w:color="auto"/>
            <w:right w:val="none" w:sz="0" w:space="0" w:color="auto"/>
          </w:divBdr>
        </w:div>
        <w:div w:id="1335913272">
          <w:marLeft w:val="0"/>
          <w:marRight w:val="0"/>
          <w:marTop w:val="0"/>
          <w:marBottom w:val="0"/>
          <w:divBdr>
            <w:top w:val="none" w:sz="0" w:space="0" w:color="auto"/>
            <w:left w:val="none" w:sz="0" w:space="0" w:color="auto"/>
            <w:bottom w:val="none" w:sz="0" w:space="0" w:color="auto"/>
            <w:right w:val="none" w:sz="0" w:space="0" w:color="auto"/>
          </w:divBdr>
        </w:div>
        <w:div w:id="2029868793">
          <w:marLeft w:val="0"/>
          <w:marRight w:val="0"/>
          <w:marTop w:val="0"/>
          <w:marBottom w:val="0"/>
          <w:divBdr>
            <w:top w:val="none" w:sz="0" w:space="0" w:color="auto"/>
            <w:left w:val="none" w:sz="0" w:space="0" w:color="auto"/>
            <w:bottom w:val="none" w:sz="0" w:space="0" w:color="auto"/>
            <w:right w:val="none" w:sz="0" w:space="0" w:color="auto"/>
          </w:divBdr>
        </w:div>
        <w:div w:id="730008633">
          <w:marLeft w:val="0"/>
          <w:marRight w:val="0"/>
          <w:marTop w:val="0"/>
          <w:marBottom w:val="0"/>
          <w:divBdr>
            <w:top w:val="none" w:sz="0" w:space="0" w:color="auto"/>
            <w:left w:val="none" w:sz="0" w:space="0" w:color="auto"/>
            <w:bottom w:val="none" w:sz="0" w:space="0" w:color="auto"/>
            <w:right w:val="none" w:sz="0" w:space="0" w:color="auto"/>
          </w:divBdr>
        </w:div>
      </w:divsChild>
    </w:div>
    <w:div w:id="59443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go.ke/home/index.php/downloads/category/12-scholarship-forms" TargetMode="External"/><Relationship Id="rId3" Type="http://schemas.openxmlformats.org/officeDocument/2006/relationships/styles" Target="styles.xml"/><Relationship Id="rId7" Type="http://schemas.openxmlformats.org/officeDocument/2006/relationships/hyperlink" Target="http://www.stipendiumhungaricum.hu" TargetMode="Externa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ducation.go.ke/home/index.php/downloads/category/12-scholarship-fo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484C8-BAAF-47BC-BA44-8EDAFB675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495</Words>
  <Characters>2824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Arina</dc:creator>
  <cp:lastModifiedBy>odeka</cp:lastModifiedBy>
  <cp:revision>2</cp:revision>
  <cp:lastPrinted>2016-01-21T06:12:00Z</cp:lastPrinted>
  <dcterms:created xsi:type="dcterms:W3CDTF">2016-03-18T16:52:00Z</dcterms:created>
  <dcterms:modified xsi:type="dcterms:W3CDTF">2016-03-18T16:52:00Z</dcterms:modified>
</cp:coreProperties>
</file>